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CC" w:rsidRDefault="00002FCC" w:rsidP="00002FCC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drawing>
          <wp:inline distT="0" distB="0" distL="0" distR="0" wp14:anchorId="25B9B4A7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2FCC" w:rsidRPr="00002FCC" w:rsidRDefault="00002FCC" w:rsidP="00002FCC">
      <w:pPr>
        <w:jc w:val="right"/>
        <w:rPr>
          <w:rFonts w:ascii="Segoe UI" w:hAnsi="Segoe UI" w:cs="Segoe UI"/>
          <w:b/>
          <w:sz w:val="32"/>
          <w:szCs w:val="32"/>
        </w:rPr>
      </w:pPr>
      <w:r w:rsidRPr="00002FCC">
        <w:rPr>
          <w:rFonts w:ascii="Segoe UI" w:hAnsi="Segoe UI" w:cs="Segoe UI"/>
          <w:b/>
          <w:sz w:val="32"/>
          <w:szCs w:val="32"/>
        </w:rPr>
        <w:t>ПРЕСС-РЕЛИЗ</w:t>
      </w:r>
    </w:p>
    <w:p w:rsidR="00F90C15" w:rsidRPr="008D26C0" w:rsidRDefault="00625F50" w:rsidP="00063491">
      <w:pPr>
        <w:jc w:val="center"/>
        <w:rPr>
          <w:rFonts w:ascii="Segoe UI" w:hAnsi="Segoe UI" w:cs="Segoe UI"/>
          <w:sz w:val="32"/>
          <w:szCs w:val="32"/>
        </w:rPr>
      </w:pPr>
      <w:r w:rsidRPr="008D26C0">
        <w:rPr>
          <w:rFonts w:ascii="Segoe UI" w:hAnsi="Segoe UI" w:cs="Segoe UI"/>
          <w:sz w:val="32"/>
          <w:szCs w:val="32"/>
        </w:rPr>
        <w:t>Уп</w:t>
      </w:r>
      <w:r w:rsidR="00063491" w:rsidRPr="008D26C0">
        <w:rPr>
          <w:rFonts w:ascii="Segoe UI" w:hAnsi="Segoe UI" w:cs="Segoe UI"/>
          <w:sz w:val="32"/>
          <w:szCs w:val="32"/>
        </w:rPr>
        <w:t>равление Росреестра по Калужской области</w:t>
      </w:r>
      <w:r w:rsidR="00F90C15" w:rsidRPr="008D26C0">
        <w:rPr>
          <w:rFonts w:ascii="Segoe UI" w:hAnsi="Segoe UI" w:cs="Segoe UI"/>
          <w:sz w:val="32"/>
          <w:szCs w:val="32"/>
        </w:rPr>
        <w:t xml:space="preserve"> напоминает</w:t>
      </w:r>
      <w:r w:rsidR="00063491" w:rsidRPr="008D26C0">
        <w:rPr>
          <w:rFonts w:ascii="Segoe UI" w:hAnsi="Segoe UI" w:cs="Segoe UI"/>
          <w:sz w:val="32"/>
          <w:szCs w:val="32"/>
        </w:rPr>
        <w:t xml:space="preserve">: </w:t>
      </w:r>
      <w:r w:rsidR="00F90C15" w:rsidRPr="008D26C0">
        <w:rPr>
          <w:rFonts w:ascii="Segoe UI" w:hAnsi="Segoe UI" w:cs="Segoe UI"/>
          <w:sz w:val="32"/>
          <w:szCs w:val="32"/>
        </w:rPr>
        <w:t xml:space="preserve"> сведения об </w:t>
      </w:r>
      <w:proofErr w:type="spellStart"/>
      <w:r w:rsidR="00F90C15" w:rsidRPr="008D26C0">
        <w:rPr>
          <w:rFonts w:ascii="Segoe UI" w:hAnsi="Segoe UI" w:cs="Segoe UI"/>
          <w:sz w:val="32"/>
          <w:szCs w:val="32"/>
        </w:rPr>
        <w:t>оспоримости</w:t>
      </w:r>
      <w:proofErr w:type="spellEnd"/>
      <w:r w:rsidR="00F90C15" w:rsidRPr="008D26C0">
        <w:rPr>
          <w:rFonts w:ascii="Segoe UI" w:hAnsi="Segoe UI" w:cs="Segoe UI"/>
          <w:sz w:val="32"/>
          <w:szCs w:val="32"/>
        </w:rPr>
        <w:t xml:space="preserve"> сделок вносятся в ЕГРН</w:t>
      </w:r>
    </w:p>
    <w:p w:rsidR="00F90C15" w:rsidRPr="0093664D" w:rsidRDefault="008D26C0" w:rsidP="0093664D">
      <w:pPr>
        <w:jc w:val="both"/>
        <w:rPr>
          <w:rFonts w:ascii="Segoe UI" w:hAnsi="Segoe UI" w:cs="Segoe UI"/>
          <w:sz w:val="24"/>
          <w:szCs w:val="24"/>
        </w:rPr>
      </w:pPr>
      <w:r w:rsidRPr="0093664D">
        <w:rPr>
          <w:rFonts w:ascii="Segoe UI" w:hAnsi="Segoe UI" w:cs="Segoe UI"/>
          <w:sz w:val="24"/>
          <w:szCs w:val="24"/>
        </w:rPr>
        <w:t xml:space="preserve">В Управление Росреестра по Калужской области с вопросом обратился житель </w:t>
      </w:r>
      <w:r w:rsidR="00A23B9D" w:rsidRPr="0093664D">
        <w:rPr>
          <w:rFonts w:ascii="Segoe UI" w:hAnsi="Segoe UI" w:cs="Segoe UI"/>
          <w:sz w:val="24"/>
          <w:szCs w:val="24"/>
        </w:rPr>
        <w:t xml:space="preserve"> </w:t>
      </w:r>
      <w:r w:rsidR="0093664D">
        <w:rPr>
          <w:rFonts w:ascii="Segoe UI" w:hAnsi="Segoe UI" w:cs="Segoe UI"/>
          <w:sz w:val="24"/>
          <w:szCs w:val="24"/>
        </w:rPr>
        <w:t>Калуги</w:t>
      </w:r>
      <w:r w:rsidRPr="0093664D">
        <w:rPr>
          <w:rFonts w:ascii="Segoe UI" w:hAnsi="Segoe UI" w:cs="Segoe UI"/>
          <w:sz w:val="24"/>
          <w:szCs w:val="24"/>
        </w:rPr>
        <w:t>: «Собираюсь продать квартиру. Необходимо ли представить согласие супруги?»</w:t>
      </w:r>
    </w:p>
    <w:p w:rsidR="002331A4" w:rsidRPr="002331A4" w:rsidRDefault="00002FCC" w:rsidP="002331A4">
      <w:pPr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 пояснил</w:t>
      </w:r>
      <w:r w:rsidR="00F90C15" w:rsidRPr="008D26C0">
        <w:rPr>
          <w:rFonts w:ascii="Segoe UI" w:hAnsi="Segoe UI" w:cs="Segoe UI"/>
          <w:sz w:val="24"/>
          <w:szCs w:val="24"/>
        </w:rPr>
        <w:t xml:space="preserve"> начальник </w:t>
      </w:r>
      <w:r w:rsidR="008D26C0" w:rsidRPr="008D26C0">
        <w:rPr>
          <w:rFonts w:ascii="Segoe UI" w:hAnsi="Segoe UI" w:cs="Segoe UI"/>
          <w:sz w:val="24"/>
          <w:szCs w:val="24"/>
        </w:rPr>
        <w:t xml:space="preserve">отдела </w:t>
      </w:r>
      <w:r w:rsidR="00463628">
        <w:rPr>
          <w:rFonts w:ascii="Segoe UI" w:hAnsi="Segoe UI" w:cs="Segoe UI"/>
          <w:sz w:val="24"/>
          <w:szCs w:val="24"/>
        </w:rPr>
        <w:t>государственной регистрации недвижимости Сергей Проняев</w:t>
      </w:r>
      <w:r w:rsidR="00F90C15" w:rsidRPr="008D26C0">
        <w:rPr>
          <w:rFonts w:ascii="Segoe UI" w:hAnsi="Segoe UI" w:cs="Segoe UI"/>
          <w:sz w:val="24"/>
          <w:szCs w:val="24"/>
        </w:rPr>
        <w:t>, для совершения определенных законодательством сделок требуется получить согласие определенных законом лиц, органов власти или органов юридических лиц.</w:t>
      </w:r>
      <w:r w:rsidR="00F90C15">
        <w:t xml:space="preserve"> </w:t>
      </w:r>
      <w:proofErr w:type="gramStart"/>
      <w:r w:rsidR="00715489" w:rsidRPr="00715489">
        <w:rPr>
          <w:rFonts w:ascii="Segoe UI" w:hAnsi="Segoe UI" w:cs="Segoe UI"/>
          <w:sz w:val="24"/>
          <w:szCs w:val="24"/>
        </w:rPr>
        <w:t>Так,</w:t>
      </w:r>
      <w:r w:rsidR="00F90C15" w:rsidRPr="00715489">
        <w:rPr>
          <w:rFonts w:ascii="Segoe UI" w:hAnsi="Segoe UI" w:cs="Segoe UI"/>
          <w:sz w:val="24"/>
          <w:szCs w:val="24"/>
        </w:rPr>
        <w:t xml:space="preserve"> для совершения гражданином сделки по распоряжению недвижимым имуществом, приобретенным им в период брака и являющимся совместной собственностью супругов, а также в случае нотариального удостоверения сделки или в случае, если сделка подлежит государственной регистрации, Семейным кодексом Российской Федерации установлено требование о необходимости получения нотариально удостоверенного согласия другого супруга.</w:t>
      </w:r>
      <w:r w:rsidR="00F90C15">
        <w:t xml:space="preserve"> </w:t>
      </w:r>
      <w:proofErr w:type="gramEnd"/>
    </w:p>
    <w:p w:rsidR="002331A4" w:rsidRDefault="002331A4" w:rsidP="002331A4">
      <w:pPr>
        <w:jc w:val="both"/>
      </w:pPr>
      <w:r w:rsidRPr="002331A4">
        <w:rPr>
          <w:rFonts w:ascii="Segoe UI" w:hAnsi="Segoe UI" w:cs="Segoe UI"/>
        </w:rPr>
        <w:t xml:space="preserve">В настоящее время с учетом изменений в законодательстве государственная регистрация перехода права собственности на недвижимость без согласия на то супругов стала </w:t>
      </w:r>
      <w:r w:rsidR="003D0632">
        <w:rPr>
          <w:rFonts w:ascii="Segoe UI" w:hAnsi="Segoe UI" w:cs="Segoe UI"/>
        </w:rPr>
        <w:t>возможной</w:t>
      </w:r>
      <w:bookmarkStart w:id="0" w:name="_GoBack"/>
      <w:bookmarkEnd w:id="0"/>
      <w:r w:rsidRPr="002331A4">
        <w:rPr>
          <w:rFonts w:ascii="Segoe UI" w:hAnsi="Segoe UI" w:cs="Segoe UI"/>
        </w:rPr>
        <w:t xml:space="preserve">, вся ответственность за совершение сделки ложится на стороны договора. В соответствии с нормами </w:t>
      </w:r>
      <w:proofErr w:type="gramStart"/>
      <w:r w:rsidRPr="002331A4">
        <w:rPr>
          <w:rFonts w:ascii="Segoe UI" w:hAnsi="Segoe UI" w:cs="Segoe UI"/>
        </w:rPr>
        <w:t xml:space="preserve">Федерального закона от 13.07.2015 № 218-ФЗ "О государственной регистрации недвижимости" в случае, если такое согласие не представлено на государственную регистрацию перехода права, орган регистрации обязан сделать в Едином государственном реестре недвижимости (ЕГРН) отметку об отсутствии необходимого в силу закона согласия третьего лица, которая сохраняет свое действие в течение всего срока актуальности зарегистрированного права собственника и отражается в выписке из ЕГРН. </w:t>
      </w:r>
      <w:r w:rsidR="0093664D">
        <w:t xml:space="preserve"> </w:t>
      </w:r>
      <w:proofErr w:type="gramEnd"/>
    </w:p>
    <w:p w:rsidR="00F90C15" w:rsidRPr="0093664D" w:rsidRDefault="0093664D" w:rsidP="002331A4">
      <w:pPr>
        <w:jc w:val="both"/>
        <w:rPr>
          <w:rFonts w:ascii="Segoe UI" w:hAnsi="Segoe UI" w:cs="Segoe UI"/>
          <w:sz w:val="24"/>
          <w:szCs w:val="24"/>
        </w:rPr>
      </w:pPr>
      <w:r w:rsidRPr="0093664D">
        <w:rPr>
          <w:rFonts w:ascii="Segoe UI" w:hAnsi="Segoe UI" w:cs="Segoe UI"/>
          <w:sz w:val="24"/>
          <w:szCs w:val="24"/>
        </w:rPr>
        <w:t>Следует помнить, что с</w:t>
      </w:r>
      <w:r w:rsidR="002331A4" w:rsidRPr="0093664D">
        <w:rPr>
          <w:rFonts w:ascii="Segoe UI" w:hAnsi="Segoe UI" w:cs="Segoe UI"/>
          <w:sz w:val="24"/>
          <w:szCs w:val="24"/>
        </w:rPr>
        <w:t xml:space="preserve">делка, совершенная без необходимого </w:t>
      </w:r>
      <w:r w:rsidRPr="0093664D">
        <w:rPr>
          <w:rFonts w:ascii="Segoe UI" w:hAnsi="Segoe UI" w:cs="Segoe UI"/>
          <w:sz w:val="24"/>
          <w:szCs w:val="24"/>
        </w:rPr>
        <w:t xml:space="preserve">нотариально удостоверенного </w:t>
      </w:r>
      <w:r w:rsidR="002331A4" w:rsidRPr="0093664D">
        <w:rPr>
          <w:rFonts w:ascii="Segoe UI" w:hAnsi="Segoe UI" w:cs="Segoe UI"/>
          <w:sz w:val="24"/>
          <w:szCs w:val="24"/>
        </w:rPr>
        <w:t xml:space="preserve">согласия супруга, может быть оспорена в судебном порядке и признана недействительной.  </w:t>
      </w:r>
    </w:p>
    <w:p w:rsidR="008D26C0" w:rsidRDefault="00002FCC" w:rsidP="002331A4">
      <w:pPr>
        <w:jc w:val="both"/>
      </w:pPr>
      <w:r>
        <w:rPr>
          <w:rFonts w:ascii="Segoe UI" w:hAnsi="Segoe UI" w:cs="Segoe UI"/>
          <w:sz w:val="24"/>
          <w:szCs w:val="24"/>
        </w:rPr>
        <w:t xml:space="preserve"> </w:t>
      </w:r>
      <w:r w:rsidR="0093664D">
        <w:rPr>
          <w:rFonts w:ascii="Segoe UI" w:hAnsi="Segoe UI" w:cs="Segoe UI"/>
          <w:sz w:val="24"/>
          <w:szCs w:val="24"/>
        </w:rPr>
        <w:t xml:space="preserve"> </w:t>
      </w:r>
      <w:r w:rsidR="0093664D" w:rsidRPr="0093664D">
        <w:rPr>
          <w:rFonts w:ascii="Segoe UI" w:hAnsi="Segoe UI" w:cs="Segoe UI"/>
          <w:sz w:val="24"/>
          <w:szCs w:val="24"/>
        </w:rPr>
        <w:t xml:space="preserve"> </w:t>
      </w:r>
      <w:r w:rsidR="008D26C0" w:rsidRPr="00701353">
        <w:rPr>
          <w:rFonts w:ascii="Segoe UI" w:hAnsi="Segoe UI" w:cs="Segoe UI"/>
          <w:sz w:val="24"/>
          <w:szCs w:val="24"/>
        </w:rPr>
        <w:t xml:space="preserve"> </w:t>
      </w:r>
    </w:p>
    <w:sectPr w:rsidR="008D26C0" w:rsidSect="00002F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15"/>
    <w:rsid w:val="00002FCC"/>
    <w:rsid w:val="00063491"/>
    <w:rsid w:val="002331A4"/>
    <w:rsid w:val="00290E5A"/>
    <w:rsid w:val="003D0632"/>
    <w:rsid w:val="00463628"/>
    <w:rsid w:val="00625F50"/>
    <w:rsid w:val="00701353"/>
    <w:rsid w:val="00715489"/>
    <w:rsid w:val="00782421"/>
    <w:rsid w:val="00861136"/>
    <w:rsid w:val="008D26C0"/>
    <w:rsid w:val="0093664D"/>
    <w:rsid w:val="00A23B9D"/>
    <w:rsid w:val="00D87207"/>
    <w:rsid w:val="00E3325B"/>
    <w:rsid w:val="00EF63B5"/>
    <w:rsid w:val="00F9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7</cp:revision>
  <dcterms:created xsi:type="dcterms:W3CDTF">2018-09-26T14:06:00Z</dcterms:created>
  <dcterms:modified xsi:type="dcterms:W3CDTF">2018-10-22T06:31:00Z</dcterms:modified>
</cp:coreProperties>
</file>