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7"/>
        <w:ind w:left="0"/>
        <w:jc w:val="left"/>
      </w:pPr>
    </w:p>
    <w:p w:rsidR="000234AE" w:rsidRDefault="00270550">
      <w:pPr>
        <w:spacing w:before="85" w:line="309" w:lineRule="auto"/>
        <w:ind w:left="4281" w:right="1728" w:hanging="245"/>
        <w:rPr>
          <w:b/>
          <w:sz w:val="36"/>
        </w:rPr>
      </w:pPr>
      <w:r>
        <w:pict>
          <v:shapetype id="_x0000_t202" coordsize="21600,21600" o:spt="202" path="m,l,21600r21600,l21600,xe">
            <v:stroke joinstyle="miter"/>
            <v:path gradientshapeok="t" o:connecttype="rect"/>
          </v:shapetype>
          <v:shape id="_x0000_s1064" type="#_x0000_t202" style="position:absolute;left:0;text-align:left;margin-left:83.65pt;margin-top:51.75pt;width:470.75pt;height:89.7pt;z-index:-257444864;mso-position-horizontal-relative:page" fillcolor="#d9d9d9" stroked="f">
            <v:textbox inset="0,0,0,0">
              <w:txbxContent>
                <w:p w:rsidR="00070CC8" w:rsidRDefault="00070CC8">
                  <w:pPr>
                    <w:pStyle w:val="a3"/>
                    <w:ind w:left="0"/>
                    <w:jc w:val="left"/>
                    <w:rPr>
                      <w:sz w:val="28"/>
                    </w:rPr>
                  </w:pPr>
                </w:p>
                <w:p w:rsidR="00070CC8" w:rsidRDefault="00070CC8">
                  <w:pPr>
                    <w:pStyle w:val="a3"/>
                    <w:spacing w:before="11"/>
                    <w:ind w:left="0"/>
                    <w:jc w:val="left"/>
                    <w:rPr>
                      <w:sz w:val="23"/>
                    </w:rPr>
                  </w:pPr>
                </w:p>
                <w:p w:rsidR="00070CC8" w:rsidRDefault="00070CC8">
                  <w:pPr>
                    <w:ind w:left="787" w:right="788"/>
                    <w:jc w:val="center"/>
                    <w:rPr>
                      <w:b/>
                      <w:sz w:val="26"/>
                    </w:rPr>
                  </w:pPr>
                  <w:r>
                    <w:rPr>
                      <w:b/>
                      <w:sz w:val="26"/>
                    </w:rPr>
                    <w:t>ПРАВИЛА</w:t>
                  </w:r>
                </w:p>
                <w:p w:rsidR="00070CC8" w:rsidRDefault="00070CC8">
                  <w:pPr>
                    <w:spacing w:before="1"/>
                    <w:ind w:left="787" w:right="791"/>
                    <w:jc w:val="center"/>
                    <w:rPr>
                      <w:b/>
                      <w:sz w:val="26"/>
                    </w:rPr>
                  </w:pPr>
                  <w:r>
                    <w:rPr>
                      <w:b/>
                      <w:sz w:val="26"/>
                    </w:rPr>
                    <w:t>ЗЕМЛЕПОЛЬЗОВАНИЯ И ЗАСТРОЙКИ МУНИЦИПАЛЬНОГО ОБРАЗОВАНИЯ</w:t>
                  </w:r>
                </w:p>
              </w:txbxContent>
            </v:textbox>
            <w10:wrap anchorx="page"/>
          </v:shape>
        </w:pict>
      </w:r>
      <w:r w:rsidR="00F02B2E">
        <w:rPr>
          <w:b/>
          <w:sz w:val="36"/>
        </w:rPr>
        <w:t xml:space="preserve">Российская </w:t>
      </w:r>
      <w:r w:rsidR="00F02B2E">
        <w:rPr>
          <w:b/>
          <w:spacing w:val="-3"/>
          <w:sz w:val="36"/>
        </w:rPr>
        <w:t xml:space="preserve">Федерация </w:t>
      </w:r>
      <w:r w:rsidR="00F02B2E">
        <w:rPr>
          <w:b/>
          <w:sz w:val="36"/>
        </w:rPr>
        <w:t>Калужская</w:t>
      </w:r>
      <w:r w:rsidR="00F02B2E">
        <w:rPr>
          <w:b/>
          <w:spacing w:val="88"/>
          <w:sz w:val="36"/>
        </w:rPr>
        <w:t xml:space="preserve"> </w:t>
      </w:r>
      <w:r w:rsidR="00F02B2E">
        <w:rPr>
          <w:b/>
          <w:sz w:val="36"/>
        </w:rPr>
        <w:t>область</w:t>
      </w: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18"/>
        </w:rPr>
      </w:pPr>
    </w:p>
    <w:p w:rsidR="000234AE" w:rsidRDefault="00F02B2E">
      <w:pPr>
        <w:pStyle w:val="2"/>
        <w:spacing w:before="89"/>
        <w:ind w:left="2013" w:right="1482"/>
        <w:jc w:val="center"/>
      </w:pPr>
      <w:r>
        <w:t>Сельского поселения «Деревня Старки» Дзержинского района Калужской области</w:t>
      </w:r>
    </w:p>
    <w:p w:rsidR="000234AE" w:rsidRDefault="000234AE">
      <w:pPr>
        <w:pStyle w:val="a3"/>
        <w:ind w:left="0"/>
        <w:jc w:val="left"/>
        <w:rPr>
          <w:b/>
          <w:sz w:val="26"/>
        </w:rPr>
      </w:pPr>
    </w:p>
    <w:p w:rsidR="000234AE" w:rsidRDefault="00F02B2E">
      <w:pPr>
        <w:pStyle w:val="a3"/>
        <w:spacing w:line="278" w:lineRule="auto"/>
        <w:ind w:left="2013" w:right="1483"/>
        <w:jc w:val="center"/>
        <w:rPr>
          <w:rFonts w:ascii="Calibri" w:hAnsi="Calibri"/>
        </w:rPr>
      </w:pPr>
      <w:r>
        <w:rPr>
          <w:rFonts w:ascii="Calibri" w:hAnsi="Calibri"/>
        </w:rPr>
        <w:t>Утверждены Решением Сельской Думы Муниципального образования Сельское поселение «Деревня Старки» от 17.11. 2006 г. №62</w:t>
      </w:r>
    </w:p>
    <w:p w:rsidR="000234AE" w:rsidRDefault="00F02B2E">
      <w:pPr>
        <w:ind w:left="1336" w:right="802"/>
        <w:jc w:val="center"/>
        <w:rPr>
          <w:sz w:val="26"/>
        </w:rPr>
      </w:pPr>
      <w:r>
        <w:rPr>
          <w:sz w:val="26"/>
        </w:rPr>
        <w:t xml:space="preserve">(В ред.: Решение Сельской Думы </w:t>
      </w:r>
      <w:r>
        <w:rPr>
          <w:sz w:val="28"/>
        </w:rPr>
        <w:t>от 16.12.2014 г. № 166,решение Сельской Думы от 20.02. 2017 № 59, в ред. решения от 08.11.2019 г. № 159, в ред. решения от 14.07.2020 № 200</w:t>
      </w:r>
      <w:r w:rsidR="002F7FE5">
        <w:rPr>
          <w:sz w:val="28"/>
        </w:rPr>
        <w:t xml:space="preserve">, в ред.: </w:t>
      </w:r>
      <w:r w:rsidR="002F7FE5" w:rsidRPr="005C17B3">
        <w:rPr>
          <w:sz w:val="28"/>
        </w:rPr>
        <w:t xml:space="preserve">решения </w:t>
      </w:r>
      <w:proofErr w:type="gramStart"/>
      <w:r w:rsidR="002F7FE5" w:rsidRPr="005C17B3">
        <w:rPr>
          <w:sz w:val="28"/>
        </w:rPr>
        <w:t>от</w:t>
      </w:r>
      <w:proofErr w:type="gramEnd"/>
      <w:r w:rsidR="002F7FE5" w:rsidRPr="005C17B3">
        <w:rPr>
          <w:sz w:val="28"/>
        </w:rPr>
        <w:t xml:space="preserve">  </w:t>
      </w:r>
      <w:r w:rsidR="005C17B3">
        <w:rPr>
          <w:sz w:val="28"/>
        </w:rPr>
        <w:t>14.12.2021 № 68</w:t>
      </w:r>
      <w:r w:rsidRPr="005C17B3">
        <w:rPr>
          <w:sz w:val="26"/>
        </w:rPr>
        <w:t>)</w:t>
      </w:r>
    </w:p>
    <w:p w:rsidR="000234AE" w:rsidRDefault="000234AE">
      <w:pPr>
        <w:jc w:val="center"/>
        <w:rPr>
          <w:sz w:val="26"/>
        </w:rPr>
        <w:sectPr w:rsidR="000234AE">
          <w:type w:val="continuous"/>
          <w:pgSz w:w="11910" w:h="16840"/>
          <w:pgMar w:top="1580" w:right="140" w:bottom="280" w:left="460" w:header="720" w:footer="720" w:gutter="0"/>
          <w:cols w:space="720"/>
        </w:sectPr>
      </w:pPr>
    </w:p>
    <w:p w:rsidR="000234AE" w:rsidRDefault="00F02B2E">
      <w:pPr>
        <w:pStyle w:val="1"/>
        <w:spacing w:before="59"/>
        <w:ind w:left="2168" w:right="927"/>
      </w:pPr>
      <w:r>
        <w:lastRenderedPageBreak/>
        <w:t>ЧАСТЬ I. ПОРЯДОК ПРИМЕНЕНИЯ ПРАВИЛ ЗЕМЛЕПОЛЬЗОВАНИЯ И ЗАСТРОЙКИ И ВНЕСЕНИЯ В НИХ ИЗМЕНЕНИЙ</w:t>
      </w:r>
    </w:p>
    <w:p w:rsidR="000234AE" w:rsidRDefault="00F02B2E">
      <w:pPr>
        <w:pStyle w:val="3"/>
        <w:spacing w:before="119" w:line="240" w:lineRule="auto"/>
        <w:ind w:left="1969" w:right="1257" w:hanging="454"/>
        <w:jc w:val="left"/>
      </w:pPr>
      <w:r>
        <w:t>РАЗДЕЛ 1. ПОЛОЖЕНИЕ О РЕГУЛИРОВАНИИ ЗЕМЛЕПОЛЬЗОВАНИЯ И ЗАСТРОЙКИ ОРГАНАМИ МЕСТНОГО САМОУПРАВЛЕНИЯ</w:t>
      </w:r>
    </w:p>
    <w:p w:rsidR="000234AE" w:rsidRDefault="00F02B2E">
      <w:pPr>
        <w:spacing w:before="123" w:line="296" w:lineRule="exact"/>
        <w:ind w:left="826"/>
        <w:jc w:val="both"/>
        <w:rPr>
          <w:b/>
          <w:sz w:val="26"/>
        </w:rPr>
      </w:pPr>
      <w:r>
        <w:rPr>
          <w:b/>
          <w:sz w:val="26"/>
        </w:rPr>
        <w:t>Статья 1. Сфера применения правил землепользования и застройки</w:t>
      </w:r>
    </w:p>
    <w:p w:rsidR="000234AE" w:rsidRDefault="00F02B2E">
      <w:pPr>
        <w:pStyle w:val="a5"/>
        <w:numPr>
          <w:ilvl w:val="0"/>
          <w:numId w:val="59"/>
        </w:numPr>
        <w:tabs>
          <w:tab w:val="left" w:pos="1113"/>
        </w:tabs>
        <w:ind w:right="577" w:firstLine="566"/>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 xml:space="preserve">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sz w:val="24"/>
        </w:rPr>
        <w:t>Правил</w:t>
      </w:r>
      <w:proofErr w:type="gramEnd"/>
      <w:r>
        <w:rPr>
          <w:sz w:val="24"/>
        </w:rPr>
        <w:t xml:space="preserve"> и порядок внесения изменений в Правила, территориальные зоны, градостроительные</w:t>
      </w:r>
      <w:r>
        <w:rPr>
          <w:spacing w:val="-23"/>
          <w:sz w:val="24"/>
        </w:rPr>
        <w:t xml:space="preserve"> </w:t>
      </w:r>
      <w:r>
        <w:rPr>
          <w:sz w:val="24"/>
        </w:rPr>
        <w:t>регламенты.</w:t>
      </w:r>
    </w:p>
    <w:p w:rsidR="000234AE" w:rsidRDefault="00F02B2E">
      <w:pPr>
        <w:pStyle w:val="a5"/>
        <w:numPr>
          <w:ilvl w:val="0"/>
          <w:numId w:val="59"/>
        </w:numPr>
        <w:tabs>
          <w:tab w:val="left" w:pos="1067"/>
        </w:tabs>
        <w:ind w:right="580" w:firstLine="566"/>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proofErr w:type="gramStart"/>
      <w:r>
        <w:rPr>
          <w:sz w:val="24"/>
        </w:rPr>
        <w:t>для</w:t>
      </w:r>
      <w:proofErr w:type="gramEnd"/>
      <w:r>
        <w:rPr>
          <w:sz w:val="24"/>
        </w:rPr>
        <w:t>:</w:t>
      </w:r>
    </w:p>
    <w:p w:rsidR="000234AE" w:rsidRDefault="00F02B2E">
      <w:pPr>
        <w:pStyle w:val="a5"/>
        <w:numPr>
          <w:ilvl w:val="0"/>
          <w:numId w:val="58"/>
        </w:numPr>
        <w:tabs>
          <w:tab w:val="left" w:pos="1007"/>
        </w:tabs>
        <w:ind w:right="585"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0234AE" w:rsidRDefault="00F02B2E">
      <w:pPr>
        <w:pStyle w:val="a3"/>
        <w:ind w:left="826"/>
      </w:pPr>
      <w:r>
        <w:t>-создания условий для планировки территорий муниципальных образований;</w:t>
      </w:r>
    </w:p>
    <w:p w:rsidR="000234AE" w:rsidRDefault="00F02B2E">
      <w:pPr>
        <w:pStyle w:val="a5"/>
        <w:numPr>
          <w:ilvl w:val="0"/>
          <w:numId w:val="58"/>
        </w:numPr>
        <w:tabs>
          <w:tab w:val="left" w:pos="1048"/>
        </w:tabs>
        <w:ind w:right="574"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34AE" w:rsidRDefault="00F02B2E">
      <w:pPr>
        <w:pStyle w:val="a5"/>
        <w:numPr>
          <w:ilvl w:val="0"/>
          <w:numId w:val="58"/>
        </w:numPr>
        <w:tabs>
          <w:tab w:val="left" w:pos="1089"/>
        </w:tabs>
        <w:ind w:right="585"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1"/>
          <w:sz w:val="24"/>
        </w:rPr>
        <w:t xml:space="preserve"> </w:t>
      </w:r>
      <w:r>
        <w:rPr>
          <w:sz w:val="24"/>
        </w:rPr>
        <w:t>строительства.</w:t>
      </w:r>
    </w:p>
    <w:p w:rsidR="000234AE" w:rsidRDefault="00F02B2E">
      <w:pPr>
        <w:pStyle w:val="a5"/>
        <w:numPr>
          <w:ilvl w:val="0"/>
          <w:numId w:val="59"/>
        </w:numPr>
        <w:tabs>
          <w:tab w:val="left" w:pos="1067"/>
        </w:tabs>
        <w:ind w:left="1066" w:hanging="241"/>
        <w:rPr>
          <w:sz w:val="24"/>
        </w:rPr>
      </w:pPr>
      <w:r>
        <w:rPr>
          <w:sz w:val="24"/>
        </w:rPr>
        <w:t>Настоящие Правила включают в</w:t>
      </w:r>
      <w:r>
        <w:rPr>
          <w:spacing w:val="-2"/>
          <w:sz w:val="24"/>
        </w:rPr>
        <w:t xml:space="preserve"> </w:t>
      </w:r>
      <w:r>
        <w:rPr>
          <w:sz w:val="24"/>
        </w:rPr>
        <w:t>себя:</w:t>
      </w:r>
    </w:p>
    <w:p w:rsidR="000234AE" w:rsidRDefault="00F02B2E">
      <w:pPr>
        <w:pStyle w:val="a5"/>
        <w:numPr>
          <w:ilvl w:val="0"/>
          <w:numId w:val="57"/>
        </w:numPr>
        <w:tabs>
          <w:tab w:val="left" w:pos="1087"/>
        </w:tabs>
        <w:ind w:hanging="261"/>
        <w:rPr>
          <w:sz w:val="24"/>
        </w:rPr>
      </w:pPr>
      <w:r>
        <w:rPr>
          <w:sz w:val="24"/>
        </w:rPr>
        <w:t>порядок их применения и внесения изменений в указанные</w:t>
      </w:r>
      <w:r>
        <w:rPr>
          <w:spacing w:val="-7"/>
          <w:sz w:val="24"/>
        </w:rPr>
        <w:t xml:space="preserve"> </w:t>
      </w:r>
      <w:r>
        <w:rPr>
          <w:sz w:val="24"/>
        </w:rPr>
        <w:t>правила;</w:t>
      </w:r>
    </w:p>
    <w:p w:rsidR="000234AE" w:rsidRDefault="00F02B2E">
      <w:pPr>
        <w:pStyle w:val="a5"/>
        <w:numPr>
          <w:ilvl w:val="0"/>
          <w:numId w:val="57"/>
        </w:numPr>
        <w:tabs>
          <w:tab w:val="left" w:pos="1087"/>
        </w:tabs>
        <w:ind w:hanging="261"/>
        <w:rPr>
          <w:sz w:val="24"/>
        </w:rPr>
      </w:pPr>
      <w:r>
        <w:rPr>
          <w:sz w:val="24"/>
        </w:rPr>
        <w:t>градостроительные</w:t>
      </w:r>
      <w:r>
        <w:rPr>
          <w:spacing w:val="-3"/>
          <w:sz w:val="24"/>
        </w:rPr>
        <w:t xml:space="preserve"> </w:t>
      </w:r>
      <w:r>
        <w:rPr>
          <w:sz w:val="24"/>
        </w:rPr>
        <w:t>регламенты;</w:t>
      </w:r>
    </w:p>
    <w:p w:rsidR="000234AE" w:rsidRDefault="00F02B2E">
      <w:pPr>
        <w:pStyle w:val="a5"/>
        <w:numPr>
          <w:ilvl w:val="0"/>
          <w:numId w:val="57"/>
        </w:numPr>
        <w:tabs>
          <w:tab w:val="left" w:pos="1087"/>
        </w:tabs>
        <w:ind w:hanging="261"/>
        <w:rPr>
          <w:sz w:val="24"/>
        </w:rPr>
      </w:pPr>
      <w:r>
        <w:rPr>
          <w:sz w:val="24"/>
        </w:rPr>
        <w:t>карты градостроительного</w:t>
      </w:r>
      <w:r>
        <w:rPr>
          <w:spacing w:val="-1"/>
          <w:sz w:val="24"/>
        </w:rPr>
        <w:t xml:space="preserve"> </w:t>
      </w:r>
      <w:r>
        <w:rPr>
          <w:sz w:val="24"/>
        </w:rPr>
        <w:t>зонирования.</w:t>
      </w:r>
    </w:p>
    <w:p w:rsidR="000234AE" w:rsidRDefault="00F02B2E">
      <w:pPr>
        <w:pStyle w:val="a5"/>
        <w:numPr>
          <w:ilvl w:val="0"/>
          <w:numId w:val="59"/>
        </w:numPr>
        <w:tabs>
          <w:tab w:val="left" w:pos="1067"/>
        </w:tabs>
        <w:ind w:left="1066" w:hanging="241"/>
        <w:rPr>
          <w:sz w:val="24"/>
        </w:rPr>
      </w:pPr>
      <w:r>
        <w:rPr>
          <w:sz w:val="24"/>
        </w:rPr>
        <w:t>Настоящие Правила применяются наряду</w:t>
      </w:r>
      <w:r>
        <w:rPr>
          <w:spacing w:val="-9"/>
          <w:sz w:val="24"/>
        </w:rPr>
        <w:t xml:space="preserve"> </w:t>
      </w:r>
      <w:proofErr w:type="gramStart"/>
      <w:r>
        <w:rPr>
          <w:sz w:val="24"/>
        </w:rPr>
        <w:t>с</w:t>
      </w:r>
      <w:proofErr w:type="gramEnd"/>
      <w:r>
        <w:rPr>
          <w:sz w:val="24"/>
        </w:rPr>
        <w:t>:</w:t>
      </w:r>
    </w:p>
    <w:p w:rsidR="000234AE" w:rsidRDefault="00F02B2E">
      <w:pPr>
        <w:pStyle w:val="a5"/>
        <w:numPr>
          <w:ilvl w:val="0"/>
          <w:numId w:val="58"/>
        </w:numPr>
        <w:tabs>
          <w:tab w:val="left" w:pos="1058"/>
        </w:tabs>
        <w:ind w:right="577"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1"/>
          <w:sz w:val="24"/>
        </w:rPr>
        <w:t xml:space="preserve"> </w:t>
      </w:r>
      <w:r>
        <w:rPr>
          <w:sz w:val="24"/>
        </w:rPr>
        <w:t>наследия;</w:t>
      </w:r>
    </w:p>
    <w:p w:rsidR="000234AE" w:rsidRDefault="00F02B2E">
      <w:pPr>
        <w:pStyle w:val="a5"/>
        <w:numPr>
          <w:ilvl w:val="0"/>
          <w:numId w:val="58"/>
        </w:numPr>
        <w:tabs>
          <w:tab w:val="left" w:pos="967"/>
        </w:tabs>
        <w:ind w:left="966" w:hanging="141"/>
        <w:rPr>
          <w:sz w:val="24"/>
        </w:rPr>
      </w:pPr>
      <w:r>
        <w:rPr>
          <w:sz w:val="24"/>
        </w:rPr>
        <w:t>региональными и местными нормативами градостроительного</w:t>
      </w:r>
      <w:r>
        <w:rPr>
          <w:spacing w:val="-4"/>
          <w:sz w:val="24"/>
        </w:rPr>
        <w:t xml:space="preserve"> </w:t>
      </w:r>
      <w:r>
        <w:rPr>
          <w:sz w:val="24"/>
        </w:rPr>
        <w:t>проектирования;</w:t>
      </w:r>
    </w:p>
    <w:p w:rsidR="000234AE" w:rsidRDefault="00F02B2E">
      <w:pPr>
        <w:pStyle w:val="a5"/>
        <w:numPr>
          <w:ilvl w:val="0"/>
          <w:numId w:val="58"/>
        </w:numPr>
        <w:tabs>
          <w:tab w:val="left" w:pos="1017"/>
        </w:tabs>
        <w:ind w:right="586" w:firstLine="566"/>
        <w:rPr>
          <w:sz w:val="24"/>
        </w:rPr>
      </w:pPr>
      <w:r>
        <w:rPr>
          <w:sz w:val="24"/>
        </w:rPr>
        <w:t>иными нормативными правовыми актами по вопросам регулирования землепользования и застройки.</w:t>
      </w:r>
    </w:p>
    <w:p w:rsidR="000234AE" w:rsidRDefault="00F02B2E">
      <w:pPr>
        <w:pStyle w:val="a3"/>
        <w:ind w:left="260" w:right="574" w:firstLine="566"/>
      </w:pPr>
      <w:r>
        <w:rPr>
          <w:spacing w:val="-60"/>
          <w:u w:val="thick"/>
        </w:rPr>
        <w:t xml:space="preserve"> </w:t>
      </w:r>
      <w:proofErr w:type="gramStart"/>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234AE" w:rsidRDefault="00F02B2E">
      <w:pPr>
        <w:pStyle w:val="a5"/>
        <w:numPr>
          <w:ilvl w:val="0"/>
          <w:numId w:val="59"/>
        </w:numPr>
        <w:tabs>
          <w:tab w:val="left" w:pos="1182"/>
        </w:tabs>
        <w:ind w:right="577" w:firstLine="566"/>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Pr>
          <w:spacing w:val="-1"/>
          <w:sz w:val="24"/>
        </w:rPr>
        <w:t xml:space="preserve"> </w:t>
      </w:r>
      <w:r>
        <w:rPr>
          <w:sz w:val="24"/>
        </w:rPr>
        <w:t>поселения.</w:t>
      </w:r>
    </w:p>
    <w:p w:rsidR="000234AE" w:rsidRPr="00612A70" w:rsidRDefault="00F02B2E">
      <w:pPr>
        <w:spacing w:before="4" w:line="298" w:lineRule="exact"/>
        <w:ind w:left="800"/>
        <w:jc w:val="both"/>
        <w:rPr>
          <w:b/>
          <w:sz w:val="24"/>
          <w:szCs w:val="24"/>
        </w:rPr>
      </w:pPr>
      <w:r>
        <w:rPr>
          <w:b/>
          <w:sz w:val="26"/>
        </w:rPr>
        <w:t>Статья 2</w:t>
      </w:r>
      <w:r w:rsidRPr="00612A70">
        <w:rPr>
          <w:b/>
          <w:sz w:val="26"/>
        </w:rPr>
        <w:t>.</w:t>
      </w:r>
      <w:r w:rsidRPr="00612A70">
        <w:rPr>
          <w:b/>
          <w:sz w:val="26"/>
          <w:u w:val="single"/>
        </w:rPr>
        <w:t xml:space="preserve"> </w:t>
      </w:r>
      <w:r w:rsidRPr="00612A70">
        <w:rPr>
          <w:b/>
          <w:sz w:val="24"/>
          <w:szCs w:val="24"/>
          <w:u w:val="single"/>
        </w:rPr>
        <w:t>Основные понятия, используемые в правилах землепользования и застройки и их</w:t>
      </w:r>
    </w:p>
    <w:p w:rsidR="000234AE" w:rsidRPr="00612A70" w:rsidRDefault="00F02B2E">
      <w:pPr>
        <w:spacing w:line="227" w:lineRule="exact"/>
        <w:ind w:left="260"/>
        <w:rPr>
          <w:b/>
          <w:sz w:val="24"/>
          <w:szCs w:val="24"/>
        </w:rPr>
      </w:pPr>
      <w:r w:rsidRPr="00612A70">
        <w:rPr>
          <w:b/>
          <w:w w:val="99"/>
          <w:sz w:val="24"/>
          <w:szCs w:val="24"/>
          <w:u w:val="single"/>
        </w:rPr>
        <w:t xml:space="preserve"> </w:t>
      </w:r>
      <w:r w:rsidRPr="00612A70">
        <w:rPr>
          <w:b/>
          <w:sz w:val="24"/>
          <w:szCs w:val="24"/>
          <w:u w:val="single"/>
        </w:rPr>
        <w:t>определения</w:t>
      </w:r>
    </w:p>
    <w:p w:rsidR="000234AE" w:rsidRDefault="00F02B2E">
      <w:pPr>
        <w:pStyle w:val="a3"/>
        <w:spacing w:line="274" w:lineRule="exact"/>
        <w:ind w:left="800"/>
      </w:pPr>
      <w:proofErr w:type="gramStart"/>
      <w:r>
        <w:t>Основные понятия, используемые в настоящих Правилах приведены</w:t>
      </w:r>
      <w:proofErr w:type="gramEnd"/>
      <w:r>
        <w:t xml:space="preserve"> в справочном приложении</w:t>
      </w:r>
    </w:p>
    <w:p w:rsidR="000234AE" w:rsidRDefault="00F02B2E">
      <w:pPr>
        <w:pStyle w:val="a3"/>
        <w:ind w:left="260"/>
        <w:jc w:val="left"/>
      </w:pPr>
      <w:r>
        <w:t>№ 1.</w:t>
      </w:r>
    </w:p>
    <w:p w:rsidR="000234AE" w:rsidRDefault="000234AE">
      <w:pPr>
        <w:sectPr w:rsidR="000234AE">
          <w:pgSz w:w="11910" w:h="16840"/>
          <w:pgMar w:top="640" w:right="140" w:bottom="280" w:left="460" w:header="720" w:footer="720" w:gutter="0"/>
          <w:cols w:space="720"/>
        </w:sectPr>
      </w:pPr>
    </w:p>
    <w:p w:rsidR="000234AE" w:rsidRDefault="00F02B2E">
      <w:pPr>
        <w:spacing w:before="61"/>
        <w:ind w:left="260" w:right="582" w:firstLine="566"/>
        <w:rPr>
          <w:b/>
          <w:sz w:val="26"/>
        </w:rPr>
      </w:pPr>
      <w:r>
        <w:rPr>
          <w:b/>
          <w:sz w:val="26"/>
        </w:rPr>
        <w:lastRenderedPageBreak/>
        <w:t>Статья 3. Полномочия органов местного самоуправления в области регулирования отношений по вопросам землепользования и застройки</w:t>
      </w:r>
    </w:p>
    <w:p w:rsidR="000234AE" w:rsidRDefault="00F02B2E">
      <w:pPr>
        <w:pStyle w:val="a5"/>
        <w:numPr>
          <w:ilvl w:val="0"/>
          <w:numId w:val="56"/>
        </w:numPr>
        <w:tabs>
          <w:tab w:val="left" w:pos="1079"/>
        </w:tabs>
        <w:spacing w:before="112"/>
        <w:ind w:right="584"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4"/>
          <w:sz w:val="24"/>
        </w:rPr>
        <w:t xml:space="preserve"> </w:t>
      </w:r>
      <w:r>
        <w:rPr>
          <w:sz w:val="24"/>
        </w:rPr>
        <w:t>относятся:</w:t>
      </w:r>
    </w:p>
    <w:p w:rsidR="000234AE" w:rsidRDefault="00F02B2E">
      <w:pPr>
        <w:pStyle w:val="a5"/>
        <w:numPr>
          <w:ilvl w:val="0"/>
          <w:numId w:val="55"/>
        </w:numPr>
        <w:tabs>
          <w:tab w:val="left" w:pos="1154"/>
        </w:tabs>
        <w:ind w:right="582"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4"/>
          <w:sz w:val="24"/>
        </w:rPr>
        <w:t xml:space="preserve"> </w:t>
      </w:r>
      <w:r>
        <w:rPr>
          <w:sz w:val="24"/>
        </w:rPr>
        <w:t>застройки;</w:t>
      </w:r>
    </w:p>
    <w:p w:rsidR="000234AE" w:rsidRDefault="00F02B2E">
      <w:pPr>
        <w:pStyle w:val="a5"/>
        <w:numPr>
          <w:ilvl w:val="0"/>
          <w:numId w:val="55"/>
        </w:numPr>
        <w:tabs>
          <w:tab w:val="left" w:pos="1087"/>
        </w:tabs>
        <w:ind w:left="1086" w:hanging="261"/>
        <w:rPr>
          <w:sz w:val="24"/>
        </w:rPr>
      </w:pPr>
      <w:r>
        <w:rPr>
          <w:sz w:val="24"/>
        </w:rPr>
        <w:t>иные полномочия в соответствии с действующим</w:t>
      </w:r>
      <w:r>
        <w:rPr>
          <w:spacing w:val="-7"/>
          <w:sz w:val="24"/>
        </w:rPr>
        <w:t xml:space="preserve"> </w:t>
      </w:r>
      <w:r>
        <w:rPr>
          <w:sz w:val="24"/>
        </w:rPr>
        <w:t>законодательством.</w:t>
      </w:r>
    </w:p>
    <w:p w:rsidR="000234AE" w:rsidRDefault="00F02B2E">
      <w:pPr>
        <w:pStyle w:val="a5"/>
        <w:numPr>
          <w:ilvl w:val="0"/>
          <w:numId w:val="56"/>
        </w:numPr>
        <w:tabs>
          <w:tab w:val="left" w:pos="1197"/>
        </w:tabs>
        <w:ind w:right="586"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4"/>
          <w:sz w:val="24"/>
        </w:rPr>
        <w:t xml:space="preserve"> </w:t>
      </w:r>
      <w:r>
        <w:rPr>
          <w:sz w:val="24"/>
        </w:rPr>
        <w:t>относятся:</w:t>
      </w:r>
    </w:p>
    <w:p w:rsidR="000234AE" w:rsidRDefault="00F02B2E">
      <w:pPr>
        <w:pStyle w:val="a5"/>
        <w:numPr>
          <w:ilvl w:val="0"/>
          <w:numId w:val="54"/>
        </w:numPr>
        <w:tabs>
          <w:tab w:val="left" w:pos="1101"/>
        </w:tabs>
        <w:ind w:right="576" w:firstLine="566"/>
        <w:rPr>
          <w:sz w:val="24"/>
        </w:rPr>
      </w:pPr>
      <w:r>
        <w:rPr>
          <w:sz w:val="24"/>
        </w:rPr>
        <w:t>принятие решения о подготовке проекта правил землепользования и застройки и внесения в них</w:t>
      </w:r>
      <w:r>
        <w:rPr>
          <w:spacing w:val="1"/>
          <w:sz w:val="24"/>
        </w:rPr>
        <w:t xml:space="preserve"> </w:t>
      </w:r>
      <w:r>
        <w:rPr>
          <w:sz w:val="24"/>
        </w:rPr>
        <w:t>изменений;</w:t>
      </w:r>
    </w:p>
    <w:p w:rsidR="000234AE" w:rsidRDefault="00F02B2E">
      <w:pPr>
        <w:pStyle w:val="a5"/>
        <w:numPr>
          <w:ilvl w:val="0"/>
          <w:numId w:val="54"/>
        </w:numPr>
        <w:tabs>
          <w:tab w:val="left" w:pos="1087"/>
        </w:tabs>
        <w:ind w:left="1086" w:hanging="261"/>
        <w:rPr>
          <w:sz w:val="24"/>
        </w:rPr>
      </w:pPr>
      <w:r>
        <w:rPr>
          <w:sz w:val="24"/>
        </w:rPr>
        <w:t>принятие решений о подготовке документации по планировке</w:t>
      </w:r>
      <w:r>
        <w:rPr>
          <w:spacing w:val="-9"/>
          <w:sz w:val="24"/>
        </w:rPr>
        <w:t xml:space="preserve"> </w:t>
      </w:r>
      <w:r>
        <w:rPr>
          <w:sz w:val="24"/>
        </w:rPr>
        <w:t>территорий;</w:t>
      </w:r>
    </w:p>
    <w:p w:rsidR="000234AE" w:rsidRDefault="00F02B2E">
      <w:pPr>
        <w:pStyle w:val="a5"/>
        <w:numPr>
          <w:ilvl w:val="0"/>
          <w:numId w:val="54"/>
        </w:numPr>
        <w:tabs>
          <w:tab w:val="left" w:pos="1089"/>
        </w:tabs>
        <w:spacing w:before="1"/>
        <w:ind w:left="1088" w:hanging="263"/>
        <w:rPr>
          <w:sz w:val="24"/>
        </w:rPr>
      </w:pPr>
      <w:r>
        <w:rPr>
          <w:sz w:val="24"/>
        </w:rPr>
        <w:t>утверждение документации по планировке</w:t>
      </w:r>
      <w:r>
        <w:rPr>
          <w:spacing w:val="-6"/>
          <w:sz w:val="24"/>
        </w:rPr>
        <w:t xml:space="preserve"> </w:t>
      </w:r>
      <w:r>
        <w:rPr>
          <w:sz w:val="24"/>
        </w:rPr>
        <w:t>территорий;</w:t>
      </w:r>
    </w:p>
    <w:p w:rsidR="000234AE" w:rsidRDefault="00F02B2E">
      <w:pPr>
        <w:pStyle w:val="a5"/>
        <w:numPr>
          <w:ilvl w:val="0"/>
          <w:numId w:val="54"/>
        </w:numPr>
        <w:tabs>
          <w:tab w:val="left" w:pos="1253"/>
          <w:tab w:val="left" w:pos="1254"/>
          <w:tab w:val="left" w:pos="2438"/>
          <w:tab w:val="left" w:pos="3568"/>
          <w:tab w:val="left" w:pos="3913"/>
          <w:tab w:val="left" w:pos="5779"/>
          <w:tab w:val="left" w:pos="7230"/>
          <w:tab w:val="left" w:pos="7695"/>
          <w:tab w:val="left" w:pos="8746"/>
          <w:tab w:val="left" w:pos="10355"/>
        </w:tabs>
        <w:ind w:right="584" w:firstLine="566"/>
        <w:rPr>
          <w:sz w:val="24"/>
        </w:rPr>
      </w:pPr>
      <w:r>
        <w:rPr>
          <w:sz w:val="24"/>
        </w:rPr>
        <w:t>принятие</w:t>
      </w:r>
      <w:r>
        <w:rPr>
          <w:sz w:val="24"/>
        </w:rPr>
        <w:tab/>
        <w:t>решений</w:t>
      </w:r>
      <w:r>
        <w:rPr>
          <w:sz w:val="24"/>
        </w:rPr>
        <w:tab/>
        <w:t>о</w:t>
      </w:r>
      <w:r>
        <w:rPr>
          <w:sz w:val="24"/>
        </w:rPr>
        <w:tab/>
        <w:t>предоставлении</w:t>
      </w:r>
      <w:r>
        <w:rPr>
          <w:sz w:val="24"/>
        </w:rPr>
        <w:tab/>
        <w:t>разрешений</w:t>
      </w:r>
      <w:r>
        <w:rPr>
          <w:sz w:val="24"/>
        </w:rPr>
        <w:tab/>
        <w:t>на</w:t>
      </w:r>
      <w:r>
        <w:rPr>
          <w:sz w:val="24"/>
        </w:rPr>
        <w:tab/>
        <w:t>условно</w:t>
      </w:r>
      <w:r>
        <w:rPr>
          <w:sz w:val="24"/>
        </w:rPr>
        <w:tab/>
        <w:t>разрешенный</w:t>
      </w:r>
      <w:r>
        <w:rPr>
          <w:sz w:val="24"/>
        </w:rPr>
        <w:tab/>
      </w:r>
      <w:r>
        <w:rPr>
          <w:spacing w:val="-7"/>
          <w:sz w:val="24"/>
        </w:rPr>
        <w:t xml:space="preserve">вид </w:t>
      </w:r>
      <w:r>
        <w:rPr>
          <w:sz w:val="24"/>
        </w:rPr>
        <w:t>использования объектов капитального строительства или земельного</w:t>
      </w:r>
      <w:r>
        <w:rPr>
          <w:spacing w:val="-6"/>
          <w:sz w:val="24"/>
        </w:rPr>
        <w:t xml:space="preserve"> </w:t>
      </w:r>
      <w:r>
        <w:rPr>
          <w:sz w:val="24"/>
        </w:rPr>
        <w:t>участка;</w:t>
      </w:r>
    </w:p>
    <w:p w:rsidR="000234AE" w:rsidRDefault="00F02B2E">
      <w:pPr>
        <w:pStyle w:val="a5"/>
        <w:numPr>
          <w:ilvl w:val="0"/>
          <w:numId w:val="54"/>
        </w:numPr>
        <w:tabs>
          <w:tab w:val="left" w:pos="1110"/>
        </w:tabs>
        <w:ind w:right="588"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w:t>
      </w:r>
      <w:r>
        <w:rPr>
          <w:spacing w:val="-4"/>
          <w:sz w:val="24"/>
        </w:rPr>
        <w:t xml:space="preserve"> </w:t>
      </w:r>
      <w:r>
        <w:rPr>
          <w:sz w:val="24"/>
        </w:rPr>
        <w:t>строительства;</w:t>
      </w:r>
    </w:p>
    <w:p w:rsidR="000234AE" w:rsidRDefault="00F02B2E">
      <w:pPr>
        <w:pStyle w:val="a5"/>
        <w:numPr>
          <w:ilvl w:val="0"/>
          <w:numId w:val="54"/>
        </w:numPr>
        <w:tabs>
          <w:tab w:val="left" w:pos="1087"/>
        </w:tabs>
        <w:ind w:left="1086" w:hanging="261"/>
        <w:rPr>
          <w:sz w:val="24"/>
        </w:rPr>
      </w:pPr>
      <w:r>
        <w:rPr>
          <w:sz w:val="24"/>
        </w:rPr>
        <w:t>принятие решений о развитии застроенных</w:t>
      </w:r>
      <w:r>
        <w:rPr>
          <w:spacing w:val="-3"/>
          <w:sz w:val="24"/>
        </w:rPr>
        <w:t xml:space="preserve"> </w:t>
      </w:r>
      <w:r>
        <w:rPr>
          <w:sz w:val="24"/>
        </w:rPr>
        <w:t>территорий;</w:t>
      </w:r>
    </w:p>
    <w:p w:rsidR="000234AE" w:rsidRDefault="00F02B2E">
      <w:pPr>
        <w:pStyle w:val="a5"/>
        <w:numPr>
          <w:ilvl w:val="0"/>
          <w:numId w:val="54"/>
        </w:numPr>
        <w:tabs>
          <w:tab w:val="left" w:pos="1028"/>
        </w:tabs>
        <w:ind w:right="585" w:firstLine="566"/>
        <w:rPr>
          <w:sz w:val="24"/>
        </w:rPr>
      </w:pPr>
      <w:r>
        <w:rPr>
          <w:sz w:val="24"/>
        </w:rPr>
        <w:t>иные вопросы землепользования и застройки, относящиеся к ведению исполнительных органов местного самоуправления</w:t>
      </w:r>
      <w:r>
        <w:rPr>
          <w:spacing w:val="-1"/>
          <w:sz w:val="24"/>
        </w:rPr>
        <w:t xml:space="preserve"> </w:t>
      </w:r>
      <w:r>
        <w:rPr>
          <w:sz w:val="24"/>
        </w:rPr>
        <w:t>округа.</w:t>
      </w:r>
    </w:p>
    <w:p w:rsidR="000234AE" w:rsidRDefault="00F02B2E">
      <w:pPr>
        <w:pStyle w:val="2"/>
        <w:spacing w:before="128"/>
        <w:ind w:firstLine="566"/>
        <w:jc w:val="left"/>
      </w:pPr>
      <w:r>
        <w:t>Статья 4. Комиссия по подготовке проекта Правил землепользования и застройки территории</w:t>
      </w:r>
    </w:p>
    <w:p w:rsidR="000234AE" w:rsidRDefault="00F02B2E">
      <w:pPr>
        <w:pStyle w:val="a5"/>
        <w:numPr>
          <w:ilvl w:val="0"/>
          <w:numId w:val="53"/>
        </w:numPr>
        <w:tabs>
          <w:tab w:val="left" w:pos="1082"/>
        </w:tabs>
        <w:ind w:right="577" w:firstLine="566"/>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4"/>
          <w:sz w:val="24"/>
        </w:rPr>
        <w:t xml:space="preserve"> </w:t>
      </w:r>
      <w:r>
        <w:rPr>
          <w:sz w:val="24"/>
        </w:rPr>
        <w:t>застройки.</w:t>
      </w:r>
    </w:p>
    <w:p w:rsidR="000234AE" w:rsidRDefault="00F02B2E">
      <w:pPr>
        <w:pStyle w:val="a5"/>
        <w:numPr>
          <w:ilvl w:val="0"/>
          <w:numId w:val="53"/>
        </w:numPr>
        <w:tabs>
          <w:tab w:val="left" w:pos="1149"/>
        </w:tabs>
        <w:spacing w:before="2" w:line="237" w:lineRule="auto"/>
        <w:ind w:right="575" w:firstLine="566"/>
        <w:rPr>
          <w:sz w:val="24"/>
        </w:rPr>
      </w:pPr>
      <w:r>
        <w:rPr>
          <w:sz w:val="24"/>
        </w:rPr>
        <w:t>Комиссия в своей деятельности руководствуется</w:t>
      </w:r>
      <w:hyperlink r:id="rId7">
        <w:r>
          <w:rPr>
            <w:sz w:val="24"/>
            <w:u w:val="single"/>
          </w:rPr>
          <w:t xml:space="preserve"> </w:t>
        </w:r>
        <w:r>
          <w:rPr>
            <w:rFonts w:ascii="Calibri" w:hAnsi="Calibri"/>
            <w:sz w:val="24"/>
            <w:u w:val="single"/>
          </w:rPr>
          <w:t>Конституцией</w:t>
        </w:r>
      </w:hyperlink>
      <w:r>
        <w:rPr>
          <w:rFonts w:ascii="Calibri" w:hAnsi="Calibri"/>
          <w:sz w:val="24"/>
        </w:rPr>
        <w:t xml:space="preserve"> </w:t>
      </w:r>
      <w:r>
        <w:rPr>
          <w:sz w:val="24"/>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w:t>
      </w:r>
      <w:hyperlink r:id="rId8">
        <w:r>
          <w:rPr>
            <w:sz w:val="24"/>
            <w:u w:val="single"/>
          </w:rPr>
          <w:t xml:space="preserve"> </w:t>
        </w:r>
        <w:r>
          <w:rPr>
            <w:rFonts w:ascii="Calibri" w:hAnsi="Calibri"/>
            <w:sz w:val="24"/>
            <w:u w:val="single"/>
          </w:rPr>
          <w:t>Уставом</w:t>
        </w:r>
      </w:hyperlink>
      <w:r>
        <w:rPr>
          <w:rFonts w:ascii="Calibri" w:hAnsi="Calibri"/>
          <w:sz w:val="24"/>
        </w:rPr>
        <w:t xml:space="preserve"> </w:t>
      </w:r>
      <w:r>
        <w:rPr>
          <w:sz w:val="24"/>
        </w:rPr>
        <w:t>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6"/>
          <w:sz w:val="24"/>
        </w:rPr>
        <w:t xml:space="preserve"> </w:t>
      </w:r>
      <w:r>
        <w:rPr>
          <w:sz w:val="24"/>
        </w:rPr>
        <w:t>поселения.</w:t>
      </w:r>
    </w:p>
    <w:p w:rsidR="000234AE" w:rsidRDefault="00F02B2E">
      <w:pPr>
        <w:pStyle w:val="a5"/>
        <w:numPr>
          <w:ilvl w:val="0"/>
          <w:numId w:val="53"/>
        </w:numPr>
        <w:tabs>
          <w:tab w:val="left" w:pos="1067"/>
        </w:tabs>
        <w:spacing w:before="7"/>
        <w:ind w:left="1066" w:hanging="241"/>
        <w:rPr>
          <w:sz w:val="24"/>
        </w:rPr>
      </w:pPr>
      <w:r>
        <w:rPr>
          <w:sz w:val="24"/>
        </w:rPr>
        <w:t>Для осуществления своих функций Комиссия имеет</w:t>
      </w:r>
      <w:r>
        <w:rPr>
          <w:spacing w:val="-2"/>
          <w:sz w:val="24"/>
        </w:rPr>
        <w:t xml:space="preserve"> </w:t>
      </w:r>
      <w:r>
        <w:rPr>
          <w:sz w:val="24"/>
        </w:rPr>
        <w:t>право:</w:t>
      </w:r>
    </w:p>
    <w:p w:rsidR="000234AE" w:rsidRDefault="00F02B2E">
      <w:pPr>
        <w:pStyle w:val="a5"/>
        <w:numPr>
          <w:ilvl w:val="1"/>
          <w:numId w:val="53"/>
        </w:numPr>
        <w:tabs>
          <w:tab w:val="left" w:pos="1188"/>
        </w:tabs>
        <w:ind w:right="580" w:firstLine="566"/>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0234AE" w:rsidRDefault="00F02B2E">
      <w:pPr>
        <w:pStyle w:val="a5"/>
        <w:numPr>
          <w:ilvl w:val="1"/>
          <w:numId w:val="53"/>
        </w:numPr>
        <w:tabs>
          <w:tab w:val="left" w:pos="1269"/>
        </w:tabs>
        <w:ind w:right="586" w:firstLine="566"/>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1"/>
          <w:sz w:val="24"/>
        </w:rPr>
        <w:t xml:space="preserve"> </w:t>
      </w:r>
      <w:r>
        <w:rPr>
          <w:sz w:val="24"/>
        </w:rPr>
        <w:t>вопросам;</w:t>
      </w:r>
    </w:p>
    <w:p w:rsidR="000234AE" w:rsidRDefault="00F02B2E">
      <w:pPr>
        <w:pStyle w:val="a5"/>
        <w:numPr>
          <w:ilvl w:val="1"/>
          <w:numId w:val="53"/>
        </w:numPr>
        <w:tabs>
          <w:tab w:val="left" w:pos="1286"/>
        </w:tabs>
        <w:ind w:right="580" w:firstLine="566"/>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8"/>
          <w:sz w:val="24"/>
        </w:rPr>
        <w:t xml:space="preserve"> </w:t>
      </w:r>
      <w:r>
        <w:rPr>
          <w:sz w:val="24"/>
        </w:rPr>
        <w:t>вопросам;</w:t>
      </w:r>
    </w:p>
    <w:p w:rsidR="000234AE" w:rsidRDefault="00F02B2E">
      <w:pPr>
        <w:pStyle w:val="a5"/>
        <w:numPr>
          <w:ilvl w:val="1"/>
          <w:numId w:val="53"/>
        </w:numPr>
        <w:tabs>
          <w:tab w:val="left" w:pos="1247"/>
        </w:tabs>
        <w:spacing w:before="1"/>
        <w:ind w:left="1246" w:hanging="421"/>
        <w:rPr>
          <w:sz w:val="24"/>
        </w:rPr>
      </w:pPr>
      <w:r>
        <w:rPr>
          <w:sz w:val="24"/>
        </w:rPr>
        <w:t>Вносить предложения по изменению персонального состава</w:t>
      </w:r>
      <w:r>
        <w:rPr>
          <w:spacing w:val="-3"/>
          <w:sz w:val="24"/>
        </w:rPr>
        <w:t xml:space="preserve"> </w:t>
      </w:r>
      <w:r>
        <w:rPr>
          <w:sz w:val="24"/>
        </w:rPr>
        <w:t>Комиссии.</w:t>
      </w:r>
    </w:p>
    <w:p w:rsidR="000234AE" w:rsidRDefault="00F02B2E">
      <w:pPr>
        <w:pStyle w:val="a5"/>
        <w:numPr>
          <w:ilvl w:val="0"/>
          <w:numId w:val="53"/>
        </w:numPr>
        <w:tabs>
          <w:tab w:val="left" w:pos="1067"/>
        </w:tabs>
        <w:ind w:left="1066" w:hanging="241"/>
        <w:rPr>
          <w:sz w:val="24"/>
        </w:rPr>
      </w:pPr>
      <w:r>
        <w:rPr>
          <w:sz w:val="24"/>
        </w:rPr>
        <w:t>Порядок деятельности</w:t>
      </w:r>
      <w:r>
        <w:rPr>
          <w:spacing w:val="1"/>
          <w:sz w:val="24"/>
        </w:rPr>
        <w:t xml:space="preserve"> </w:t>
      </w:r>
      <w:r>
        <w:rPr>
          <w:sz w:val="24"/>
        </w:rPr>
        <w:t>Комиссии</w:t>
      </w:r>
    </w:p>
    <w:p w:rsidR="000234AE" w:rsidRDefault="00F02B2E">
      <w:pPr>
        <w:pStyle w:val="a5"/>
        <w:numPr>
          <w:ilvl w:val="1"/>
          <w:numId w:val="53"/>
        </w:numPr>
        <w:tabs>
          <w:tab w:val="left" w:pos="1247"/>
        </w:tabs>
        <w:ind w:left="1246" w:hanging="421"/>
        <w:rPr>
          <w:sz w:val="24"/>
        </w:rPr>
      </w:pPr>
      <w:r>
        <w:rPr>
          <w:sz w:val="24"/>
        </w:rPr>
        <w:t>Комиссия осуществляет свою деятельность в форме</w:t>
      </w:r>
      <w:r>
        <w:rPr>
          <w:spacing w:val="-5"/>
          <w:sz w:val="24"/>
        </w:rPr>
        <w:t xml:space="preserve"> </w:t>
      </w:r>
      <w:r>
        <w:rPr>
          <w:sz w:val="24"/>
        </w:rPr>
        <w:t>заседаний.</w:t>
      </w:r>
    </w:p>
    <w:p w:rsidR="000234AE" w:rsidRDefault="00F02B2E">
      <w:pPr>
        <w:pStyle w:val="a5"/>
        <w:numPr>
          <w:ilvl w:val="1"/>
          <w:numId w:val="53"/>
        </w:numPr>
        <w:tabs>
          <w:tab w:val="left" w:pos="1286"/>
        </w:tabs>
        <w:ind w:right="574" w:firstLine="566"/>
        <w:rPr>
          <w:sz w:val="24"/>
        </w:rPr>
      </w:pPr>
      <w:r>
        <w:rPr>
          <w:sz w:val="24"/>
        </w:rPr>
        <w:t xml:space="preserve">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w:t>
      </w:r>
      <w:r>
        <w:rPr>
          <w:spacing w:val="2"/>
          <w:sz w:val="24"/>
        </w:rPr>
        <w:t xml:space="preserve">дате </w:t>
      </w:r>
      <w:r>
        <w:rPr>
          <w:sz w:val="24"/>
        </w:rPr>
        <w:t>и времени заседаний посредством телефонной связи с обязательным составлением</w:t>
      </w:r>
      <w:r>
        <w:rPr>
          <w:spacing w:val="-18"/>
          <w:sz w:val="24"/>
        </w:rPr>
        <w:t xml:space="preserve"> </w:t>
      </w:r>
      <w:r>
        <w:rPr>
          <w:sz w:val="24"/>
        </w:rPr>
        <w:t>телефонограмм.</w:t>
      </w:r>
    </w:p>
    <w:p w:rsidR="000234AE" w:rsidRDefault="00F02B2E">
      <w:pPr>
        <w:pStyle w:val="a5"/>
        <w:numPr>
          <w:ilvl w:val="1"/>
          <w:numId w:val="53"/>
        </w:numPr>
        <w:tabs>
          <w:tab w:val="left" w:pos="1336"/>
        </w:tabs>
        <w:ind w:right="587" w:firstLine="566"/>
        <w:rPr>
          <w:sz w:val="24"/>
        </w:rPr>
      </w:pPr>
      <w:r>
        <w:rPr>
          <w:sz w:val="24"/>
        </w:rPr>
        <w:t>Заседание Комиссии считается правомочным, если в нем принимают участие более половины ее</w:t>
      </w:r>
      <w:r>
        <w:rPr>
          <w:spacing w:val="-2"/>
          <w:sz w:val="24"/>
        </w:rPr>
        <w:t xml:space="preserve"> </w:t>
      </w:r>
      <w:r>
        <w:rPr>
          <w:sz w:val="24"/>
        </w:rPr>
        <w:t>членов.</w:t>
      </w:r>
    </w:p>
    <w:p w:rsidR="000234AE" w:rsidRDefault="00F02B2E">
      <w:pPr>
        <w:pStyle w:val="a5"/>
        <w:numPr>
          <w:ilvl w:val="1"/>
          <w:numId w:val="53"/>
        </w:numPr>
        <w:tabs>
          <w:tab w:val="left" w:pos="1293"/>
        </w:tabs>
        <w:ind w:right="579" w:firstLine="566"/>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1"/>
          <w:sz w:val="24"/>
        </w:rPr>
        <w:t xml:space="preserve"> </w:t>
      </w:r>
      <w:r>
        <w:rPr>
          <w:sz w:val="24"/>
        </w:rPr>
        <w:t>форме.</w:t>
      </w:r>
    </w:p>
    <w:p w:rsidR="000234AE" w:rsidRDefault="00F02B2E">
      <w:pPr>
        <w:pStyle w:val="a5"/>
        <w:numPr>
          <w:ilvl w:val="1"/>
          <w:numId w:val="53"/>
        </w:numPr>
        <w:tabs>
          <w:tab w:val="left" w:pos="1257"/>
        </w:tabs>
        <w:ind w:right="580" w:firstLine="566"/>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w:t>
      </w:r>
      <w:r>
        <w:rPr>
          <w:spacing w:val="27"/>
          <w:sz w:val="24"/>
        </w:rPr>
        <w:t xml:space="preserve"> </w:t>
      </w:r>
      <w:r>
        <w:rPr>
          <w:sz w:val="24"/>
        </w:rPr>
        <w:t>оформляются</w:t>
      </w:r>
    </w:p>
    <w:p w:rsidR="000234AE" w:rsidRDefault="000234AE">
      <w:pPr>
        <w:jc w:val="both"/>
        <w:rPr>
          <w:sz w:val="24"/>
        </w:rPr>
        <w:sectPr w:rsidR="000234AE">
          <w:pgSz w:w="11910" w:h="16840"/>
          <w:pgMar w:top="640" w:right="140" w:bottom="280" w:left="460" w:header="720" w:footer="720" w:gutter="0"/>
          <w:cols w:space="720"/>
        </w:sectPr>
      </w:pPr>
    </w:p>
    <w:p w:rsidR="000234AE" w:rsidRDefault="00F02B2E">
      <w:pPr>
        <w:pStyle w:val="a3"/>
        <w:spacing w:before="73"/>
        <w:ind w:left="260" w:right="927"/>
        <w:jc w:val="left"/>
      </w:pPr>
      <w:r>
        <w:lastRenderedPageBreak/>
        <w:t>протоколом, подписываемым председательствующим и секретарем Комиссии. При равенстве голосов голос председательствующего является</w:t>
      </w:r>
      <w:r>
        <w:rPr>
          <w:spacing w:val="-4"/>
        </w:rPr>
        <w:t xml:space="preserve"> </w:t>
      </w:r>
      <w:r>
        <w:t>решающим.</w:t>
      </w:r>
    </w:p>
    <w:p w:rsidR="000234AE" w:rsidRDefault="00F02B2E">
      <w:pPr>
        <w:pStyle w:val="a5"/>
        <w:numPr>
          <w:ilvl w:val="1"/>
          <w:numId w:val="53"/>
        </w:numPr>
        <w:tabs>
          <w:tab w:val="left" w:pos="1262"/>
        </w:tabs>
        <w:ind w:right="576"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3"/>
          <w:sz w:val="24"/>
        </w:rPr>
        <w:t xml:space="preserve"> </w:t>
      </w:r>
      <w:r>
        <w:rPr>
          <w:sz w:val="24"/>
        </w:rPr>
        <w:t>мнение.</w:t>
      </w:r>
    </w:p>
    <w:p w:rsidR="000234AE" w:rsidRDefault="00F02B2E">
      <w:pPr>
        <w:pStyle w:val="a5"/>
        <w:numPr>
          <w:ilvl w:val="1"/>
          <w:numId w:val="53"/>
        </w:numPr>
        <w:tabs>
          <w:tab w:val="left" w:pos="1247"/>
        </w:tabs>
        <w:spacing w:before="1"/>
        <w:ind w:left="1246" w:hanging="421"/>
        <w:rPr>
          <w:sz w:val="24"/>
        </w:rPr>
      </w:pPr>
      <w:r>
        <w:rPr>
          <w:sz w:val="24"/>
        </w:rPr>
        <w:t>Члены Комиссии осуществляют свою деятельность на безвозмездной</w:t>
      </w:r>
      <w:r>
        <w:rPr>
          <w:spacing w:val="-4"/>
          <w:sz w:val="24"/>
        </w:rPr>
        <w:t xml:space="preserve"> </w:t>
      </w:r>
      <w:r>
        <w:rPr>
          <w:sz w:val="24"/>
        </w:rPr>
        <w:t>основе.</w:t>
      </w:r>
    </w:p>
    <w:p w:rsidR="000234AE" w:rsidRDefault="00F02B2E">
      <w:pPr>
        <w:pStyle w:val="a5"/>
        <w:numPr>
          <w:ilvl w:val="0"/>
          <w:numId w:val="53"/>
        </w:numPr>
        <w:tabs>
          <w:tab w:val="left" w:pos="1067"/>
        </w:tabs>
        <w:ind w:left="1066" w:hanging="241"/>
        <w:rPr>
          <w:sz w:val="24"/>
        </w:rPr>
      </w:pPr>
      <w:r>
        <w:rPr>
          <w:sz w:val="24"/>
        </w:rPr>
        <w:t>Состав Комиссии и его численность определяются постановлением Главы</w:t>
      </w:r>
      <w:r>
        <w:rPr>
          <w:spacing w:val="-11"/>
          <w:sz w:val="24"/>
        </w:rPr>
        <w:t xml:space="preserve"> </w:t>
      </w:r>
      <w:r>
        <w:rPr>
          <w:sz w:val="24"/>
        </w:rPr>
        <w:t>администрации.</w:t>
      </w:r>
    </w:p>
    <w:p w:rsidR="000234AE" w:rsidRDefault="00F02B2E">
      <w:pPr>
        <w:pStyle w:val="a5"/>
        <w:numPr>
          <w:ilvl w:val="0"/>
          <w:numId w:val="53"/>
        </w:numPr>
        <w:tabs>
          <w:tab w:val="left" w:pos="1067"/>
        </w:tabs>
        <w:ind w:left="1066" w:hanging="241"/>
        <w:rPr>
          <w:sz w:val="24"/>
        </w:rPr>
      </w:pPr>
      <w:r>
        <w:rPr>
          <w:sz w:val="24"/>
        </w:rPr>
        <w:t>Основные функции, задачи</w:t>
      </w:r>
      <w:r>
        <w:rPr>
          <w:spacing w:val="-6"/>
          <w:sz w:val="24"/>
        </w:rPr>
        <w:t xml:space="preserve"> </w:t>
      </w:r>
      <w:r>
        <w:rPr>
          <w:sz w:val="24"/>
        </w:rPr>
        <w:t>Комиссии</w:t>
      </w:r>
    </w:p>
    <w:p w:rsidR="000234AE" w:rsidRDefault="00F02B2E">
      <w:pPr>
        <w:pStyle w:val="a5"/>
        <w:numPr>
          <w:ilvl w:val="1"/>
          <w:numId w:val="53"/>
        </w:numPr>
        <w:tabs>
          <w:tab w:val="left" w:pos="1358"/>
        </w:tabs>
        <w:ind w:right="584" w:firstLine="566"/>
        <w:rPr>
          <w:sz w:val="24"/>
        </w:rPr>
      </w:pPr>
      <w:r>
        <w:rPr>
          <w:sz w:val="24"/>
        </w:rPr>
        <w:t>Основной целью Комиссии является проведение установленных градостроительным законодательством процедур при принятии</w:t>
      </w:r>
      <w:r>
        <w:rPr>
          <w:spacing w:val="-1"/>
          <w:sz w:val="24"/>
        </w:rPr>
        <w:t xml:space="preserve"> </w:t>
      </w:r>
      <w:r>
        <w:rPr>
          <w:sz w:val="24"/>
        </w:rPr>
        <w:t>решения:</w:t>
      </w:r>
    </w:p>
    <w:p w:rsidR="000234AE" w:rsidRDefault="00F02B2E">
      <w:pPr>
        <w:pStyle w:val="a3"/>
        <w:ind w:left="260" w:right="585" w:firstLine="566"/>
      </w:pPr>
      <w:r>
        <w:t>Рассмотрение предложений заинтересованных лиц о внесении изменений и дополнений в Правила.</w:t>
      </w:r>
    </w:p>
    <w:p w:rsidR="000234AE" w:rsidRDefault="00F02B2E">
      <w:pPr>
        <w:pStyle w:val="a3"/>
        <w:ind w:left="260" w:right="582" w:firstLine="566"/>
      </w:pPr>
      <w:r>
        <w:t>Рассмотрение вопросов об изменении видов разрешенного использования земельных участков и объектов капитального</w:t>
      </w:r>
      <w:r>
        <w:rPr>
          <w:spacing w:val="-1"/>
        </w:rPr>
        <w:t xml:space="preserve"> </w:t>
      </w:r>
      <w:r>
        <w:t>строительства.</w:t>
      </w:r>
    </w:p>
    <w:p w:rsidR="000234AE" w:rsidRDefault="00F02B2E">
      <w:pPr>
        <w:pStyle w:val="a3"/>
        <w:ind w:left="260" w:right="584"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234AE" w:rsidRDefault="00F02B2E">
      <w:pPr>
        <w:pStyle w:val="a3"/>
        <w:ind w:left="260" w:right="581"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w:t>
      </w:r>
      <w:r>
        <w:rPr>
          <w:spacing w:val="-13"/>
        </w:rPr>
        <w:t xml:space="preserve"> </w:t>
      </w:r>
      <w:r>
        <w:t>строительства.</w:t>
      </w:r>
    </w:p>
    <w:p w:rsidR="000234AE" w:rsidRDefault="00F02B2E">
      <w:pPr>
        <w:pStyle w:val="a3"/>
        <w:spacing w:before="1"/>
        <w:ind w:left="260" w:right="584"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234AE" w:rsidRDefault="00F02B2E">
      <w:pPr>
        <w:pStyle w:val="a5"/>
        <w:numPr>
          <w:ilvl w:val="1"/>
          <w:numId w:val="53"/>
        </w:numPr>
        <w:tabs>
          <w:tab w:val="left" w:pos="1346"/>
        </w:tabs>
        <w:ind w:right="582" w:firstLine="566"/>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0234AE" w:rsidRDefault="00F02B2E">
      <w:pPr>
        <w:pStyle w:val="a5"/>
        <w:numPr>
          <w:ilvl w:val="0"/>
          <w:numId w:val="53"/>
        </w:numPr>
        <w:tabs>
          <w:tab w:val="left" w:pos="1173"/>
        </w:tabs>
        <w:ind w:right="585" w:firstLine="566"/>
        <w:rPr>
          <w:sz w:val="24"/>
        </w:rPr>
      </w:pPr>
      <w:r>
        <w:rPr>
          <w:sz w:val="24"/>
        </w:rPr>
        <w:t>Порядок рассмотрения предложений заинтересованных лиц о внесении изменений и дополнений в Правила определён ст. 14 настоящих</w:t>
      </w:r>
      <w:r>
        <w:rPr>
          <w:spacing w:val="-2"/>
          <w:sz w:val="24"/>
        </w:rPr>
        <w:t xml:space="preserve"> </w:t>
      </w:r>
      <w:r>
        <w:rPr>
          <w:sz w:val="24"/>
        </w:rPr>
        <w:t>Правил.</w:t>
      </w:r>
    </w:p>
    <w:p w:rsidR="000234AE" w:rsidRDefault="00F02B2E">
      <w:pPr>
        <w:pStyle w:val="2"/>
        <w:spacing w:before="128"/>
        <w:ind w:right="584" w:firstLine="566"/>
      </w:pPr>
      <w:r>
        <w:t>Статья 5. Общие положения о градостроительном зонировании территории поселения</w:t>
      </w:r>
    </w:p>
    <w:p w:rsidR="000234AE" w:rsidRDefault="00F02B2E">
      <w:pPr>
        <w:pStyle w:val="a5"/>
        <w:numPr>
          <w:ilvl w:val="0"/>
          <w:numId w:val="52"/>
        </w:numPr>
        <w:tabs>
          <w:tab w:val="left" w:pos="1091"/>
        </w:tabs>
        <w:ind w:right="580"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10"/>
          <w:sz w:val="24"/>
        </w:rPr>
        <w:t xml:space="preserve"> </w:t>
      </w:r>
      <w:r>
        <w:rPr>
          <w:sz w:val="24"/>
        </w:rPr>
        <w:t>участку.</w:t>
      </w:r>
    </w:p>
    <w:p w:rsidR="000234AE" w:rsidRDefault="00F02B2E">
      <w:pPr>
        <w:pStyle w:val="a3"/>
        <w:ind w:left="260" w:right="576" w:firstLine="566"/>
      </w:pPr>
      <w: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w:t>
      </w:r>
      <w:r>
        <w:rPr>
          <w:spacing w:val="-2"/>
        </w:rPr>
        <w:t xml:space="preserve"> </w:t>
      </w:r>
      <w:r>
        <w:t>карте.</w:t>
      </w:r>
    </w:p>
    <w:p w:rsidR="000234AE" w:rsidRDefault="00F02B2E">
      <w:pPr>
        <w:pStyle w:val="a5"/>
        <w:numPr>
          <w:ilvl w:val="0"/>
          <w:numId w:val="52"/>
        </w:numPr>
        <w:tabs>
          <w:tab w:val="left" w:pos="1002"/>
        </w:tabs>
        <w:spacing w:line="276" w:lineRule="auto"/>
        <w:ind w:right="582" w:firstLine="480"/>
        <w:jc w:val="both"/>
        <w:rPr>
          <w:sz w:val="24"/>
        </w:rPr>
      </w:pPr>
      <w:proofErr w:type="gramStart"/>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w:t>
      </w:r>
      <w:r>
        <w:rPr>
          <w:spacing w:val="-7"/>
          <w:sz w:val="24"/>
        </w:rPr>
        <w:t xml:space="preserve"> </w:t>
      </w:r>
      <w:r>
        <w:rPr>
          <w:sz w:val="24"/>
        </w:rPr>
        <w:t>зон.</w:t>
      </w:r>
    </w:p>
    <w:p w:rsidR="000234AE" w:rsidRDefault="00F02B2E">
      <w:pPr>
        <w:pStyle w:val="a5"/>
        <w:numPr>
          <w:ilvl w:val="0"/>
          <w:numId w:val="52"/>
        </w:numPr>
        <w:tabs>
          <w:tab w:val="left" w:pos="947"/>
        </w:tabs>
        <w:ind w:right="574" w:firstLine="420"/>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w:t>
      </w:r>
      <w:r>
        <w:rPr>
          <w:spacing w:val="22"/>
          <w:sz w:val="24"/>
        </w:rPr>
        <w:t xml:space="preserve"> </w:t>
      </w:r>
      <w:proofErr w:type="gramStart"/>
      <w:r>
        <w:rPr>
          <w:sz w:val="24"/>
        </w:rPr>
        <w:t>текстовое</w:t>
      </w:r>
      <w:proofErr w:type="gramEnd"/>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71"/>
      </w:pPr>
      <w:r>
        <w:lastRenderedPageBreak/>
        <w:t xml:space="preserve">описание местоположения границ территориальных зон. </w:t>
      </w:r>
      <w:proofErr w:type="gramStart"/>
      <w: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t xml:space="preserve"> с ним, предоставления сведений, содержащихся в Едином государственном реестре</w:t>
      </w:r>
      <w:r>
        <w:rPr>
          <w:spacing w:val="-3"/>
        </w:rPr>
        <w:t xml:space="preserve"> </w:t>
      </w:r>
      <w:r>
        <w:t>недвижимости.</w:t>
      </w:r>
    </w:p>
    <w:p w:rsidR="000234AE" w:rsidRDefault="00F02B2E">
      <w:pPr>
        <w:pStyle w:val="a5"/>
        <w:numPr>
          <w:ilvl w:val="0"/>
          <w:numId w:val="52"/>
        </w:numPr>
        <w:tabs>
          <w:tab w:val="left" w:pos="1098"/>
        </w:tabs>
        <w:spacing w:before="1"/>
        <w:ind w:right="580" w:firstLine="566"/>
        <w:jc w:val="both"/>
        <w:rPr>
          <w:sz w:val="24"/>
        </w:rPr>
      </w:pPr>
      <w:proofErr w:type="gramStart"/>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sz w:val="24"/>
        </w:rPr>
        <w:t xml:space="preserve"> использования земельных участков и объектов капитального строительства, реконструкции объектов капитального</w:t>
      </w:r>
      <w:r>
        <w:rPr>
          <w:spacing w:val="-2"/>
          <w:sz w:val="24"/>
        </w:rPr>
        <w:t xml:space="preserve"> </w:t>
      </w:r>
      <w:r>
        <w:rPr>
          <w:sz w:val="24"/>
        </w:rPr>
        <w:t>строительства.</w:t>
      </w:r>
    </w:p>
    <w:p w:rsidR="000234AE" w:rsidRDefault="00F02B2E">
      <w:pPr>
        <w:pStyle w:val="a5"/>
        <w:numPr>
          <w:ilvl w:val="0"/>
          <w:numId w:val="52"/>
        </w:numPr>
        <w:tabs>
          <w:tab w:val="left" w:pos="1067"/>
        </w:tabs>
        <w:spacing w:before="1"/>
        <w:ind w:left="1066" w:hanging="241"/>
        <w:jc w:val="both"/>
        <w:rPr>
          <w:sz w:val="24"/>
        </w:rPr>
      </w:pPr>
      <w:r>
        <w:rPr>
          <w:sz w:val="24"/>
        </w:rPr>
        <w:t>Градостроительные регламенты установлены с</w:t>
      </w:r>
      <w:r>
        <w:rPr>
          <w:spacing w:val="3"/>
          <w:sz w:val="24"/>
        </w:rPr>
        <w:t xml:space="preserve"> </w:t>
      </w:r>
      <w:r>
        <w:rPr>
          <w:sz w:val="24"/>
        </w:rPr>
        <w:t>учетом:</w:t>
      </w:r>
    </w:p>
    <w:p w:rsidR="000234AE" w:rsidRDefault="00F02B2E">
      <w:pPr>
        <w:pStyle w:val="a5"/>
        <w:numPr>
          <w:ilvl w:val="0"/>
          <w:numId w:val="58"/>
        </w:numPr>
        <w:tabs>
          <w:tab w:val="left" w:pos="1005"/>
        </w:tabs>
        <w:ind w:right="578"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
          <w:sz w:val="24"/>
        </w:rPr>
        <w:t xml:space="preserve"> </w:t>
      </w:r>
      <w:r>
        <w:rPr>
          <w:sz w:val="24"/>
        </w:rPr>
        <w:t>зоны;</w:t>
      </w:r>
    </w:p>
    <w:p w:rsidR="000234AE" w:rsidRDefault="00F02B2E">
      <w:pPr>
        <w:pStyle w:val="a5"/>
        <w:numPr>
          <w:ilvl w:val="0"/>
          <w:numId w:val="58"/>
        </w:numPr>
        <w:tabs>
          <w:tab w:val="left" w:pos="1106"/>
        </w:tabs>
        <w:ind w:right="584"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Default="00F02B2E">
      <w:pPr>
        <w:pStyle w:val="a5"/>
        <w:numPr>
          <w:ilvl w:val="0"/>
          <w:numId w:val="58"/>
        </w:numPr>
        <w:tabs>
          <w:tab w:val="left" w:pos="976"/>
        </w:tabs>
        <w:ind w:right="580" w:firstLine="566"/>
        <w:rPr>
          <w:sz w:val="24"/>
        </w:rPr>
      </w:pPr>
      <w:r>
        <w:rPr>
          <w:sz w:val="24"/>
        </w:rPr>
        <w:t xml:space="preserve">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sz w:val="24"/>
        </w:rPr>
        <w:t>схемы территориального планирования области зон планируемого размещения объектов регионального</w:t>
      </w:r>
      <w:r>
        <w:rPr>
          <w:spacing w:val="-2"/>
          <w:sz w:val="24"/>
        </w:rPr>
        <w:t xml:space="preserve"> </w:t>
      </w:r>
      <w:r>
        <w:rPr>
          <w:sz w:val="24"/>
        </w:rPr>
        <w:t>значения</w:t>
      </w:r>
      <w:proofErr w:type="gramEnd"/>
      <w:r>
        <w:rPr>
          <w:sz w:val="24"/>
        </w:rPr>
        <w:t>;</w:t>
      </w:r>
    </w:p>
    <w:p w:rsidR="000234AE" w:rsidRDefault="00F02B2E">
      <w:pPr>
        <w:pStyle w:val="a3"/>
        <w:spacing w:before="2" w:line="276" w:lineRule="auto"/>
        <w:ind w:left="260" w:right="581" w:firstLine="708"/>
      </w:pPr>
      <w: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0234AE" w:rsidRDefault="00F02B2E">
      <w:pPr>
        <w:pStyle w:val="a5"/>
        <w:numPr>
          <w:ilvl w:val="0"/>
          <w:numId w:val="52"/>
        </w:numPr>
        <w:tabs>
          <w:tab w:val="left" w:pos="1086"/>
        </w:tabs>
        <w:ind w:right="578"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6"/>
          <w:sz w:val="24"/>
        </w:rPr>
        <w:t xml:space="preserve"> </w:t>
      </w:r>
      <w:r>
        <w:rPr>
          <w:sz w:val="24"/>
        </w:rPr>
        <w:t>зонирования.</w:t>
      </w:r>
    </w:p>
    <w:p w:rsidR="000234AE" w:rsidRDefault="00F02B2E">
      <w:pPr>
        <w:pStyle w:val="a5"/>
        <w:numPr>
          <w:ilvl w:val="0"/>
          <w:numId w:val="52"/>
        </w:numPr>
        <w:tabs>
          <w:tab w:val="left" w:pos="1101"/>
        </w:tabs>
        <w:ind w:right="57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w:t>
      </w:r>
      <w:r>
        <w:rPr>
          <w:spacing w:val="-2"/>
          <w:sz w:val="24"/>
        </w:rPr>
        <w:t xml:space="preserve"> </w:t>
      </w:r>
      <w:r>
        <w:rPr>
          <w:sz w:val="24"/>
        </w:rPr>
        <w:t>устанавливаются.</w:t>
      </w:r>
    </w:p>
    <w:p w:rsidR="000234AE" w:rsidRDefault="00F02B2E">
      <w:pPr>
        <w:pStyle w:val="a3"/>
        <w:ind w:left="826"/>
      </w:pPr>
      <w:r>
        <w:t>Действие градостроительного регламента не распространяется на земельные участки:</w:t>
      </w:r>
    </w:p>
    <w:p w:rsidR="000234AE" w:rsidRDefault="00F02B2E">
      <w:pPr>
        <w:pStyle w:val="a5"/>
        <w:numPr>
          <w:ilvl w:val="0"/>
          <w:numId w:val="51"/>
        </w:numPr>
        <w:tabs>
          <w:tab w:val="left" w:pos="1130"/>
        </w:tabs>
        <w:ind w:right="577" w:firstLine="566"/>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pacing w:val="-30"/>
          <w:sz w:val="24"/>
        </w:rPr>
        <w:t xml:space="preserve"> </w:t>
      </w:r>
      <w:r>
        <w:rPr>
          <w:sz w:val="24"/>
        </w:rPr>
        <w:t>наследия;</w:t>
      </w:r>
    </w:p>
    <w:p w:rsidR="000234AE" w:rsidRDefault="00F02B2E">
      <w:pPr>
        <w:pStyle w:val="a5"/>
        <w:numPr>
          <w:ilvl w:val="0"/>
          <w:numId w:val="51"/>
        </w:numPr>
        <w:tabs>
          <w:tab w:val="left" w:pos="1202"/>
        </w:tabs>
        <w:ind w:right="577" w:firstLine="566"/>
        <w:rPr>
          <w:sz w:val="24"/>
        </w:rPr>
      </w:pPr>
      <w:proofErr w:type="gramStart"/>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roofErr w:type="gramEnd"/>
    </w:p>
    <w:p w:rsidR="000234AE" w:rsidRDefault="00F02B2E">
      <w:pPr>
        <w:pStyle w:val="a5"/>
        <w:numPr>
          <w:ilvl w:val="0"/>
          <w:numId w:val="51"/>
        </w:numPr>
        <w:tabs>
          <w:tab w:val="left" w:pos="1089"/>
        </w:tabs>
        <w:ind w:right="578" w:firstLine="566"/>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w:t>
      </w:r>
      <w:r>
        <w:rPr>
          <w:spacing w:val="-14"/>
          <w:sz w:val="24"/>
        </w:rPr>
        <w:t xml:space="preserve"> </w:t>
      </w:r>
      <w:r>
        <w:rPr>
          <w:sz w:val="24"/>
        </w:rPr>
        <w:t>сооружения);</w:t>
      </w:r>
    </w:p>
    <w:p w:rsidR="000234AE" w:rsidRDefault="00F02B2E">
      <w:pPr>
        <w:pStyle w:val="a5"/>
        <w:numPr>
          <w:ilvl w:val="0"/>
          <w:numId w:val="51"/>
        </w:numPr>
        <w:tabs>
          <w:tab w:val="left" w:pos="1087"/>
        </w:tabs>
        <w:ind w:left="1086" w:hanging="261"/>
        <w:rPr>
          <w:sz w:val="24"/>
        </w:rPr>
      </w:pPr>
      <w:proofErr w:type="gramStart"/>
      <w:r>
        <w:rPr>
          <w:sz w:val="24"/>
        </w:rPr>
        <w:t>предоставленные для добычи полезных</w:t>
      </w:r>
      <w:r>
        <w:rPr>
          <w:spacing w:val="-2"/>
          <w:sz w:val="24"/>
        </w:rPr>
        <w:t xml:space="preserve"> </w:t>
      </w:r>
      <w:r>
        <w:rPr>
          <w:sz w:val="24"/>
        </w:rPr>
        <w:t>ископаемых.</w:t>
      </w:r>
      <w:proofErr w:type="gramEnd"/>
    </w:p>
    <w:p w:rsidR="000234AE" w:rsidRDefault="00F02B2E">
      <w:pPr>
        <w:pStyle w:val="a3"/>
        <w:ind w:left="260" w:right="575"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0234AE" w:rsidRDefault="00F02B2E">
      <w:pPr>
        <w:pStyle w:val="a3"/>
        <w:ind w:left="260" w:right="577"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w:t>
      </w:r>
    </w:p>
    <w:p w:rsidR="000234AE" w:rsidRDefault="000234AE">
      <w:pPr>
        <w:sectPr w:rsidR="000234AE">
          <w:pgSz w:w="11910" w:h="16840"/>
          <w:pgMar w:top="620" w:right="140" w:bottom="280" w:left="460" w:header="720" w:footer="720" w:gutter="0"/>
          <w:cols w:space="720"/>
        </w:sectPr>
      </w:pPr>
    </w:p>
    <w:p w:rsidR="000234AE" w:rsidRDefault="00F02B2E">
      <w:pPr>
        <w:pStyle w:val="a3"/>
        <w:spacing w:before="73"/>
        <w:ind w:left="260" w:right="576"/>
      </w:pPr>
      <w:r>
        <w:lastRenderedPageBreak/>
        <w:t>федеральным органом, по объектам регионального значения - уполномоченным органом исполнительной власти области.</w:t>
      </w:r>
    </w:p>
    <w:p w:rsidR="000234AE" w:rsidRDefault="00F02B2E">
      <w:pPr>
        <w:pStyle w:val="a5"/>
        <w:numPr>
          <w:ilvl w:val="0"/>
          <w:numId w:val="52"/>
        </w:numPr>
        <w:tabs>
          <w:tab w:val="left" w:pos="1142"/>
        </w:tabs>
        <w:ind w:right="581"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1"/>
          <w:sz w:val="24"/>
        </w:rPr>
        <w:t xml:space="preserve"> </w:t>
      </w:r>
      <w:r>
        <w:rPr>
          <w:sz w:val="24"/>
        </w:rPr>
        <w:t>зон.</w:t>
      </w:r>
    </w:p>
    <w:p w:rsidR="000234AE" w:rsidRDefault="00F02B2E">
      <w:pPr>
        <w:pStyle w:val="a3"/>
        <w:spacing w:before="1"/>
        <w:ind w:left="260" w:right="576" w:firstLine="566"/>
      </w:pPr>
      <w:r>
        <w:t>Градостроительный регламент сельскохозяйственной зоны</w:t>
      </w:r>
      <w:proofErr w:type="gramStart"/>
      <w:r>
        <w:t xml:space="preserve"> С</w:t>
      </w:r>
      <w:proofErr w:type="gramEnd"/>
      <w:r>
        <w:t xml:space="preserve"> не установлен  для расположенных в данной зоне сельскохозяйственных угодий в составе земель категории сельскохозяйственного</w:t>
      </w:r>
      <w:r>
        <w:rPr>
          <w:spacing w:val="-4"/>
        </w:rPr>
        <w:t xml:space="preserve"> </w:t>
      </w:r>
      <w:r>
        <w:t>назначения.</w:t>
      </w:r>
    </w:p>
    <w:p w:rsidR="000234AE" w:rsidRDefault="00F02B2E">
      <w:pPr>
        <w:pStyle w:val="a3"/>
        <w:ind w:left="260" w:right="579"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234AE" w:rsidRDefault="00F02B2E">
      <w:pPr>
        <w:pStyle w:val="a5"/>
        <w:numPr>
          <w:ilvl w:val="0"/>
          <w:numId w:val="52"/>
        </w:numPr>
        <w:tabs>
          <w:tab w:val="left" w:pos="1067"/>
        </w:tabs>
        <w:ind w:right="580" w:firstLine="566"/>
        <w:jc w:val="left"/>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29"/>
          <w:sz w:val="24"/>
        </w:rPr>
        <w:t xml:space="preserve"> </w:t>
      </w:r>
      <w:r>
        <w:rPr>
          <w:sz w:val="24"/>
        </w:rPr>
        <w:t>факторам:</w:t>
      </w:r>
    </w:p>
    <w:p w:rsidR="000234AE" w:rsidRDefault="00F02B2E">
      <w:pPr>
        <w:pStyle w:val="a5"/>
        <w:numPr>
          <w:ilvl w:val="0"/>
          <w:numId w:val="50"/>
        </w:numPr>
        <w:tabs>
          <w:tab w:val="left" w:pos="1087"/>
        </w:tabs>
        <w:spacing w:before="1"/>
        <w:ind w:hanging="261"/>
        <w:rPr>
          <w:sz w:val="24"/>
        </w:rPr>
      </w:pPr>
      <w:r>
        <w:rPr>
          <w:sz w:val="24"/>
        </w:rPr>
        <w:t>природно-экологические</w:t>
      </w:r>
      <w:r>
        <w:rPr>
          <w:spacing w:val="-2"/>
          <w:sz w:val="24"/>
        </w:rPr>
        <w:t xml:space="preserve"> </w:t>
      </w:r>
      <w:r>
        <w:rPr>
          <w:sz w:val="24"/>
        </w:rPr>
        <w:t>факторы:</w:t>
      </w:r>
    </w:p>
    <w:p w:rsidR="000234AE" w:rsidRDefault="00F02B2E">
      <w:pPr>
        <w:pStyle w:val="a5"/>
        <w:numPr>
          <w:ilvl w:val="0"/>
          <w:numId w:val="58"/>
        </w:numPr>
        <w:tabs>
          <w:tab w:val="left" w:pos="967"/>
        </w:tabs>
        <w:ind w:left="966" w:hanging="141"/>
        <w:jc w:val="left"/>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4"/>
          <w:sz w:val="24"/>
        </w:rPr>
        <w:t xml:space="preserve"> </w:t>
      </w:r>
      <w:r>
        <w:rPr>
          <w:sz w:val="24"/>
        </w:rPr>
        <w:t>полосы;</w:t>
      </w:r>
    </w:p>
    <w:p w:rsidR="000234AE" w:rsidRDefault="00F02B2E">
      <w:pPr>
        <w:pStyle w:val="a5"/>
        <w:numPr>
          <w:ilvl w:val="0"/>
          <w:numId w:val="58"/>
        </w:numPr>
        <w:tabs>
          <w:tab w:val="left" w:pos="1034"/>
        </w:tabs>
        <w:ind w:right="581" w:firstLine="566"/>
        <w:jc w:val="left"/>
        <w:rPr>
          <w:sz w:val="24"/>
        </w:rPr>
      </w:pPr>
      <w:r>
        <w:rPr>
          <w:sz w:val="24"/>
        </w:rPr>
        <w:t>территории, подверженные опасным геологическим процессам (оползни, обвалы, карсты, подтопления и затопления и</w:t>
      </w:r>
      <w:r>
        <w:rPr>
          <w:spacing w:val="-6"/>
          <w:sz w:val="24"/>
        </w:rPr>
        <w:t xml:space="preserve"> </w:t>
      </w:r>
      <w:r>
        <w:rPr>
          <w:sz w:val="24"/>
        </w:rPr>
        <w:t>другие);</w:t>
      </w:r>
    </w:p>
    <w:p w:rsidR="000234AE" w:rsidRDefault="00F02B2E">
      <w:pPr>
        <w:pStyle w:val="a5"/>
        <w:numPr>
          <w:ilvl w:val="0"/>
          <w:numId w:val="58"/>
        </w:numPr>
        <w:tabs>
          <w:tab w:val="left" w:pos="967"/>
        </w:tabs>
        <w:ind w:left="966" w:hanging="141"/>
        <w:jc w:val="left"/>
        <w:rPr>
          <w:sz w:val="24"/>
        </w:rPr>
      </w:pPr>
      <w:r>
        <w:rPr>
          <w:sz w:val="24"/>
        </w:rPr>
        <w:t>источники водоснабжения и зоны санитарной</w:t>
      </w:r>
      <w:r>
        <w:rPr>
          <w:spacing w:val="-4"/>
          <w:sz w:val="24"/>
        </w:rPr>
        <w:t xml:space="preserve"> </w:t>
      </w:r>
      <w:r>
        <w:rPr>
          <w:sz w:val="24"/>
        </w:rPr>
        <w:t>охраны;</w:t>
      </w:r>
    </w:p>
    <w:p w:rsidR="000234AE" w:rsidRDefault="00F02B2E">
      <w:pPr>
        <w:pStyle w:val="a5"/>
        <w:numPr>
          <w:ilvl w:val="0"/>
          <w:numId w:val="58"/>
        </w:numPr>
        <w:tabs>
          <w:tab w:val="left" w:pos="986"/>
        </w:tabs>
        <w:ind w:right="584" w:firstLine="566"/>
        <w:jc w:val="left"/>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7"/>
          <w:sz w:val="24"/>
        </w:rPr>
        <w:t xml:space="preserve"> </w:t>
      </w:r>
      <w:r>
        <w:rPr>
          <w:sz w:val="24"/>
        </w:rPr>
        <w:t>охраны;</w:t>
      </w:r>
    </w:p>
    <w:p w:rsidR="000234AE" w:rsidRDefault="00F02B2E">
      <w:pPr>
        <w:pStyle w:val="a5"/>
        <w:numPr>
          <w:ilvl w:val="0"/>
          <w:numId w:val="50"/>
        </w:numPr>
        <w:tabs>
          <w:tab w:val="left" w:pos="1087"/>
        </w:tabs>
        <w:ind w:hanging="261"/>
        <w:rPr>
          <w:sz w:val="24"/>
        </w:rPr>
      </w:pPr>
      <w:r>
        <w:rPr>
          <w:sz w:val="24"/>
        </w:rPr>
        <w:t>техногенные</w:t>
      </w:r>
      <w:r>
        <w:rPr>
          <w:spacing w:val="-3"/>
          <w:sz w:val="24"/>
        </w:rPr>
        <w:t xml:space="preserve"> </w:t>
      </w:r>
      <w:r>
        <w:rPr>
          <w:sz w:val="24"/>
        </w:rPr>
        <w:t>факторы:</w:t>
      </w:r>
    </w:p>
    <w:p w:rsidR="000234AE" w:rsidRDefault="00F02B2E">
      <w:pPr>
        <w:pStyle w:val="a5"/>
        <w:numPr>
          <w:ilvl w:val="0"/>
          <w:numId w:val="58"/>
        </w:numPr>
        <w:tabs>
          <w:tab w:val="left" w:pos="1077"/>
        </w:tabs>
        <w:ind w:right="572" w:firstLine="566"/>
        <w:jc w:val="left"/>
        <w:rPr>
          <w:sz w:val="24"/>
        </w:rPr>
      </w:pPr>
      <w:r>
        <w:rPr>
          <w:sz w:val="24"/>
        </w:rPr>
        <w:t>промышленные, коммунальные и сельскохозяйственные предприятия и их санитарн</w:t>
      </w:r>
      <w:proofErr w:type="gramStart"/>
      <w:r>
        <w:rPr>
          <w:sz w:val="24"/>
        </w:rPr>
        <w:t>о-</w:t>
      </w:r>
      <w:proofErr w:type="gramEnd"/>
      <w:r>
        <w:rPr>
          <w:sz w:val="24"/>
        </w:rPr>
        <w:t xml:space="preserve"> защитные</w:t>
      </w:r>
      <w:r>
        <w:rPr>
          <w:spacing w:val="-3"/>
          <w:sz w:val="24"/>
        </w:rPr>
        <w:t xml:space="preserve"> </w:t>
      </w:r>
      <w:r>
        <w:rPr>
          <w:sz w:val="24"/>
        </w:rPr>
        <w:t>зоны;</w:t>
      </w:r>
    </w:p>
    <w:p w:rsidR="000234AE" w:rsidRDefault="00F02B2E">
      <w:pPr>
        <w:pStyle w:val="a5"/>
        <w:numPr>
          <w:ilvl w:val="0"/>
          <w:numId w:val="58"/>
        </w:numPr>
        <w:tabs>
          <w:tab w:val="left" w:pos="967"/>
        </w:tabs>
        <w:ind w:left="966" w:hanging="141"/>
        <w:jc w:val="left"/>
        <w:rPr>
          <w:sz w:val="24"/>
        </w:rPr>
      </w:pPr>
      <w:r>
        <w:rPr>
          <w:sz w:val="24"/>
        </w:rPr>
        <w:t>объектов электроэнергетики и их санитарно-защитные и охранные</w:t>
      </w:r>
      <w:r>
        <w:rPr>
          <w:spacing w:val="-7"/>
          <w:sz w:val="24"/>
        </w:rPr>
        <w:t xml:space="preserve"> </w:t>
      </w:r>
      <w:r>
        <w:rPr>
          <w:sz w:val="24"/>
        </w:rPr>
        <w:t>зоны,</w:t>
      </w:r>
    </w:p>
    <w:p w:rsidR="000234AE" w:rsidRDefault="00F02B2E">
      <w:pPr>
        <w:pStyle w:val="a5"/>
        <w:numPr>
          <w:ilvl w:val="0"/>
          <w:numId w:val="58"/>
        </w:numPr>
        <w:tabs>
          <w:tab w:val="left" w:pos="979"/>
        </w:tabs>
        <w:ind w:right="574" w:firstLine="566"/>
        <w:jc w:val="left"/>
        <w:rPr>
          <w:sz w:val="24"/>
        </w:rPr>
      </w:pPr>
      <w:r>
        <w:rPr>
          <w:sz w:val="24"/>
        </w:rPr>
        <w:t>объекты связи и иные объекты, создающие электромагнитные поля и их санитарно-защитные зоны и зоны</w:t>
      </w:r>
      <w:r>
        <w:rPr>
          <w:spacing w:val="-3"/>
          <w:sz w:val="24"/>
        </w:rPr>
        <w:t xml:space="preserve"> </w:t>
      </w:r>
      <w:r>
        <w:rPr>
          <w:sz w:val="24"/>
        </w:rPr>
        <w:t>ограничений;</w:t>
      </w:r>
    </w:p>
    <w:p w:rsidR="000234AE" w:rsidRDefault="00F02B2E">
      <w:pPr>
        <w:pStyle w:val="a5"/>
        <w:numPr>
          <w:ilvl w:val="0"/>
          <w:numId w:val="58"/>
        </w:numPr>
        <w:tabs>
          <w:tab w:val="left" w:pos="967"/>
        </w:tabs>
        <w:ind w:left="966" w:hanging="141"/>
        <w:rPr>
          <w:sz w:val="24"/>
        </w:rPr>
      </w:pPr>
      <w:r>
        <w:rPr>
          <w:sz w:val="24"/>
        </w:rPr>
        <w:t>газораспределительных сети и их охранные</w:t>
      </w:r>
      <w:r>
        <w:rPr>
          <w:spacing w:val="-1"/>
          <w:sz w:val="24"/>
        </w:rPr>
        <w:t xml:space="preserve"> </w:t>
      </w:r>
      <w:r>
        <w:rPr>
          <w:sz w:val="24"/>
        </w:rPr>
        <w:t>зоны.</w:t>
      </w:r>
    </w:p>
    <w:p w:rsidR="000234AE" w:rsidRDefault="00F02B2E">
      <w:pPr>
        <w:pStyle w:val="a5"/>
        <w:numPr>
          <w:ilvl w:val="0"/>
          <w:numId w:val="52"/>
        </w:numPr>
        <w:tabs>
          <w:tab w:val="left" w:pos="1283"/>
        </w:tabs>
        <w:ind w:right="580"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w:t>
      </w:r>
      <w:r>
        <w:rPr>
          <w:spacing w:val="-1"/>
          <w:sz w:val="24"/>
        </w:rPr>
        <w:t xml:space="preserve"> </w:t>
      </w:r>
      <w:r>
        <w:rPr>
          <w:sz w:val="24"/>
        </w:rPr>
        <w:t>изменения.</w:t>
      </w:r>
    </w:p>
    <w:p w:rsidR="000234AE" w:rsidRDefault="00F02B2E">
      <w:pPr>
        <w:pStyle w:val="a5"/>
        <w:numPr>
          <w:ilvl w:val="0"/>
          <w:numId w:val="52"/>
        </w:numPr>
        <w:tabs>
          <w:tab w:val="left" w:pos="1362"/>
        </w:tabs>
        <w:ind w:right="573" w:firstLine="566"/>
        <w:jc w:val="both"/>
        <w:rPr>
          <w:sz w:val="24"/>
        </w:rPr>
      </w:pPr>
      <w:proofErr w:type="gramStart"/>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sz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0234AE" w:rsidRDefault="00F02B2E">
      <w:pPr>
        <w:pStyle w:val="a3"/>
        <w:spacing w:before="1"/>
        <w:ind w:left="260" w:right="577"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0234AE" w:rsidRDefault="00F02B2E">
      <w:pPr>
        <w:pStyle w:val="2"/>
        <w:spacing w:before="128"/>
        <w:ind w:right="582" w:firstLine="566"/>
      </w:pPr>
      <w:r>
        <w:t>Статья 6. Использование земельных участков, на которые распространяется действие градостроительных регламентов</w:t>
      </w:r>
    </w:p>
    <w:p w:rsidR="000234AE" w:rsidRDefault="00F02B2E">
      <w:pPr>
        <w:pStyle w:val="a5"/>
        <w:numPr>
          <w:ilvl w:val="0"/>
          <w:numId w:val="49"/>
        </w:numPr>
        <w:tabs>
          <w:tab w:val="left" w:pos="1149"/>
        </w:tabs>
        <w:ind w:right="575" w:firstLine="566"/>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w:t>
      </w:r>
      <w:r>
        <w:rPr>
          <w:spacing w:val="47"/>
          <w:sz w:val="24"/>
        </w:rPr>
        <w:t xml:space="preserve"> </w:t>
      </w:r>
      <w:r>
        <w:rPr>
          <w:sz w:val="24"/>
        </w:rPr>
        <w:t>разрешенных</w:t>
      </w:r>
      <w:r>
        <w:rPr>
          <w:spacing w:val="46"/>
          <w:sz w:val="24"/>
        </w:rPr>
        <w:t xml:space="preserve"> </w:t>
      </w:r>
      <w:r>
        <w:rPr>
          <w:sz w:val="24"/>
        </w:rPr>
        <w:t>предельных</w:t>
      </w:r>
      <w:r>
        <w:rPr>
          <w:spacing w:val="50"/>
          <w:sz w:val="24"/>
        </w:rPr>
        <w:t xml:space="preserve"> </w:t>
      </w:r>
      <w:r>
        <w:rPr>
          <w:sz w:val="24"/>
        </w:rPr>
        <w:t>размеров</w:t>
      </w:r>
      <w:r>
        <w:rPr>
          <w:spacing w:val="46"/>
          <w:sz w:val="24"/>
        </w:rPr>
        <w:t xml:space="preserve"> </w:t>
      </w:r>
      <w:r>
        <w:rPr>
          <w:sz w:val="24"/>
        </w:rPr>
        <w:t>земельных</w:t>
      </w:r>
      <w:r>
        <w:rPr>
          <w:spacing w:val="51"/>
          <w:sz w:val="24"/>
        </w:rPr>
        <w:t xml:space="preserve"> </w:t>
      </w:r>
      <w:r>
        <w:rPr>
          <w:sz w:val="24"/>
        </w:rPr>
        <w:t>участков</w:t>
      </w:r>
      <w:r>
        <w:rPr>
          <w:spacing w:val="47"/>
          <w:sz w:val="24"/>
        </w:rPr>
        <w:t xml:space="preserve"> </w:t>
      </w:r>
      <w:r>
        <w:rPr>
          <w:sz w:val="24"/>
        </w:rPr>
        <w:t>и</w:t>
      </w:r>
      <w:r>
        <w:rPr>
          <w:spacing w:val="48"/>
          <w:sz w:val="24"/>
        </w:rPr>
        <w:t xml:space="preserve"> </w:t>
      </w:r>
      <w:r>
        <w:rPr>
          <w:sz w:val="24"/>
        </w:rPr>
        <w:t>предельных</w:t>
      </w:r>
      <w:r>
        <w:rPr>
          <w:spacing w:val="46"/>
          <w:sz w:val="24"/>
        </w:rPr>
        <w:t xml:space="preserve"> </w:t>
      </w:r>
      <w:r>
        <w:rPr>
          <w:sz w:val="24"/>
        </w:rPr>
        <w:t>параметров</w:t>
      </w:r>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81"/>
      </w:pPr>
      <w:r>
        <w:lastRenderedPageBreak/>
        <w:t>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2"/>
        </w:rPr>
        <w:t xml:space="preserve"> </w:t>
      </w:r>
      <w:r>
        <w:t>Правилами.</w:t>
      </w:r>
    </w:p>
    <w:p w:rsidR="000234AE" w:rsidRDefault="00F02B2E">
      <w:pPr>
        <w:pStyle w:val="a3"/>
        <w:spacing w:before="1"/>
        <w:ind w:left="260" w:right="580" w:firstLine="566"/>
      </w:pPr>
      <w:r>
        <w:t>Виды разрешенного использования, не предусмотренные в градостроительном регламенте, являются запрещенными.</w:t>
      </w:r>
    </w:p>
    <w:p w:rsidR="000234AE" w:rsidRDefault="00F02B2E">
      <w:pPr>
        <w:pStyle w:val="a5"/>
        <w:numPr>
          <w:ilvl w:val="0"/>
          <w:numId w:val="49"/>
        </w:numPr>
        <w:tabs>
          <w:tab w:val="left" w:pos="1202"/>
        </w:tabs>
        <w:ind w:right="584" w:firstLine="566"/>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w:t>
      </w:r>
      <w:r>
        <w:rPr>
          <w:spacing w:val="-8"/>
          <w:sz w:val="24"/>
        </w:rPr>
        <w:t xml:space="preserve"> </w:t>
      </w:r>
      <w:r>
        <w:rPr>
          <w:sz w:val="24"/>
        </w:rPr>
        <w:t>строительства:</w:t>
      </w:r>
    </w:p>
    <w:p w:rsidR="000234AE" w:rsidRDefault="00F02B2E">
      <w:pPr>
        <w:pStyle w:val="a3"/>
        <w:ind w:left="260" w:right="576" w:firstLine="566"/>
      </w:pPr>
      <w:proofErr w:type="gramStart"/>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t>, государственных и муниципальных унитарных предприятий, при условии соблюдения требований технических</w:t>
      </w:r>
      <w:r>
        <w:rPr>
          <w:spacing w:val="-6"/>
        </w:rPr>
        <w:t xml:space="preserve"> </w:t>
      </w:r>
      <w:r>
        <w:t>регламентов;</w:t>
      </w:r>
    </w:p>
    <w:p w:rsidR="000234AE" w:rsidRDefault="00F02B2E">
      <w:pPr>
        <w:pStyle w:val="a3"/>
        <w:ind w:left="260" w:right="580" w:firstLine="566"/>
      </w:pPr>
      <w:r>
        <w:t>б</w:t>
      </w:r>
      <w:proofErr w:type="gramStart"/>
      <w:r>
        <w:t>)у</w:t>
      </w:r>
      <w:proofErr w:type="gramEnd"/>
      <w: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234AE" w:rsidRDefault="00F02B2E">
      <w:pPr>
        <w:pStyle w:val="a3"/>
        <w:spacing w:before="1"/>
        <w:ind w:left="260" w:right="581" w:firstLine="566"/>
      </w:pPr>
      <w:r>
        <w:t>в</w:t>
      </w:r>
      <w:proofErr w:type="gramStart"/>
      <w:r>
        <w:t>)в</w:t>
      </w:r>
      <w:proofErr w:type="gramEnd"/>
      <w: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0234AE" w:rsidRDefault="00F02B2E">
      <w:pPr>
        <w:pStyle w:val="a5"/>
        <w:numPr>
          <w:ilvl w:val="0"/>
          <w:numId w:val="49"/>
        </w:numPr>
        <w:tabs>
          <w:tab w:val="left" w:pos="1214"/>
        </w:tabs>
        <w:ind w:right="576" w:firstLine="566"/>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rsidR="000234AE" w:rsidRDefault="00F02B2E">
      <w:pPr>
        <w:pStyle w:val="a5"/>
        <w:numPr>
          <w:ilvl w:val="0"/>
          <w:numId w:val="58"/>
        </w:numPr>
        <w:tabs>
          <w:tab w:val="left" w:pos="1118"/>
        </w:tabs>
        <w:ind w:right="576"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3"/>
          <w:sz w:val="24"/>
        </w:rPr>
        <w:t xml:space="preserve"> </w:t>
      </w:r>
      <w:r>
        <w:rPr>
          <w:sz w:val="24"/>
        </w:rPr>
        <w:t>документами;</w:t>
      </w:r>
    </w:p>
    <w:p w:rsidR="000234AE" w:rsidRDefault="00F02B2E">
      <w:pPr>
        <w:pStyle w:val="a5"/>
        <w:numPr>
          <w:ilvl w:val="0"/>
          <w:numId w:val="58"/>
        </w:numPr>
        <w:tabs>
          <w:tab w:val="left" w:pos="986"/>
        </w:tabs>
        <w:ind w:right="573" w:firstLine="566"/>
        <w:rPr>
          <w:sz w:val="24"/>
        </w:rPr>
      </w:pPr>
      <w:proofErr w:type="gramStart"/>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w:t>
      </w:r>
      <w:r>
        <w:rPr>
          <w:spacing w:val="-5"/>
          <w:sz w:val="24"/>
        </w:rPr>
        <w:t xml:space="preserve"> </w:t>
      </w:r>
      <w:r>
        <w:rPr>
          <w:sz w:val="24"/>
        </w:rPr>
        <w:t>регламентам;</w:t>
      </w:r>
      <w:proofErr w:type="gramEnd"/>
    </w:p>
    <w:p w:rsidR="000234AE" w:rsidRDefault="00F02B2E">
      <w:pPr>
        <w:pStyle w:val="a5"/>
        <w:numPr>
          <w:ilvl w:val="0"/>
          <w:numId w:val="49"/>
        </w:numPr>
        <w:tabs>
          <w:tab w:val="left" w:pos="1113"/>
        </w:tabs>
        <w:spacing w:before="1"/>
        <w:ind w:right="584" w:firstLine="566"/>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1"/>
          <w:sz w:val="24"/>
        </w:rPr>
        <w:t xml:space="preserve"> </w:t>
      </w:r>
      <w:r>
        <w:rPr>
          <w:sz w:val="24"/>
        </w:rPr>
        <w:t>использования.</w:t>
      </w:r>
    </w:p>
    <w:p w:rsidR="000234AE" w:rsidRDefault="00F02B2E">
      <w:pPr>
        <w:pStyle w:val="a5"/>
        <w:numPr>
          <w:ilvl w:val="0"/>
          <w:numId w:val="49"/>
        </w:numPr>
        <w:tabs>
          <w:tab w:val="left" w:pos="1221"/>
        </w:tabs>
        <w:ind w:right="577" w:firstLine="566"/>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1"/>
          <w:sz w:val="24"/>
        </w:rPr>
        <w:t xml:space="preserve"> </w:t>
      </w:r>
      <w:r>
        <w:rPr>
          <w:sz w:val="24"/>
        </w:rPr>
        <w:t>проектирования.</w:t>
      </w:r>
    </w:p>
    <w:p w:rsidR="000234AE" w:rsidRDefault="00F02B2E">
      <w:pPr>
        <w:pStyle w:val="a5"/>
        <w:numPr>
          <w:ilvl w:val="0"/>
          <w:numId w:val="49"/>
        </w:numPr>
        <w:tabs>
          <w:tab w:val="left" w:pos="1067"/>
        </w:tabs>
        <w:ind w:right="576" w:firstLine="566"/>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0234AE" w:rsidRDefault="00F02B2E">
      <w:pPr>
        <w:pStyle w:val="2"/>
        <w:spacing w:before="128"/>
        <w:ind w:right="58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0234AE" w:rsidRDefault="00F02B2E">
      <w:pPr>
        <w:pStyle w:val="a5"/>
        <w:numPr>
          <w:ilvl w:val="0"/>
          <w:numId w:val="48"/>
        </w:numPr>
        <w:tabs>
          <w:tab w:val="left" w:pos="1139"/>
        </w:tabs>
        <w:ind w:right="580" w:firstLine="566"/>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w:t>
      </w:r>
      <w:r>
        <w:rPr>
          <w:spacing w:val="27"/>
          <w:sz w:val="24"/>
        </w:rPr>
        <w:t xml:space="preserve"> </w:t>
      </w:r>
      <w:r>
        <w:rPr>
          <w:sz w:val="24"/>
        </w:rPr>
        <w:t>и</w:t>
      </w:r>
      <w:r>
        <w:rPr>
          <w:spacing w:val="29"/>
          <w:sz w:val="24"/>
        </w:rPr>
        <w:t xml:space="preserve"> </w:t>
      </w:r>
      <w:r>
        <w:rPr>
          <w:sz w:val="24"/>
        </w:rPr>
        <w:t>расположенные</w:t>
      </w:r>
      <w:r>
        <w:rPr>
          <w:spacing w:val="27"/>
          <w:sz w:val="24"/>
        </w:rPr>
        <w:t xml:space="preserve"> </w:t>
      </w:r>
      <w:r>
        <w:rPr>
          <w:sz w:val="24"/>
        </w:rPr>
        <w:t>на</w:t>
      </w:r>
      <w:r>
        <w:rPr>
          <w:spacing w:val="28"/>
          <w:sz w:val="24"/>
        </w:rPr>
        <w:t xml:space="preserve"> </w:t>
      </w:r>
      <w:r>
        <w:rPr>
          <w:sz w:val="24"/>
        </w:rPr>
        <w:t>территориях,</w:t>
      </w:r>
      <w:r>
        <w:rPr>
          <w:spacing w:val="28"/>
          <w:sz w:val="24"/>
        </w:rPr>
        <w:t xml:space="preserve"> </w:t>
      </w:r>
      <w:r>
        <w:rPr>
          <w:sz w:val="24"/>
        </w:rPr>
        <w:t>для</w:t>
      </w:r>
      <w:r>
        <w:rPr>
          <w:spacing w:val="29"/>
          <w:sz w:val="24"/>
        </w:rPr>
        <w:t xml:space="preserve"> </w:t>
      </w:r>
      <w:r>
        <w:rPr>
          <w:sz w:val="24"/>
        </w:rPr>
        <w:t>которых</w:t>
      </w:r>
      <w:r>
        <w:rPr>
          <w:spacing w:val="33"/>
          <w:sz w:val="24"/>
        </w:rPr>
        <w:t xml:space="preserve"> </w:t>
      </w:r>
      <w:r>
        <w:rPr>
          <w:sz w:val="24"/>
        </w:rPr>
        <w:t>установлены</w:t>
      </w:r>
      <w:r>
        <w:rPr>
          <w:spacing w:val="28"/>
          <w:sz w:val="24"/>
        </w:rPr>
        <w:t xml:space="preserve"> </w:t>
      </w:r>
      <w:r>
        <w:rPr>
          <w:sz w:val="24"/>
        </w:rPr>
        <w:t>градостроительные</w:t>
      </w:r>
    </w:p>
    <w:p w:rsidR="000234AE" w:rsidRDefault="000234AE">
      <w:pPr>
        <w:jc w:val="both"/>
        <w:rPr>
          <w:sz w:val="24"/>
        </w:rPr>
        <w:sectPr w:rsidR="000234AE">
          <w:pgSz w:w="11910" w:h="16840"/>
          <w:pgMar w:top="620" w:right="140" w:bottom="280" w:left="460" w:header="720" w:footer="720" w:gutter="0"/>
          <w:cols w:space="720"/>
        </w:sectPr>
      </w:pPr>
    </w:p>
    <w:p w:rsidR="000234AE" w:rsidRDefault="00F02B2E">
      <w:pPr>
        <w:pStyle w:val="a3"/>
        <w:spacing w:before="73"/>
        <w:ind w:left="260" w:right="582"/>
      </w:pPr>
      <w:proofErr w:type="gramStart"/>
      <w:r>
        <w:lastRenderedPageBreak/>
        <w:t>регламенты</w:t>
      </w:r>
      <w:proofErr w:type="gramEnd"/>
      <w:r>
        <w:t xml:space="preserve"> и на </w:t>
      </w:r>
      <w:proofErr w:type="gramStart"/>
      <w:r>
        <w:t>которые</w:t>
      </w:r>
      <w:proofErr w:type="gramEnd"/>
      <w:r>
        <w:t xml:space="preserve">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234AE" w:rsidRDefault="00F02B2E">
      <w:pPr>
        <w:pStyle w:val="a5"/>
        <w:numPr>
          <w:ilvl w:val="0"/>
          <w:numId w:val="58"/>
        </w:numPr>
        <w:tabs>
          <w:tab w:val="left" w:pos="1168"/>
        </w:tabs>
        <w:ind w:right="584"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0234AE" w:rsidRDefault="00F02B2E">
      <w:pPr>
        <w:pStyle w:val="a5"/>
        <w:numPr>
          <w:ilvl w:val="0"/>
          <w:numId w:val="58"/>
        </w:numPr>
        <w:tabs>
          <w:tab w:val="left" w:pos="1137"/>
        </w:tabs>
        <w:spacing w:before="1"/>
        <w:ind w:right="580"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5"/>
          <w:sz w:val="24"/>
        </w:rPr>
        <w:t xml:space="preserve"> </w:t>
      </w:r>
      <w:r>
        <w:rPr>
          <w:sz w:val="24"/>
        </w:rPr>
        <w:t>наследия;</w:t>
      </w:r>
    </w:p>
    <w:p w:rsidR="000234AE" w:rsidRDefault="00F02B2E">
      <w:pPr>
        <w:pStyle w:val="a5"/>
        <w:numPr>
          <w:ilvl w:val="0"/>
          <w:numId w:val="58"/>
        </w:numPr>
        <w:tabs>
          <w:tab w:val="left" w:pos="1070"/>
        </w:tabs>
        <w:ind w:right="574"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w:t>
      </w:r>
      <w:r>
        <w:rPr>
          <w:spacing w:val="-11"/>
          <w:sz w:val="24"/>
        </w:rPr>
        <w:t xml:space="preserve"> </w:t>
      </w:r>
      <w:r>
        <w:rPr>
          <w:sz w:val="24"/>
        </w:rPr>
        <w:t>объектов.</w:t>
      </w:r>
    </w:p>
    <w:p w:rsidR="000234AE" w:rsidRDefault="00F02B2E">
      <w:pPr>
        <w:pStyle w:val="a5"/>
        <w:numPr>
          <w:ilvl w:val="0"/>
          <w:numId w:val="48"/>
        </w:numPr>
        <w:tabs>
          <w:tab w:val="left" w:pos="1091"/>
        </w:tabs>
        <w:ind w:right="575" w:firstLine="566"/>
        <w:rPr>
          <w:sz w:val="24"/>
        </w:rPr>
      </w:pPr>
      <w:proofErr w:type="gramStart"/>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sz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2"/>
          <w:sz w:val="24"/>
        </w:rPr>
        <w:t xml:space="preserve"> </w:t>
      </w:r>
      <w:r>
        <w:rPr>
          <w:sz w:val="24"/>
        </w:rPr>
        <w:t>регламентами.</w:t>
      </w:r>
    </w:p>
    <w:p w:rsidR="000234AE" w:rsidRDefault="00F02B2E">
      <w:pPr>
        <w:pStyle w:val="a5"/>
        <w:numPr>
          <w:ilvl w:val="0"/>
          <w:numId w:val="48"/>
        </w:numPr>
        <w:tabs>
          <w:tab w:val="left" w:pos="1166"/>
        </w:tabs>
        <w:spacing w:before="1"/>
        <w:ind w:right="582" w:firstLine="566"/>
        <w:rPr>
          <w:sz w:val="24"/>
        </w:rPr>
      </w:pPr>
      <w:r>
        <w:rPr>
          <w:sz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sz w:val="24"/>
        </w:rPr>
        <w:t>их</w:t>
      </w:r>
      <w:proofErr w:type="gramEnd"/>
      <w:r>
        <w:rPr>
          <w:sz w:val="24"/>
        </w:rPr>
        <w:t xml:space="preserve"> в соответствие установленным градостроительным регламентам.</w:t>
      </w:r>
    </w:p>
    <w:p w:rsidR="000234AE" w:rsidRDefault="00F02B2E">
      <w:pPr>
        <w:pStyle w:val="a5"/>
        <w:numPr>
          <w:ilvl w:val="0"/>
          <w:numId w:val="48"/>
        </w:numPr>
        <w:tabs>
          <w:tab w:val="left" w:pos="1118"/>
        </w:tabs>
        <w:ind w:right="585" w:firstLine="566"/>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3"/>
          <w:sz w:val="24"/>
        </w:rPr>
        <w:t xml:space="preserve"> </w:t>
      </w:r>
      <w:r>
        <w:rPr>
          <w:sz w:val="24"/>
        </w:rPr>
        <w:t>Администрации.</w:t>
      </w:r>
    </w:p>
    <w:p w:rsidR="000234AE" w:rsidRDefault="00F02B2E">
      <w:pPr>
        <w:pStyle w:val="2"/>
        <w:spacing w:before="128"/>
        <w:ind w:right="581" w:firstLine="566"/>
      </w:pPr>
      <w:r>
        <w:t>Статья 8. Осуществление строительства, реконструкции объектов капитального строительства</w:t>
      </w:r>
    </w:p>
    <w:p w:rsidR="000234AE" w:rsidRDefault="00F02B2E">
      <w:pPr>
        <w:pStyle w:val="a5"/>
        <w:numPr>
          <w:ilvl w:val="0"/>
          <w:numId w:val="47"/>
        </w:numPr>
        <w:tabs>
          <w:tab w:val="left" w:pos="1211"/>
        </w:tabs>
        <w:ind w:right="578" w:firstLine="566"/>
        <w:rPr>
          <w:sz w:val="24"/>
        </w:rPr>
      </w:pPr>
      <w:proofErr w:type="gramStart"/>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16"/>
          <w:sz w:val="24"/>
        </w:rPr>
        <w:t xml:space="preserve"> </w:t>
      </w:r>
      <w:r>
        <w:rPr>
          <w:sz w:val="24"/>
        </w:rPr>
        <w:t>поселения.</w:t>
      </w:r>
      <w:proofErr w:type="gramEnd"/>
    </w:p>
    <w:p w:rsidR="000234AE" w:rsidRDefault="00F02B2E">
      <w:pPr>
        <w:pStyle w:val="a5"/>
        <w:numPr>
          <w:ilvl w:val="0"/>
          <w:numId w:val="47"/>
        </w:numPr>
        <w:tabs>
          <w:tab w:val="left" w:pos="1262"/>
        </w:tabs>
        <w:ind w:right="577" w:firstLine="566"/>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4"/>
          <w:sz w:val="24"/>
        </w:rPr>
        <w:t xml:space="preserve"> </w:t>
      </w:r>
      <w:r>
        <w:rPr>
          <w:sz w:val="24"/>
        </w:rPr>
        <w:t>10).</w:t>
      </w:r>
    </w:p>
    <w:p w:rsidR="000234AE" w:rsidRDefault="00F02B2E">
      <w:pPr>
        <w:pStyle w:val="3"/>
        <w:spacing w:before="118" w:line="240" w:lineRule="auto"/>
        <w:ind w:left="298" w:right="617"/>
        <w:jc w:val="center"/>
      </w:pPr>
      <w:r>
        <w:t>РАЗДЕЛ 2. ПОЛОЖЕНИЯ ОБ ИЗМЕНЕНИИ ВИДОВ РАЗРЕШЕННОГО ИСПОЛЬЗОВАНИЯ ЗЕМЕЛЬНЫХ УЧАСТКОВ И ОБЪЕКТОВ КАПИТАЛЬНОГО СТРОИТЕЛЬСТВА</w:t>
      </w:r>
    </w:p>
    <w:p w:rsidR="000234AE" w:rsidRDefault="00F02B2E">
      <w:pPr>
        <w:ind w:left="1366" w:right="1682"/>
        <w:jc w:val="center"/>
        <w:rPr>
          <w:b/>
          <w:sz w:val="24"/>
        </w:rPr>
      </w:pPr>
      <w:r>
        <w:rPr>
          <w:b/>
          <w:sz w:val="24"/>
        </w:rPr>
        <w:t>ФИЗИЧЕСКИМИ И ЮРИДИЧЕСКИМИ ЛИЦАМИ</w:t>
      </w:r>
    </w:p>
    <w:p w:rsidR="000234AE" w:rsidRDefault="00F02B2E">
      <w:pPr>
        <w:spacing w:before="123"/>
        <w:ind w:left="260" w:right="584"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0234AE" w:rsidRDefault="00F02B2E">
      <w:pPr>
        <w:pStyle w:val="a3"/>
        <w:ind w:left="260" w:right="580" w:firstLine="566"/>
      </w:pPr>
      <w:r>
        <w:t xml:space="preserve">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w:t>
      </w:r>
      <w:proofErr w:type="gramStart"/>
      <w:r>
        <w:t>в</w:t>
      </w:r>
      <w:proofErr w:type="gramEnd"/>
    </w:p>
    <w:p w:rsidR="000234AE" w:rsidRDefault="000234AE">
      <w:pPr>
        <w:sectPr w:rsidR="000234AE">
          <w:pgSz w:w="11910" w:h="16840"/>
          <w:pgMar w:top="620" w:right="140" w:bottom="280" w:left="460" w:header="720" w:footer="720" w:gutter="0"/>
          <w:cols w:space="720"/>
        </w:sectPr>
      </w:pPr>
    </w:p>
    <w:p w:rsidR="000234AE" w:rsidRDefault="00F02B2E">
      <w:pPr>
        <w:pStyle w:val="a3"/>
        <w:spacing w:before="73"/>
        <w:ind w:left="260" w:right="582"/>
      </w:pPr>
      <w:proofErr w:type="gramStart"/>
      <w:r>
        <w:lastRenderedPageBreak/>
        <w:t>соответствии</w:t>
      </w:r>
      <w:proofErr w:type="gramEnd"/>
      <w:r>
        <w:t xml:space="preserve">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234AE" w:rsidRDefault="00F02B2E">
      <w:pPr>
        <w:pStyle w:val="a3"/>
        <w:ind w:left="260" w:right="582"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0234AE" w:rsidRDefault="00F02B2E">
      <w:pPr>
        <w:pStyle w:val="2"/>
        <w:spacing w:before="128"/>
        <w:ind w:right="583"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234AE" w:rsidRDefault="00F02B2E">
      <w:pPr>
        <w:spacing w:before="114"/>
        <w:ind w:left="826"/>
        <w:jc w:val="both"/>
        <w:rPr>
          <w:sz w:val="26"/>
        </w:rPr>
      </w:pPr>
      <w:r>
        <w:rPr>
          <w:sz w:val="26"/>
        </w:rPr>
        <w:t>В соответствии со статьей 40 Градостроительного кодекса Российской Федерации.</w:t>
      </w:r>
    </w:p>
    <w:p w:rsidR="000234AE" w:rsidRDefault="00F02B2E">
      <w:pPr>
        <w:spacing w:before="126"/>
        <w:ind w:left="260" w:right="581" w:firstLine="566"/>
        <w:jc w:val="both"/>
        <w:rPr>
          <w:b/>
          <w:sz w:val="26"/>
        </w:rPr>
      </w:pPr>
      <w:r>
        <w:rPr>
          <w:b/>
          <w:sz w:val="26"/>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0234AE" w:rsidRDefault="00F02B2E">
      <w:pPr>
        <w:spacing w:before="112"/>
        <w:ind w:left="826"/>
        <w:jc w:val="both"/>
        <w:rPr>
          <w:sz w:val="26"/>
        </w:rPr>
      </w:pPr>
      <w:r>
        <w:rPr>
          <w:sz w:val="26"/>
        </w:rPr>
        <w:t>В соответствии со статьей 39 Градостроительного кодекса Российской федерации.</w:t>
      </w:r>
    </w:p>
    <w:p w:rsidR="000234AE" w:rsidRDefault="00F02B2E" w:rsidP="0060397E">
      <w:pPr>
        <w:pStyle w:val="3"/>
        <w:spacing w:before="126" w:line="240" w:lineRule="auto"/>
        <w:ind w:left="298" w:right="53"/>
      </w:pPr>
      <w:r>
        <w:t>РАЗДЕЛ 3. ПОЛОЖЕНИЯ О ПОДГОТОВКЕ ДОКУМЕНТАЦИИ ПО ПЛАНИРОВКЕ</w:t>
      </w:r>
    </w:p>
    <w:p w:rsidR="000234AE" w:rsidRDefault="00F02B2E">
      <w:pPr>
        <w:ind w:left="1362" w:right="1682"/>
        <w:jc w:val="center"/>
        <w:rPr>
          <w:b/>
          <w:sz w:val="24"/>
        </w:rPr>
      </w:pPr>
      <w:r>
        <w:rPr>
          <w:b/>
          <w:sz w:val="24"/>
        </w:rPr>
        <w:t>ТЕРРИТОРИИ</w:t>
      </w:r>
    </w:p>
    <w:p w:rsidR="000234AE" w:rsidRDefault="00F02B2E">
      <w:pPr>
        <w:spacing w:before="123"/>
        <w:ind w:left="260" w:right="587" w:firstLine="566"/>
        <w:jc w:val="both"/>
        <w:rPr>
          <w:b/>
          <w:sz w:val="26"/>
        </w:rPr>
      </w:pPr>
      <w:r>
        <w:rPr>
          <w:b/>
          <w:sz w:val="26"/>
        </w:rPr>
        <w:t>Статья 12. Общие положения о подготовке документации по планировке территории</w:t>
      </w:r>
    </w:p>
    <w:p w:rsidR="00612F1F" w:rsidRDefault="00612F1F">
      <w:pPr>
        <w:spacing w:before="123"/>
        <w:ind w:left="260" w:right="587" w:firstLine="566"/>
        <w:jc w:val="both"/>
        <w:rPr>
          <w:b/>
          <w:sz w:val="26"/>
        </w:rPr>
      </w:pPr>
    </w:p>
    <w:p w:rsidR="00804C9E" w:rsidRPr="00804C9E" w:rsidRDefault="005C3D8A" w:rsidP="00804C9E">
      <w:pPr>
        <w:pStyle w:val="a3"/>
        <w:spacing w:before="10"/>
        <w:ind w:left="283" w:right="567"/>
      </w:pPr>
      <w:r>
        <w:t xml:space="preserve">           </w:t>
      </w:r>
      <w:r w:rsidR="00804C9E" w:rsidRPr="00804C9E">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804C9E" w:rsidRPr="00804C9E" w:rsidRDefault="00804C9E" w:rsidP="00804C9E">
      <w:pPr>
        <w:pStyle w:val="a3"/>
        <w:spacing w:before="10"/>
        <w:ind w:left="283" w:right="567"/>
      </w:pPr>
      <w:r>
        <w:t xml:space="preserve">            </w:t>
      </w:r>
      <w:r w:rsidRPr="00804C9E">
        <w:t>1.1. Решения о подготовке документации по планировке территории принимаются самостоятельно:</w:t>
      </w:r>
    </w:p>
    <w:p w:rsidR="00804C9E" w:rsidRPr="00804C9E" w:rsidRDefault="00804C9E" w:rsidP="00804C9E">
      <w:pPr>
        <w:pStyle w:val="a3"/>
        <w:spacing w:before="10"/>
        <w:ind w:left="283" w:right="567"/>
      </w:pPr>
      <w:r>
        <w:t xml:space="preserve">            </w:t>
      </w:r>
      <w:r w:rsidRPr="00804C9E">
        <w:t>1) лицами, с которыми заключены договоры о комплексном развитии территории;</w:t>
      </w:r>
    </w:p>
    <w:p w:rsidR="00804C9E" w:rsidRPr="00804C9E" w:rsidRDefault="00804C9E" w:rsidP="00804C9E">
      <w:pPr>
        <w:pStyle w:val="a3"/>
        <w:spacing w:before="10"/>
        <w:ind w:left="283" w:right="567"/>
      </w:pPr>
      <w:r>
        <w:t xml:space="preserve">            </w:t>
      </w:r>
      <w:r w:rsidRPr="00804C9E">
        <w:t>2) утратил силу. - Федеральный закон от 30.12.2020 N 494-ФЗ;</w:t>
      </w:r>
    </w:p>
    <w:p w:rsidR="00804C9E" w:rsidRPr="00804C9E" w:rsidRDefault="00804C9E" w:rsidP="00804C9E">
      <w:pPr>
        <w:pStyle w:val="a3"/>
        <w:spacing w:before="10"/>
        <w:ind w:left="283" w:right="567"/>
      </w:pPr>
      <w:r>
        <w:t xml:space="preserve">            </w:t>
      </w:r>
      <w:r w:rsidRPr="00804C9E">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804C9E" w:rsidRPr="00804C9E" w:rsidRDefault="00804C9E" w:rsidP="00804C9E">
      <w:pPr>
        <w:pStyle w:val="a3"/>
        <w:spacing w:before="10"/>
        <w:ind w:left="283" w:right="567"/>
      </w:pPr>
      <w:r>
        <w:t xml:space="preserve">            </w:t>
      </w:r>
      <w:r w:rsidRPr="00804C9E">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804C9E" w:rsidRPr="00804C9E" w:rsidRDefault="00804C9E" w:rsidP="00804C9E">
      <w:pPr>
        <w:pStyle w:val="a3"/>
        <w:spacing w:before="10"/>
        <w:ind w:left="283" w:right="567"/>
      </w:pPr>
      <w:r>
        <w:t xml:space="preserve">            </w:t>
      </w:r>
      <w:r w:rsidRPr="00804C9E">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04C9E" w:rsidRPr="00804C9E" w:rsidRDefault="00804C9E" w:rsidP="00804C9E">
      <w:pPr>
        <w:pStyle w:val="a3"/>
        <w:spacing w:before="10"/>
        <w:ind w:left="283" w:right="567"/>
      </w:pPr>
      <w:r>
        <w:t xml:space="preserve">            </w:t>
      </w:r>
      <w:r w:rsidRPr="00804C9E">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04C9E" w:rsidRPr="00804C9E" w:rsidRDefault="00804C9E" w:rsidP="00804C9E">
      <w:pPr>
        <w:pStyle w:val="a3"/>
        <w:spacing w:before="10"/>
        <w:ind w:left="283" w:right="567"/>
      </w:pPr>
      <w:r>
        <w:t xml:space="preserve">             </w:t>
      </w:r>
      <w:r w:rsidRPr="00804C9E">
        <w:t xml:space="preserve">2. </w:t>
      </w:r>
      <w:proofErr w:type="gramStart"/>
      <w:r w:rsidRPr="00804C9E">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04C9E">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804C9E" w:rsidRPr="00804C9E" w:rsidRDefault="00804C9E" w:rsidP="00804C9E">
      <w:pPr>
        <w:pStyle w:val="a3"/>
        <w:spacing w:before="10"/>
        <w:ind w:left="283" w:right="567"/>
      </w:pPr>
      <w:r>
        <w:t xml:space="preserve">            </w:t>
      </w:r>
      <w:r w:rsidRPr="00804C9E">
        <w:t xml:space="preserve">3. </w:t>
      </w:r>
      <w:proofErr w:type="gramStart"/>
      <w:r w:rsidRPr="00804C9E">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w:t>
      </w:r>
      <w:r w:rsidRPr="00804C9E">
        <w:lastRenderedPageBreak/>
        <w:t>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804C9E">
        <w:t xml:space="preserve"> </w:t>
      </w:r>
      <w:proofErr w:type="gramStart"/>
      <w:r w:rsidRPr="00804C9E">
        <w:t>границах</w:t>
      </w:r>
      <w:proofErr w:type="gramEnd"/>
      <w:r w:rsidRPr="00804C9E">
        <w:t xml:space="preserve"> субъекта Российской Федерации, за исключением случаев, указанных в частях 2, 3.2 и 4.1 настоящей статьи. </w:t>
      </w:r>
    </w:p>
    <w:p w:rsidR="00804C9E" w:rsidRPr="00804C9E" w:rsidRDefault="00804C9E" w:rsidP="00804C9E">
      <w:pPr>
        <w:pStyle w:val="a3"/>
        <w:spacing w:before="10"/>
        <w:ind w:left="283" w:right="567"/>
      </w:pPr>
      <w:r>
        <w:t xml:space="preserve">             </w:t>
      </w:r>
      <w:r w:rsidRPr="00804C9E">
        <w:t xml:space="preserve">3.1. </w:t>
      </w:r>
      <w:proofErr w:type="gramStart"/>
      <w:r w:rsidRPr="00804C9E">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804C9E">
        <w:t xml:space="preserve">, за счет средств </w:t>
      </w:r>
      <w:proofErr w:type="gramStart"/>
      <w:r w:rsidRPr="00804C9E">
        <w:t>бюджета</w:t>
      </w:r>
      <w:proofErr w:type="gramEnd"/>
      <w:r w:rsidRPr="00804C9E">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04C9E">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804C9E" w:rsidRPr="00804C9E" w:rsidRDefault="00804C9E" w:rsidP="00804C9E">
      <w:pPr>
        <w:pStyle w:val="a3"/>
        <w:spacing w:before="10"/>
        <w:ind w:left="283" w:right="567"/>
      </w:pPr>
      <w:r>
        <w:t xml:space="preserve">               </w:t>
      </w:r>
      <w:r w:rsidRPr="00804C9E">
        <w:t xml:space="preserve">3.2. </w:t>
      </w:r>
      <w:proofErr w:type="gramStart"/>
      <w:r w:rsidRPr="00804C9E">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04C9E" w:rsidRPr="00804C9E" w:rsidRDefault="00804C9E" w:rsidP="00804C9E">
      <w:pPr>
        <w:pStyle w:val="a3"/>
        <w:spacing w:before="10"/>
        <w:ind w:left="283" w:right="567"/>
      </w:pPr>
      <w:r>
        <w:t xml:space="preserve">               </w:t>
      </w:r>
      <w:r w:rsidRPr="00804C9E">
        <w:t xml:space="preserve">4. </w:t>
      </w:r>
      <w:proofErr w:type="gramStart"/>
      <w:r w:rsidRPr="00804C9E">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804C9E">
        <w:t xml:space="preserve"> в границах муниципального района, за исключением случаев, указанных в частях 2 - 3.2, </w:t>
      </w:r>
      <w:r>
        <w:t xml:space="preserve">   </w:t>
      </w:r>
      <w:r w:rsidRPr="00804C9E">
        <w:t>4.1, 4.2 настоящей статьи.</w:t>
      </w:r>
    </w:p>
    <w:p w:rsidR="00804C9E" w:rsidRPr="00804C9E" w:rsidRDefault="00804C9E" w:rsidP="00804C9E">
      <w:pPr>
        <w:pStyle w:val="a3"/>
        <w:spacing w:before="10"/>
        <w:ind w:left="283" w:right="567"/>
      </w:pPr>
      <w:r>
        <w:t xml:space="preserve">               </w:t>
      </w:r>
      <w:r w:rsidRPr="00804C9E">
        <w:t xml:space="preserve">4.1. </w:t>
      </w:r>
      <w:proofErr w:type="gramStart"/>
      <w:r w:rsidRPr="00804C9E">
        <w:t xml:space="preserve">Принятие решения о подготовке документации по планировке территории, обеспечение </w:t>
      </w:r>
      <w:r>
        <w:t xml:space="preserve"> </w:t>
      </w:r>
      <w:r w:rsidRPr="00804C9E">
        <w:t>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804C9E">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804C9E">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804C9E" w:rsidRPr="00804C9E" w:rsidRDefault="00804C9E" w:rsidP="00804C9E">
      <w:pPr>
        <w:pStyle w:val="a3"/>
        <w:spacing w:before="10"/>
        <w:ind w:left="283" w:right="567"/>
      </w:pPr>
      <w:r>
        <w:t xml:space="preserve">              </w:t>
      </w:r>
      <w:r w:rsidRPr="00804C9E">
        <w:t xml:space="preserve">4.2. </w:t>
      </w:r>
      <w:proofErr w:type="gramStart"/>
      <w:r w:rsidRPr="00804C9E">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w:t>
      </w:r>
      <w:r w:rsidRPr="00804C9E">
        <w:lastRenderedPageBreak/>
        <w:t>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804C9E">
        <w:t xml:space="preserve"> Правительством Российской Федерации.</w:t>
      </w:r>
    </w:p>
    <w:p w:rsidR="00804C9E" w:rsidRPr="00804C9E" w:rsidRDefault="00804C9E" w:rsidP="00804C9E">
      <w:pPr>
        <w:pStyle w:val="a3"/>
        <w:spacing w:before="10"/>
        <w:ind w:left="283" w:right="567"/>
      </w:pPr>
      <w:r>
        <w:t xml:space="preserve">              </w:t>
      </w:r>
      <w:r w:rsidRPr="00804C9E">
        <w:t xml:space="preserve">5. </w:t>
      </w:r>
      <w:proofErr w:type="gramStart"/>
      <w:r w:rsidRPr="00804C9E">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w:t>
      </w:r>
      <w:proofErr w:type="gramEnd"/>
      <w:r w:rsidRPr="00804C9E">
        <w:t xml:space="preserve"> 5.1 настоящей статьи.</w:t>
      </w:r>
    </w:p>
    <w:p w:rsidR="00804C9E" w:rsidRPr="00804C9E" w:rsidRDefault="00804C9E" w:rsidP="00804C9E">
      <w:pPr>
        <w:pStyle w:val="a3"/>
        <w:spacing w:before="10"/>
        <w:ind w:left="283" w:right="567"/>
      </w:pPr>
      <w:r>
        <w:t xml:space="preserve">               </w:t>
      </w:r>
      <w:r w:rsidRPr="00804C9E">
        <w:t xml:space="preserve">5.1. </w:t>
      </w:r>
      <w:proofErr w:type="gramStart"/>
      <w:r w:rsidRPr="00804C9E">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04C9E">
        <w:t xml:space="preserve">, за счет средств местного </w:t>
      </w:r>
      <w:proofErr w:type="gramStart"/>
      <w:r w:rsidRPr="00804C9E">
        <w:t>бюджета</w:t>
      </w:r>
      <w:proofErr w:type="gramEnd"/>
      <w:r w:rsidRPr="00804C9E">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04C9E" w:rsidRPr="00804C9E" w:rsidRDefault="00804C9E" w:rsidP="00804C9E">
      <w:pPr>
        <w:pStyle w:val="a3"/>
        <w:spacing w:before="10"/>
        <w:ind w:left="283" w:right="567"/>
      </w:pPr>
      <w:r>
        <w:t xml:space="preserve">               </w:t>
      </w:r>
      <w:r w:rsidRPr="00804C9E">
        <w:t xml:space="preserve">5.2. </w:t>
      </w:r>
      <w:proofErr w:type="gramStart"/>
      <w:r w:rsidRPr="00804C9E">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04C9E" w:rsidRPr="00804C9E" w:rsidRDefault="00804C9E" w:rsidP="00804C9E">
      <w:pPr>
        <w:pStyle w:val="a3"/>
        <w:spacing w:before="10"/>
        <w:ind w:left="283" w:right="567"/>
      </w:pPr>
      <w:r>
        <w:t xml:space="preserve">              </w:t>
      </w:r>
      <w:r w:rsidRPr="00804C9E">
        <w:t xml:space="preserve">6. </w:t>
      </w:r>
      <w:proofErr w:type="gramStart"/>
      <w:r w:rsidRPr="00804C9E">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w:t>
      </w:r>
      <w:proofErr w:type="gramEnd"/>
      <w:r w:rsidRPr="00804C9E">
        <w:t xml:space="preserve"> </w:t>
      </w:r>
      <w:proofErr w:type="gramStart"/>
      <w:r w:rsidRPr="00804C9E">
        <w:t>значения муниципального района в областях, 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w:t>
      </w:r>
      <w:proofErr w:type="gramEnd"/>
      <w:r w:rsidRPr="00804C9E">
        <w:t xml:space="preserve"> </w:t>
      </w:r>
      <w:proofErr w:type="gramStart"/>
      <w:r w:rsidRPr="00804C9E">
        <w:t>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roofErr w:type="gramEnd"/>
    </w:p>
    <w:p w:rsidR="00804C9E" w:rsidRPr="00804C9E" w:rsidRDefault="00804C9E" w:rsidP="00804C9E">
      <w:pPr>
        <w:pStyle w:val="a3"/>
        <w:spacing w:before="10"/>
        <w:ind w:left="283" w:right="567"/>
      </w:pPr>
      <w:r>
        <w:t xml:space="preserve">              </w:t>
      </w:r>
      <w:r w:rsidRPr="00804C9E">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804C9E">
        <w:t>территориям</w:t>
      </w:r>
      <w:proofErr w:type="gramEnd"/>
      <w:r w:rsidRPr="00804C9E">
        <w:t xml:space="preserve"> которых принято такое решение.</w:t>
      </w:r>
    </w:p>
    <w:p w:rsidR="00804C9E" w:rsidRPr="00804C9E" w:rsidRDefault="00804C9E" w:rsidP="00804C9E">
      <w:pPr>
        <w:pStyle w:val="a3"/>
        <w:spacing w:before="10"/>
        <w:ind w:left="283" w:right="567"/>
      </w:pPr>
      <w:r>
        <w:t xml:space="preserve">              </w:t>
      </w:r>
      <w:r w:rsidRPr="00804C9E">
        <w:t xml:space="preserve">8. </w:t>
      </w:r>
      <w:proofErr w:type="gramStart"/>
      <w:r w:rsidRPr="00804C9E">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rsidRPr="00804C9E">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04C9E">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04C9E" w:rsidRPr="00804C9E" w:rsidRDefault="00804C9E" w:rsidP="00804C9E">
      <w:pPr>
        <w:pStyle w:val="a3"/>
        <w:spacing w:before="10"/>
        <w:ind w:left="283" w:right="567"/>
      </w:pPr>
      <w:r>
        <w:t xml:space="preserve">             </w:t>
      </w:r>
      <w:r w:rsidRPr="00804C9E">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04C9E" w:rsidRPr="00804C9E" w:rsidRDefault="00804C9E" w:rsidP="00804C9E">
      <w:pPr>
        <w:pStyle w:val="a3"/>
        <w:spacing w:before="10"/>
        <w:ind w:left="283" w:right="567"/>
      </w:pPr>
      <w:r>
        <w:t xml:space="preserve"> </w:t>
      </w:r>
      <w:r w:rsidRPr="00804C9E">
        <w:t>8.2. Утратил силу. - Федеральный закон от 30.12.2020 N 494-ФЗ.</w:t>
      </w:r>
    </w:p>
    <w:p w:rsidR="00804C9E" w:rsidRPr="00804C9E" w:rsidRDefault="00804C9E" w:rsidP="00804C9E">
      <w:pPr>
        <w:pStyle w:val="a3"/>
        <w:spacing w:before="10"/>
        <w:ind w:left="283" w:right="567"/>
      </w:pPr>
      <w:r>
        <w:t xml:space="preserve">             </w:t>
      </w:r>
      <w:r w:rsidRPr="00804C9E">
        <w:t>9. Утратил силу. - Федеральный закон от 03.07.2016 N 373-ФЗ.</w:t>
      </w:r>
    </w:p>
    <w:p w:rsidR="00804C9E" w:rsidRPr="00804C9E" w:rsidRDefault="00804C9E" w:rsidP="00804C9E">
      <w:pPr>
        <w:pStyle w:val="a3"/>
        <w:spacing w:before="10"/>
        <w:ind w:left="283" w:right="567"/>
      </w:pPr>
      <w:r>
        <w:t xml:space="preserve">             </w:t>
      </w:r>
      <w:r w:rsidRPr="00804C9E">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04C9E" w:rsidRPr="00804C9E" w:rsidRDefault="00804C9E" w:rsidP="00804C9E">
      <w:pPr>
        <w:pStyle w:val="a3"/>
        <w:spacing w:before="10"/>
        <w:ind w:left="283" w:right="567"/>
      </w:pPr>
      <w:r>
        <w:t xml:space="preserve">             </w:t>
      </w:r>
      <w:r w:rsidRPr="00804C9E">
        <w:t xml:space="preserve">10. </w:t>
      </w:r>
      <w:proofErr w:type="gramStart"/>
      <w:r w:rsidRPr="00804C9E">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804C9E">
        <w:t xml:space="preserve"> </w:t>
      </w:r>
      <w:proofErr w:type="gramStart"/>
      <w:r w:rsidRPr="00804C9E">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804C9E">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804C9E" w:rsidRPr="00804C9E" w:rsidRDefault="00804C9E" w:rsidP="00804C9E">
      <w:pPr>
        <w:pStyle w:val="a3"/>
        <w:spacing w:before="10"/>
        <w:ind w:left="283" w:right="567"/>
      </w:pPr>
      <w:r>
        <w:t xml:space="preserve">            </w:t>
      </w:r>
      <w:r w:rsidRPr="00804C9E">
        <w:t xml:space="preserve">10.1. </w:t>
      </w:r>
      <w:proofErr w:type="gramStart"/>
      <w:r w:rsidRPr="00804C9E">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804C9E" w:rsidRPr="00804C9E" w:rsidRDefault="00804C9E" w:rsidP="00804C9E">
      <w:pPr>
        <w:pStyle w:val="a3"/>
        <w:spacing w:before="10"/>
        <w:ind w:left="283" w:right="567"/>
      </w:pPr>
      <w:r>
        <w:t xml:space="preserve">            </w:t>
      </w:r>
      <w:r w:rsidRPr="00804C9E">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804C9E">
        <w:t>,</w:t>
      </w:r>
      <w:proofErr w:type="gramEnd"/>
      <w:r w:rsidRPr="00804C9E">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804C9E" w:rsidRPr="00804C9E" w:rsidRDefault="00804C9E" w:rsidP="00804C9E">
      <w:pPr>
        <w:pStyle w:val="a3"/>
        <w:spacing w:before="10"/>
        <w:ind w:left="283" w:right="567"/>
      </w:pPr>
      <w:r>
        <w:t xml:space="preserve">            </w:t>
      </w:r>
      <w:r w:rsidRPr="00804C9E">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04C9E" w:rsidRPr="00804C9E" w:rsidRDefault="00804C9E" w:rsidP="00804C9E">
      <w:pPr>
        <w:pStyle w:val="a3"/>
        <w:spacing w:before="10"/>
        <w:ind w:left="283" w:right="567"/>
      </w:pPr>
      <w:r>
        <w:t xml:space="preserve">            </w:t>
      </w:r>
      <w:r w:rsidRPr="00804C9E">
        <w:t>11. В случае</w:t>
      </w:r>
      <w:proofErr w:type="gramStart"/>
      <w:r w:rsidRPr="00804C9E">
        <w:t>,</w:t>
      </w:r>
      <w:proofErr w:type="gramEnd"/>
      <w:r w:rsidRPr="00804C9E">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w:t>
      </w:r>
      <w:r w:rsidRPr="00804C9E">
        <w:lastRenderedPageBreak/>
        <w:t>территориального планирования субъекта Российской Федерации, документами территориального планирования муниципального района.</w:t>
      </w:r>
    </w:p>
    <w:p w:rsidR="00804C9E" w:rsidRPr="00804C9E" w:rsidRDefault="00804C9E" w:rsidP="00804C9E">
      <w:pPr>
        <w:pStyle w:val="a3"/>
        <w:spacing w:before="10"/>
        <w:ind w:left="283" w:right="567"/>
      </w:pPr>
      <w:r>
        <w:t xml:space="preserve">            </w:t>
      </w:r>
      <w:r w:rsidRPr="00804C9E">
        <w:t xml:space="preserve">12. </w:t>
      </w:r>
      <w:proofErr w:type="gramStart"/>
      <w:r w:rsidRPr="00804C9E">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804C9E">
        <w:t xml:space="preserve"> доработку.</w:t>
      </w:r>
    </w:p>
    <w:p w:rsidR="00804C9E" w:rsidRPr="00804C9E" w:rsidRDefault="00804C9E" w:rsidP="00804C9E">
      <w:pPr>
        <w:pStyle w:val="a3"/>
        <w:spacing w:before="10"/>
        <w:ind w:left="283" w:right="567"/>
      </w:pPr>
      <w:r>
        <w:t xml:space="preserve">            </w:t>
      </w:r>
      <w:r w:rsidRPr="00804C9E">
        <w:t xml:space="preserve">12.1. </w:t>
      </w:r>
      <w:proofErr w:type="gramStart"/>
      <w:r w:rsidRPr="00804C9E">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04C9E">
        <w:t xml:space="preserve"> </w:t>
      </w:r>
      <w:proofErr w:type="gramStart"/>
      <w:r w:rsidRPr="00804C9E">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804C9E">
        <w:t xml:space="preserve"> 46 Градостроительного Кодекса, об утверждении такой документации или о направлении ее на доработку.</w:t>
      </w:r>
    </w:p>
    <w:p w:rsidR="00804C9E" w:rsidRPr="00804C9E" w:rsidRDefault="00804C9E" w:rsidP="00804C9E">
      <w:pPr>
        <w:pStyle w:val="a3"/>
        <w:spacing w:before="10"/>
        <w:ind w:left="283" w:right="567"/>
      </w:pPr>
      <w:r>
        <w:t xml:space="preserve">            </w:t>
      </w:r>
      <w:r w:rsidRPr="00804C9E">
        <w:t>12.2. Утратил силу. - Федеральный закон от 03.07.2016 N 373-ФЗ.</w:t>
      </w:r>
    </w:p>
    <w:p w:rsidR="00804C9E" w:rsidRPr="00804C9E" w:rsidRDefault="00804C9E" w:rsidP="00804C9E">
      <w:pPr>
        <w:pStyle w:val="a3"/>
        <w:spacing w:before="10"/>
        <w:ind w:left="283" w:right="567"/>
      </w:pPr>
      <w:r>
        <w:t xml:space="preserve">            </w:t>
      </w:r>
      <w:r w:rsidRPr="00804C9E">
        <w:t xml:space="preserve">12.3. </w:t>
      </w:r>
      <w:proofErr w:type="gramStart"/>
      <w:r w:rsidRPr="00804C9E">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804C9E">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804C9E">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804C9E">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804C9E" w:rsidRPr="00804C9E" w:rsidRDefault="00804C9E" w:rsidP="00804C9E">
      <w:pPr>
        <w:pStyle w:val="a3"/>
        <w:spacing w:before="10"/>
        <w:ind w:left="283" w:right="567"/>
      </w:pPr>
      <w:r>
        <w:t xml:space="preserve">             </w:t>
      </w:r>
      <w:r w:rsidRPr="00804C9E">
        <w:t xml:space="preserve">12.4. </w:t>
      </w:r>
      <w:proofErr w:type="gramStart"/>
      <w:r w:rsidRPr="00804C9E">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w:t>
      </w:r>
      <w:proofErr w:type="gramEnd"/>
      <w:r w:rsidRPr="00804C9E">
        <w:t xml:space="preserve"> статьи. </w:t>
      </w:r>
      <w:proofErr w:type="gramStart"/>
      <w:r w:rsidRPr="00804C9E">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04C9E" w:rsidRPr="00804C9E" w:rsidRDefault="00804C9E" w:rsidP="00804C9E">
      <w:pPr>
        <w:pStyle w:val="a3"/>
        <w:spacing w:before="10"/>
        <w:ind w:left="283" w:right="567"/>
      </w:pPr>
      <w:r>
        <w:t xml:space="preserve">             </w:t>
      </w:r>
      <w:r w:rsidRPr="00804C9E">
        <w:t>12.5. В случае</w:t>
      </w:r>
      <w:proofErr w:type="gramStart"/>
      <w:r w:rsidRPr="00804C9E">
        <w:t>,</w:t>
      </w:r>
      <w:proofErr w:type="gramEnd"/>
      <w:r w:rsidRPr="00804C9E">
        <w:t xml:space="preserve"> если по истечении пятнадцати рабочих дней с момента поступления в органы </w:t>
      </w:r>
      <w:r w:rsidRPr="00804C9E">
        <w:lastRenderedPageBreak/>
        <w:t>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804C9E" w:rsidRPr="00804C9E" w:rsidRDefault="00804C9E" w:rsidP="00804C9E">
      <w:pPr>
        <w:pStyle w:val="a3"/>
        <w:spacing w:before="10"/>
        <w:ind w:left="283" w:right="567"/>
      </w:pPr>
      <w:r>
        <w:t xml:space="preserve">              </w:t>
      </w:r>
      <w:r w:rsidRPr="00804C9E">
        <w:t xml:space="preserve">12.6. </w:t>
      </w:r>
      <w:proofErr w:type="gramStart"/>
      <w:r w:rsidRPr="00804C9E">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04C9E">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04C9E" w:rsidRPr="00804C9E" w:rsidRDefault="00804C9E" w:rsidP="00804C9E">
      <w:pPr>
        <w:pStyle w:val="a3"/>
        <w:spacing w:before="10"/>
        <w:ind w:left="283" w:right="567"/>
      </w:pPr>
      <w:r>
        <w:t xml:space="preserve">               </w:t>
      </w:r>
      <w:r w:rsidRPr="00804C9E">
        <w:t xml:space="preserve">12.7. </w:t>
      </w:r>
      <w:proofErr w:type="gramStart"/>
      <w:r w:rsidRPr="00804C9E">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804C9E">
        <w:t xml:space="preserve"> такого поселения, главой такого городского округа, за исключением случая, предусмотренного частью 22 настоящей статьи. </w:t>
      </w:r>
      <w:proofErr w:type="gramStart"/>
      <w:r w:rsidRPr="00804C9E">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04C9E" w:rsidRPr="00804C9E" w:rsidRDefault="00804C9E" w:rsidP="00804C9E">
      <w:pPr>
        <w:pStyle w:val="a3"/>
        <w:spacing w:before="10"/>
        <w:ind w:left="283" w:right="567"/>
      </w:pPr>
      <w:r>
        <w:t xml:space="preserve">               </w:t>
      </w:r>
      <w:r w:rsidRPr="00804C9E">
        <w:t>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04C9E" w:rsidRPr="00804C9E" w:rsidRDefault="00804C9E" w:rsidP="00804C9E">
      <w:pPr>
        <w:pStyle w:val="a3"/>
        <w:spacing w:before="10"/>
        <w:ind w:left="283" w:right="567"/>
      </w:pPr>
      <w:r>
        <w:t xml:space="preserve">                </w:t>
      </w:r>
      <w:r w:rsidRPr="00804C9E">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04C9E" w:rsidRPr="00804C9E" w:rsidRDefault="00804C9E" w:rsidP="00804C9E">
      <w:pPr>
        <w:pStyle w:val="a3"/>
        <w:spacing w:before="10"/>
        <w:ind w:left="283" w:right="567"/>
      </w:pPr>
      <w:r>
        <w:t xml:space="preserve">                </w:t>
      </w:r>
      <w:r w:rsidRPr="00804C9E">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04C9E" w:rsidRPr="00804C9E" w:rsidRDefault="00804C9E" w:rsidP="00804C9E">
      <w:pPr>
        <w:pStyle w:val="a3"/>
        <w:spacing w:before="10"/>
        <w:ind w:left="283" w:right="567"/>
      </w:pPr>
      <w:r>
        <w:t xml:space="preserve">                </w:t>
      </w:r>
      <w:r w:rsidRPr="00804C9E">
        <w:t>12.9. В случае</w:t>
      </w:r>
      <w:proofErr w:type="gramStart"/>
      <w:r w:rsidRPr="00804C9E">
        <w:t>,</w:t>
      </w:r>
      <w:proofErr w:type="gramEnd"/>
      <w:r w:rsidRPr="00804C9E">
        <w:t xml:space="preserve">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04C9E" w:rsidRPr="00804C9E" w:rsidRDefault="00804C9E" w:rsidP="00804C9E">
      <w:pPr>
        <w:pStyle w:val="a3"/>
        <w:spacing w:before="10"/>
        <w:ind w:left="283" w:right="567"/>
      </w:pPr>
      <w:r>
        <w:t xml:space="preserve">               </w:t>
      </w:r>
      <w:r w:rsidRPr="00804C9E">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804C9E">
        <w:t xml:space="preserve">Предметом согласования документации по планировке территории являются обеспечение </w:t>
      </w:r>
      <w:proofErr w:type="spellStart"/>
      <w:r w:rsidRPr="00804C9E">
        <w:t>неухудшения</w:t>
      </w:r>
      <w:proofErr w:type="spellEnd"/>
      <w:r w:rsidRPr="00804C9E">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804C9E" w:rsidRPr="00804C9E" w:rsidRDefault="00804C9E" w:rsidP="00804C9E">
      <w:pPr>
        <w:pStyle w:val="a3"/>
        <w:spacing w:before="10"/>
        <w:ind w:left="283" w:right="567"/>
      </w:pPr>
      <w:r>
        <w:t xml:space="preserve">               </w:t>
      </w:r>
      <w:r w:rsidRPr="00804C9E">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04C9E" w:rsidRPr="00804C9E" w:rsidRDefault="00804C9E" w:rsidP="00804C9E">
      <w:pPr>
        <w:pStyle w:val="a3"/>
        <w:spacing w:before="10"/>
        <w:ind w:left="283" w:right="567"/>
      </w:pPr>
      <w:r>
        <w:t xml:space="preserve">               </w:t>
      </w:r>
      <w:r w:rsidRPr="00804C9E">
        <w:t>12.12. В случае</w:t>
      </w:r>
      <w:proofErr w:type="gramStart"/>
      <w:r w:rsidRPr="00804C9E">
        <w:t>,</w:t>
      </w:r>
      <w:proofErr w:type="gramEnd"/>
      <w:r w:rsidRPr="00804C9E">
        <w:t xml:space="preserve"> если в связи с планируемыми строительством, реконструкцией линейного </w:t>
      </w:r>
      <w:r w:rsidRPr="00804C9E">
        <w:lastRenderedPageBreak/>
        <w:t xml:space="preserve">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804C9E">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w:t>
      </w:r>
      <w:proofErr w:type="gramEnd"/>
      <w:r w:rsidRPr="00804C9E">
        <w:t xml:space="preserve"> </w:t>
      </w:r>
      <w:proofErr w:type="gramStart"/>
      <w:r w:rsidRPr="00804C9E">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804C9E">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804C9E">
        <w:t>,</w:t>
      </w:r>
      <w:proofErr w:type="gramEnd"/>
      <w:r w:rsidRPr="00804C9E">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04C9E" w:rsidRPr="00804C9E" w:rsidRDefault="00804C9E" w:rsidP="00804C9E">
      <w:pPr>
        <w:pStyle w:val="a3"/>
        <w:spacing w:before="10"/>
        <w:ind w:left="283" w:right="567"/>
      </w:pPr>
      <w:r>
        <w:t xml:space="preserve">              </w:t>
      </w:r>
      <w:r w:rsidRPr="00804C9E">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804C9E" w:rsidRPr="00804C9E" w:rsidRDefault="00804C9E" w:rsidP="00804C9E">
      <w:pPr>
        <w:pStyle w:val="a3"/>
        <w:spacing w:before="10"/>
        <w:ind w:left="283" w:right="567"/>
      </w:pPr>
      <w:r>
        <w:t xml:space="preserve">              </w:t>
      </w:r>
      <w:r w:rsidRPr="00804C9E">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Общественные обсуждения или публичные слушания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w:t>
      </w:r>
      <w:proofErr w:type="gramStart"/>
      <w:r w:rsidRPr="00804C9E">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04C9E" w:rsidRPr="00804C9E" w:rsidRDefault="00804C9E" w:rsidP="00804C9E">
      <w:pPr>
        <w:pStyle w:val="a3"/>
        <w:spacing w:before="10"/>
        <w:ind w:left="283" w:right="567"/>
      </w:pPr>
      <w:r>
        <w:t xml:space="preserve">               </w:t>
      </w:r>
      <w:r w:rsidRPr="00804C9E">
        <w:t>14. Утратил силу. - Федеральный закон от 26.07.2017 N 191-ФЗ.</w:t>
      </w:r>
    </w:p>
    <w:p w:rsidR="00804C9E" w:rsidRPr="00804C9E" w:rsidRDefault="00804C9E" w:rsidP="00804C9E">
      <w:pPr>
        <w:pStyle w:val="a3"/>
        <w:spacing w:before="10"/>
        <w:ind w:left="283" w:right="567"/>
      </w:pPr>
      <w:r>
        <w:t xml:space="preserve">               </w:t>
      </w:r>
      <w:r w:rsidRPr="00804C9E">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804C9E">
        <w:t>территориям</w:t>
      </w:r>
      <w:proofErr w:type="gramEnd"/>
      <w:r w:rsidRPr="00804C9E">
        <w:t xml:space="preserve"> которых осуществлялась подготовка такой документации, в течение семи дней со дня ее утверждения.</w:t>
      </w:r>
    </w:p>
    <w:p w:rsidR="00804C9E" w:rsidRPr="00804C9E" w:rsidRDefault="00804C9E" w:rsidP="00804C9E">
      <w:pPr>
        <w:pStyle w:val="a3"/>
        <w:spacing w:before="10"/>
        <w:ind w:left="283" w:right="567"/>
      </w:pPr>
      <w:r>
        <w:t xml:space="preserve">               </w:t>
      </w:r>
      <w:r w:rsidRPr="00804C9E">
        <w:t xml:space="preserve">16. </w:t>
      </w:r>
      <w:proofErr w:type="gramStart"/>
      <w:r w:rsidRPr="00804C9E">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804C9E" w:rsidRPr="00804C9E" w:rsidRDefault="00804C9E" w:rsidP="00804C9E">
      <w:pPr>
        <w:pStyle w:val="a3"/>
        <w:spacing w:before="10"/>
        <w:ind w:left="283" w:right="567"/>
      </w:pPr>
      <w:r>
        <w:t xml:space="preserve">               </w:t>
      </w:r>
      <w:r w:rsidRPr="00804C9E">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04C9E" w:rsidRPr="00804C9E" w:rsidRDefault="00804C9E" w:rsidP="00804C9E">
      <w:pPr>
        <w:pStyle w:val="a3"/>
        <w:spacing w:before="10"/>
        <w:ind w:left="283" w:right="567"/>
      </w:pPr>
      <w:r>
        <w:t xml:space="preserve">               </w:t>
      </w:r>
      <w:r w:rsidRPr="00804C9E">
        <w:t xml:space="preserve">18. Порядок подготовки документации по планировке территории, подготовка которой </w:t>
      </w:r>
      <w:r w:rsidRPr="00804C9E">
        <w:lastRenderedPageBreak/>
        <w:t xml:space="preserve">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804C9E">
        <w:t>подготовленной</w:t>
      </w:r>
      <w:proofErr w:type="gramEnd"/>
      <w:r w:rsidRPr="00804C9E">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04C9E" w:rsidRPr="00804C9E" w:rsidRDefault="00804C9E" w:rsidP="00804C9E">
      <w:pPr>
        <w:pStyle w:val="a3"/>
        <w:spacing w:before="10"/>
        <w:ind w:left="283" w:right="567"/>
      </w:pPr>
      <w:r>
        <w:t xml:space="preserve">               </w:t>
      </w:r>
      <w:r w:rsidRPr="00804C9E">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804C9E">
        <w:t>подготовленной</w:t>
      </w:r>
      <w:proofErr w:type="gramEnd"/>
      <w:r w:rsidRPr="00804C9E">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04C9E" w:rsidRPr="00804C9E" w:rsidRDefault="00804C9E" w:rsidP="00804C9E">
      <w:pPr>
        <w:pStyle w:val="a3"/>
        <w:spacing w:before="10"/>
        <w:ind w:left="283" w:right="567"/>
      </w:pPr>
      <w:r>
        <w:t xml:space="preserve">               </w:t>
      </w:r>
      <w:r w:rsidRPr="00804C9E">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w:t>
      </w:r>
      <w:r>
        <w:t xml:space="preserve">                       </w:t>
      </w:r>
      <w:r w:rsidRPr="00804C9E">
        <w:t xml:space="preserve">5.2 настоящей статьи, </w:t>
      </w:r>
      <w:proofErr w:type="gramStart"/>
      <w:r w:rsidRPr="00804C9E">
        <w:t>подготовленной</w:t>
      </w:r>
      <w:proofErr w:type="gramEnd"/>
      <w:r w:rsidRPr="00804C9E">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04C9E" w:rsidRPr="00804C9E" w:rsidRDefault="00804C9E" w:rsidP="00804C9E">
      <w:pPr>
        <w:pStyle w:val="a3"/>
        <w:spacing w:before="10"/>
        <w:ind w:left="283" w:right="567"/>
      </w:pPr>
      <w:r>
        <w:t xml:space="preserve">               </w:t>
      </w:r>
      <w:r w:rsidRPr="00804C9E">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04C9E" w:rsidRPr="00804C9E" w:rsidRDefault="00804C9E" w:rsidP="00804C9E">
      <w:pPr>
        <w:pStyle w:val="a3"/>
        <w:spacing w:before="10"/>
        <w:ind w:left="283" w:right="567"/>
      </w:pPr>
      <w:r>
        <w:t xml:space="preserve">               </w:t>
      </w:r>
      <w:r w:rsidRPr="00804C9E">
        <w:t xml:space="preserve">22. </w:t>
      </w:r>
      <w:proofErr w:type="gramStart"/>
      <w:r w:rsidRPr="00804C9E">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804C9E">
        <w:t xml:space="preserve"> </w:t>
      </w:r>
      <w:proofErr w:type="gramStart"/>
      <w:r w:rsidRPr="00804C9E">
        <w:t>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804C9E">
        <w:t xml:space="preserve"> на них объектов недвижимого имущества для государственных или муниципальных нужд.</w:t>
      </w:r>
    </w:p>
    <w:p w:rsidR="000234AE" w:rsidRDefault="000234AE" w:rsidP="00804C9E">
      <w:pPr>
        <w:pStyle w:val="a3"/>
        <w:spacing w:before="10"/>
        <w:ind w:left="283" w:right="567"/>
        <w:rPr>
          <w:sz w:val="34"/>
        </w:rPr>
      </w:pPr>
    </w:p>
    <w:p w:rsidR="000234AE" w:rsidRDefault="00F02B2E">
      <w:pPr>
        <w:pStyle w:val="3"/>
        <w:spacing w:line="240" w:lineRule="auto"/>
        <w:ind w:left="586" w:right="889" w:firstLine="43"/>
        <w:jc w:val="left"/>
      </w:pPr>
      <w:r>
        <w:t>РАЗДЕЛ 4. ПОЛОЖЕНИЯ О ПРОВЕДЕНИИ ОБЩЕСТВЕННЫХ ОБСУЖДЕНИЙ ИЛИ ПУБЛИЧНЫХ СЛУШАНИЙ ПО ВОПРОСАМ ЗЕМЛЕПОЛЬЗОВАНИЯ И ЗАСТРОЙКИ</w:t>
      </w:r>
    </w:p>
    <w:p w:rsidR="000234AE" w:rsidRDefault="00F02B2E">
      <w:pPr>
        <w:spacing w:before="123"/>
        <w:ind w:left="260" w:right="584" w:firstLine="566"/>
        <w:jc w:val="both"/>
        <w:rPr>
          <w:b/>
          <w:sz w:val="26"/>
        </w:rPr>
      </w:pPr>
      <w:r>
        <w:rPr>
          <w:b/>
          <w:sz w:val="26"/>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9517A" w:rsidRPr="0009517A" w:rsidRDefault="0009517A" w:rsidP="0009517A">
      <w:pPr>
        <w:pStyle w:val="a3"/>
        <w:ind w:left="260"/>
        <w:jc w:val="left"/>
      </w:pPr>
      <w:r>
        <w:t xml:space="preserve">                </w:t>
      </w:r>
      <w:r w:rsidRPr="0009517A">
        <w:t xml:space="preserve">1. </w:t>
      </w:r>
      <w:proofErr w:type="gramStart"/>
      <w:r w:rsidRPr="0009517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9517A">
        <w:t xml:space="preserve"> </w:t>
      </w:r>
      <w:proofErr w:type="gramStart"/>
      <w:r w:rsidRPr="0009517A">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rsidRPr="0009517A">
        <w:lastRenderedPageBreak/>
        <w:t>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09517A">
        <w:t xml:space="preserve"> и другими федеральными законами.</w:t>
      </w:r>
    </w:p>
    <w:p w:rsidR="0009517A" w:rsidRPr="0009517A" w:rsidRDefault="0009517A" w:rsidP="0009517A">
      <w:pPr>
        <w:pStyle w:val="a3"/>
        <w:ind w:left="260"/>
        <w:jc w:val="left"/>
      </w:pPr>
      <w:r>
        <w:t xml:space="preserve">                  </w:t>
      </w:r>
      <w:r w:rsidRPr="0009517A">
        <w:t xml:space="preserve">2. </w:t>
      </w:r>
      <w:proofErr w:type="gramStart"/>
      <w:r w:rsidRPr="0009517A">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9517A">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9517A" w:rsidRPr="0009517A" w:rsidRDefault="0009517A" w:rsidP="0009517A">
      <w:pPr>
        <w:pStyle w:val="a3"/>
        <w:ind w:left="260"/>
        <w:jc w:val="left"/>
      </w:pPr>
      <w:r>
        <w:t xml:space="preserve">                 </w:t>
      </w:r>
      <w:r w:rsidRPr="0009517A">
        <w:t xml:space="preserve">3. </w:t>
      </w:r>
      <w:proofErr w:type="gramStart"/>
      <w:r w:rsidRPr="0009517A">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9517A">
        <w:t xml:space="preserve"> </w:t>
      </w:r>
      <w:proofErr w:type="gramStart"/>
      <w:r w:rsidRPr="0009517A">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9517A">
        <w:t xml:space="preserve"> проекты, а в случае, предусмотренном </w:t>
      </w:r>
      <w:hyperlink r:id="rId9" w:history="1">
        <w:r w:rsidRPr="0009517A">
          <w:rPr>
            <w:rFonts w:eastAsiaTheme="minorHAnsi"/>
          </w:rPr>
          <w:t>частью 3 статьи 39</w:t>
        </w:r>
      </w:hyperlink>
      <w:r w:rsidRPr="0009517A">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9517A" w:rsidRPr="0009517A" w:rsidRDefault="0009517A" w:rsidP="0009517A">
      <w:pPr>
        <w:pStyle w:val="a3"/>
        <w:ind w:left="260"/>
        <w:jc w:val="left"/>
      </w:pPr>
      <w:r>
        <w:t xml:space="preserve">               </w:t>
      </w:r>
      <w:r w:rsidRPr="0009517A">
        <w:t>4. Процедура проведения общественных обсуждений состоит из следующих этапов:</w:t>
      </w:r>
    </w:p>
    <w:p w:rsidR="0009517A" w:rsidRPr="0009517A" w:rsidRDefault="0009517A" w:rsidP="0009517A">
      <w:pPr>
        <w:pStyle w:val="a3"/>
        <w:ind w:left="260"/>
        <w:jc w:val="left"/>
      </w:pPr>
      <w:r>
        <w:t xml:space="preserve">               </w:t>
      </w:r>
      <w:r w:rsidRPr="0009517A">
        <w:t>1) оповещение о начале общественных обсуждений;</w:t>
      </w:r>
      <w:bookmarkStart w:id="0" w:name="Par5"/>
      <w:bookmarkEnd w:id="0"/>
    </w:p>
    <w:p w:rsidR="0009517A" w:rsidRPr="0009517A" w:rsidRDefault="0009517A" w:rsidP="0009517A">
      <w:pPr>
        <w:pStyle w:val="a3"/>
        <w:ind w:left="260"/>
        <w:jc w:val="left"/>
      </w:pPr>
      <w:r>
        <w:t xml:space="preserve">               </w:t>
      </w:r>
      <w:proofErr w:type="gramStart"/>
      <w:r w:rsidRPr="0009517A">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9517A">
        <w:t xml:space="preserve"> в настоящей статье - информационные системы) и открытие экспозиции или экспозиций такого проекта;</w:t>
      </w:r>
    </w:p>
    <w:p w:rsidR="0009517A" w:rsidRPr="0009517A" w:rsidRDefault="0009517A" w:rsidP="0009517A">
      <w:pPr>
        <w:pStyle w:val="a3"/>
        <w:ind w:left="260"/>
        <w:jc w:val="left"/>
      </w:pPr>
      <w:r>
        <w:t xml:space="preserve">              </w:t>
      </w:r>
      <w:r w:rsidRPr="0009517A">
        <w:t>3) проведение экспозиции или экспозиций проекта, подлежащего рассмотрению на общественных обсуждениях;</w:t>
      </w:r>
    </w:p>
    <w:p w:rsidR="0009517A" w:rsidRPr="0009517A" w:rsidRDefault="0009517A" w:rsidP="0009517A">
      <w:pPr>
        <w:pStyle w:val="a3"/>
        <w:ind w:left="260"/>
        <w:jc w:val="left"/>
      </w:pPr>
      <w:r>
        <w:t xml:space="preserve">              </w:t>
      </w:r>
      <w:r w:rsidRPr="0009517A">
        <w:t>4) подготовка и оформление протокола общественных обсуждений;</w:t>
      </w:r>
    </w:p>
    <w:p w:rsidR="0009517A" w:rsidRPr="0009517A" w:rsidRDefault="0009517A" w:rsidP="0009517A">
      <w:pPr>
        <w:pStyle w:val="a3"/>
        <w:ind w:left="260"/>
        <w:jc w:val="left"/>
      </w:pPr>
      <w:r>
        <w:t xml:space="preserve">              </w:t>
      </w:r>
      <w:r w:rsidRPr="0009517A">
        <w:t>5) подготовка и опубликование заключения о результатах общественных обсуждений.</w:t>
      </w:r>
    </w:p>
    <w:p w:rsidR="0009517A" w:rsidRPr="0009517A" w:rsidRDefault="0009517A" w:rsidP="0009517A">
      <w:pPr>
        <w:pStyle w:val="a3"/>
        <w:ind w:left="260"/>
        <w:jc w:val="left"/>
      </w:pPr>
      <w:r>
        <w:t xml:space="preserve">              </w:t>
      </w:r>
      <w:r w:rsidRPr="0009517A">
        <w:t>5. Процедура проведения публичных слушаний состоит из следующих этапов:</w:t>
      </w:r>
    </w:p>
    <w:p w:rsidR="0009517A" w:rsidRPr="0009517A" w:rsidRDefault="0009517A" w:rsidP="0009517A">
      <w:pPr>
        <w:pStyle w:val="a3"/>
        <w:ind w:left="260"/>
        <w:jc w:val="left"/>
      </w:pPr>
      <w:r>
        <w:t xml:space="preserve">              </w:t>
      </w:r>
      <w:r w:rsidRPr="0009517A">
        <w:t>1) оповещение о начале публичных слушаний;</w:t>
      </w:r>
      <w:bookmarkStart w:id="1" w:name="Par11"/>
      <w:bookmarkEnd w:id="1"/>
    </w:p>
    <w:p w:rsidR="0009517A" w:rsidRPr="0009517A" w:rsidRDefault="0009517A" w:rsidP="0009517A">
      <w:pPr>
        <w:pStyle w:val="a3"/>
        <w:ind w:left="260"/>
        <w:jc w:val="left"/>
      </w:pPr>
      <w:r>
        <w:t xml:space="preserve">              </w:t>
      </w:r>
      <w:r w:rsidRPr="0009517A">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9517A" w:rsidRPr="0009517A" w:rsidRDefault="0009517A" w:rsidP="0009517A">
      <w:pPr>
        <w:pStyle w:val="a3"/>
        <w:ind w:left="260"/>
        <w:jc w:val="left"/>
      </w:pPr>
      <w:r>
        <w:t xml:space="preserve">              </w:t>
      </w:r>
      <w:r w:rsidRPr="0009517A">
        <w:t>3) проведение экспозиции или экспозиций проекта, подлежащего рассмотрению на публичных слушаниях;</w:t>
      </w:r>
    </w:p>
    <w:p w:rsidR="0009517A" w:rsidRPr="0009517A" w:rsidRDefault="0009517A" w:rsidP="0009517A">
      <w:pPr>
        <w:pStyle w:val="a3"/>
        <w:ind w:left="260"/>
        <w:jc w:val="left"/>
      </w:pPr>
      <w:r>
        <w:t xml:space="preserve">              </w:t>
      </w:r>
      <w:r w:rsidRPr="0009517A">
        <w:t>4) проведение собрания или собраний участников публичных слушаний;</w:t>
      </w:r>
    </w:p>
    <w:p w:rsidR="0009517A" w:rsidRPr="0009517A" w:rsidRDefault="0009517A" w:rsidP="0009517A">
      <w:pPr>
        <w:pStyle w:val="a3"/>
        <w:ind w:left="260"/>
        <w:jc w:val="left"/>
      </w:pPr>
      <w:r>
        <w:t xml:space="preserve">              </w:t>
      </w:r>
      <w:r w:rsidRPr="0009517A">
        <w:t>5) подготовка и оформление протокола публичных слушаний;</w:t>
      </w:r>
    </w:p>
    <w:p w:rsidR="0009517A" w:rsidRPr="0009517A" w:rsidRDefault="0009517A" w:rsidP="0009517A">
      <w:pPr>
        <w:pStyle w:val="a3"/>
        <w:ind w:left="260"/>
        <w:jc w:val="left"/>
      </w:pPr>
      <w:r>
        <w:t xml:space="preserve">              </w:t>
      </w:r>
      <w:r w:rsidRPr="0009517A">
        <w:t>6) подготовка и опубликование заключения о результатах публичных слушаний.</w:t>
      </w:r>
    </w:p>
    <w:p w:rsidR="0009517A" w:rsidRPr="0009517A" w:rsidRDefault="0009517A" w:rsidP="0009517A">
      <w:pPr>
        <w:pStyle w:val="a3"/>
        <w:ind w:left="260"/>
        <w:jc w:val="left"/>
      </w:pPr>
      <w:r>
        <w:t xml:space="preserve">              </w:t>
      </w:r>
      <w:r w:rsidRPr="0009517A">
        <w:t>6. Оповещение о начале общественных обсуждений или публичных слушаний должно содержать:</w:t>
      </w:r>
    </w:p>
    <w:p w:rsidR="0009517A" w:rsidRPr="0009517A" w:rsidRDefault="0009517A" w:rsidP="0009517A">
      <w:pPr>
        <w:pStyle w:val="a3"/>
        <w:ind w:left="260"/>
        <w:jc w:val="left"/>
      </w:pPr>
      <w:r>
        <w:t xml:space="preserve">              </w:t>
      </w:r>
      <w:r w:rsidRPr="0009517A">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9517A" w:rsidRPr="0009517A" w:rsidRDefault="0009517A" w:rsidP="0009517A">
      <w:pPr>
        <w:pStyle w:val="a3"/>
        <w:ind w:left="260"/>
        <w:jc w:val="left"/>
      </w:pPr>
      <w:r>
        <w:t xml:space="preserve">              </w:t>
      </w:r>
      <w:r w:rsidRPr="0009517A">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9517A" w:rsidRPr="0009517A" w:rsidRDefault="0009517A" w:rsidP="0009517A">
      <w:pPr>
        <w:pStyle w:val="a3"/>
        <w:ind w:left="260"/>
        <w:jc w:val="left"/>
      </w:pPr>
      <w:r>
        <w:t xml:space="preserve">              </w:t>
      </w:r>
      <w:r w:rsidRPr="0009517A">
        <w:t xml:space="preserve">3) информацию о месте, дате открытия экспозиции или экспозиций проекта, подлежащего </w:t>
      </w:r>
      <w:r w:rsidRPr="0009517A">
        <w:lastRenderedPageBreak/>
        <w:t>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17A" w:rsidRPr="0009517A" w:rsidRDefault="0009517A" w:rsidP="0009517A">
      <w:pPr>
        <w:pStyle w:val="a3"/>
        <w:ind w:left="260"/>
        <w:jc w:val="left"/>
      </w:pPr>
      <w:r>
        <w:t xml:space="preserve">              </w:t>
      </w:r>
      <w:r w:rsidRPr="0009517A">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9517A" w:rsidRPr="0009517A" w:rsidRDefault="0009517A" w:rsidP="0009517A">
      <w:pPr>
        <w:pStyle w:val="a3"/>
        <w:ind w:left="260"/>
        <w:jc w:val="left"/>
      </w:pPr>
      <w:r>
        <w:t xml:space="preserve">              </w:t>
      </w:r>
      <w:r w:rsidRPr="0009517A">
        <w:t xml:space="preserve">7. </w:t>
      </w:r>
      <w:proofErr w:type="gramStart"/>
      <w:r w:rsidRPr="0009517A">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9517A">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9517A" w:rsidRPr="0009517A" w:rsidRDefault="0009517A" w:rsidP="0009517A">
      <w:pPr>
        <w:pStyle w:val="a3"/>
        <w:ind w:left="260"/>
        <w:jc w:val="left"/>
      </w:pPr>
      <w:r>
        <w:t xml:space="preserve">              </w:t>
      </w:r>
      <w:r w:rsidRPr="0009517A">
        <w:t>8. Оповещение о начале общественных обсуждений или публичных слушаний:</w:t>
      </w:r>
    </w:p>
    <w:p w:rsidR="0009517A" w:rsidRPr="0009517A" w:rsidRDefault="0009517A" w:rsidP="0009517A">
      <w:pPr>
        <w:pStyle w:val="a3"/>
        <w:ind w:left="260"/>
        <w:jc w:val="left"/>
      </w:pPr>
      <w:r>
        <w:t xml:space="preserve">              </w:t>
      </w:r>
      <w:r w:rsidRPr="0009517A">
        <w:t xml:space="preserve">1) не </w:t>
      </w:r>
      <w:proofErr w:type="gramStart"/>
      <w:r w:rsidRPr="0009517A">
        <w:t>позднее</w:t>
      </w:r>
      <w:proofErr w:type="gramEnd"/>
      <w:r w:rsidRPr="0009517A">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9517A" w:rsidRPr="0009517A" w:rsidRDefault="0009517A" w:rsidP="0009517A">
      <w:pPr>
        <w:pStyle w:val="a3"/>
        <w:ind w:left="260"/>
        <w:jc w:val="left"/>
      </w:pPr>
      <w:r>
        <w:t xml:space="preserve">              </w:t>
      </w:r>
      <w:r w:rsidRPr="0009517A">
        <w:t xml:space="preserve">2) распространяется на информационных стендах, оборудованных около </w:t>
      </w:r>
      <w:proofErr w:type="gramStart"/>
      <w:r w:rsidRPr="0009517A">
        <w:t>здания</w:t>
      </w:r>
      <w:proofErr w:type="gramEnd"/>
      <w:r w:rsidRPr="0009517A">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09517A">
          <w:rPr>
            <w:rFonts w:eastAsiaTheme="minorHAnsi"/>
          </w:rPr>
          <w:t>части 3</w:t>
        </w:r>
      </w:hyperlink>
      <w:r w:rsidRPr="0009517A">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9517A" w:rsidRPr="0009517A" w:rsidRDefault="0009517A" w:rsidP="0009517A">
      <w:pPr>
        <w:pStyle w:val="a3"/>
        <w:ind w:left="260"/>
        <w:jc w:val="left"/>
      </w:pPr>
      <w:r>
        <w:t xml:space="preserve">              </w:t>
      </w:r>
      <w:r w:rsidRPr="0009517A">
        <w:t xml:space="preserve">9. В течение всего периода размещения в соответствии с </w:t>
      </w:r>
      <w:hyperlink w:anchor="Par5" w:history="1">
        <w:r w:rsidRPr="0009517A">
          <w:rPr>
            <w:rFonts w:eastAsiaTheme="minorHAnsi"/>
          </w:rPr>
          <w:t>пунктом 2 части 4</w:t>
        </w:r>
      </w:hyperlink>
      <w:r w:rsidRPr="0009517A">
        <w:t xml:space="preserve"> и </w:t>
      </w:r>
      <w:hyperlink w:anchor="Par11" w:history="1">
        <w:r w:rsidRPr="0009517A">
          <w:rPr>
            <w:rFonts w:eastAsiaTheme="minorHAnsi"/>
          </w:rPr>
          <w:t>пунктом 2 части 5</w:t>
        </w:r>
      </w:hyperlink>
      <w:r w:rsidRPr="0009517A">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bookmarkStart w:id="2" w:name="Par26"/>
      <w:bookmarkEnd w:id="2"/>
    </w:p>
    <w:p w:rsidR="0009517A" w:rsidRPr="0009517A" w:rsidRDefault="0009517A" w:rsidP="0009517A">
      <w:pPr>
        <w:pStyle w:val="a3"/>
        <w:ind w:left="260"/>
        <w:jc w:val="left"/>
      </w:pPr>
      <w:r>
        <w:t xml:space="preserve">              </w:t>
      </w:r>
      <w:r w:rsidRPr="0009517A">
        <w:t xml:space="preserve">10. </w:t>
      </w:r>
      <w:proofErr w:type="gramStart"/>
      <w:r w:rsidRPr="0009517A">
        <w:t xml:space="preserve">В период размещения в соответствии с </w:t>
      </w:r>
      <w:hyperlink w:anchor="Par5" w:history="1">
        <w:r w:rsidRPr="0009517A">
          <w:rPr>
            <w:rFonts w:eastAsiaTheme="minorHAnsi"/>
          </w:rPr>
          <w:t>пунктом 2 части 4</w:t>
        </w:r>
      </w:hyperlink>
      <w:r w:rsidRPr="0009517A">
        <w:t xml:space="preserve"> и </w:t>
      </w:r>
      <w:hyperlink w:anchor="Par11" w:history="1">
        <w:r w:rsidRPr="0009517A">
          <w:rPr>
            <w:rFonts w:eastAsiaTheme="minorHAnsi"/>
          </w:rPr>
          <w:t>пунктом 2 части 5</w:t>
        </w:r>
      </w:hyperlink>
      <w:r w:rsidRPr="0009517A">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3" w:history="1">
        <w:r w:rsidRPr="0009517A">
          <w:rPr>
            <w:rFonts w:eastAsiaTheme="minorHAnsi"/>
          </w:rPr>
          <w:t>частью 12</w:t>
        </w:r>
      </w:hyperlink>
      <w:r w:rsidRPr="0009517A">
        <w:t xml:space="preserve"> настоящей статьи идентификацию, имеют право вносить предложения и замечания, касающиеся</w:t>
      </w:r>
      <w:proofErr w:type="gramEnd"/>
      <w:r w:rsidRPr="0009517A">
        <w:t xml:space="preserve"> такого проекта:</w:t>
      </w:r>
    </w:p>
    <w:p w:rsidR="0009517A" w:rsidRPr="0009517A" w:rsidRDefault="0009517A" w:rsidP="0009517A">
      <w:pPr>
        <w:pStyle w:val="a3"/>
        <w:ind w:left="260"/>
        <w:jc w:val="left"/>
      </w:pPr>
      <w:r>
        <w:t xml:space="preserve">              </w:t>
      </w:r>
      <w:r w:rsidRPr="0009517A">
        <w:t>1) посредством официального сайта или информационных систем (в случае проведения общественных обсуждений);</w:t>
      </w:r>
    </w:p>
    <w:p w:rsidR="0009517A" w:rsidRPr="0009517A" w:rsidRDefault="0009517A" w:rsidP="0009517A">
      <w:pPr>
        <w:pStyle w:val="a3"/>
        <w:ind w:left="260"/>
        <w:jc w:val="left"/>
      </w:pPr>
      <w:r>
        <w:t xml:space="preserve">              </w:t>
      </w:r>
      <w:r w:rsidRPr="0009517A">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17A" w:rsidRPr="0009517A" w:rsidRDefault="0009517A" w:rsidP="0009517A">
      <w:pPr>
        <w:pStyle w:val="a3"/>
        <w:ind w:left="260"/>
        <w:jc w:val="left"/>
      </w:pPr>
      <w:r>
        <w:t xml:space="preserve">              </w:t>
      </w:r>
      <w:r w:rsidRPr="0009517A">
        <w:t>3) в письменной форме или в форме электронного документа в адрес организатора общественных обсуждений или публичных слушаний;</w:t>
      </w:r>
    </w:p>
    <w:p w:rsidR="0009517A" w:rsidRPr="0009517A" w:rsidRDefault="0009517A" w:rsidP="0009517A">
      <w:pPr>
        <w:pStyle w:val="a3"/>
        <w:ind w:left="260"/>
        <w:jc w:val="left"/>
      </w:pPr>
      <w:r w:rsidRPr="0009517A">
        <w:t xml:space="preserve">       </w:t>
      </w:r>
      <w:r>
        <w:t xml:space="preserve">     </w:t>
      </w:r>
      <w:r w:rsidRPr="0009517A">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9517A" w:rsidRPr="0009517A" w:rsidRDefault="0009517A" w:rsidP="0009517A">
      <w:pPr>
        <w:pStyle w:val="a3"/>
        <w:ind w:left="260"/>
        <w:jc w:val="left"/>
      </w:pPr>
      <w:r w:rsidRPr="0009517A">
        <w:t xml:space="preserve">         </w:t>
      </w:r>
      <w:r>
        <w:t xml:space="preserve">    </w:t>
      </w:r>
      <w:r w:rsidRPr="0009517A">
        <w:t xml:space="preserve"> 11. Предложения и замечания, внесенные в соответствии с </w:t>
      </w:r>
      <w:hyperlink w:anchor="Par26" w:history="1">
        <w:r w:rsidRPr="0009517A">
          <w:rPr>
            <w:rFonts w:eastAsiaTheme="minorHAnsi"/>
          </w:rPr>
          <w:t>частью 10</w:t>
        </w:r>
      </w:hyperlink>
      <w:r w:rsidRPr="0009517A">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6" w:history="1">
        <w:r w:rsidRPr="0009517A">
          <w:rPr>
            <w:rFonts w:eastAsiaTheme="minorHAnsi"/>
          </w:rPr>
          <w:t>частью 15</w:t>
        </w:r>
      </w:hyperlink>
      <w:r w:rsidRPr="0009517A">
        <w:t xml:space="preserve"> настоящей статьи.</w:t>
      </w:r>
      <w:bookmarkStart w:id="3" w:name="Par33"/>
      <w:bookmarkEnd w:id="3"/>
    </w:p>
    <w:p w:rsidR="0009517A" w:rsidRPr="0009517A" w:rsidRDefault="0009517A" w:rsidP="0009517A">
      <w:pPr>
        <w:pStyle w:val="a3"/>
        <w:ind w:left="260"/>
        <w:jc w:val="left"/>
      </w:pPr>
      <w:r w:rsidRPr="0009517A">
        <w:t xml:space="preserve">          </w:t>
      </w:r>
      <w:r w:rsidR="00D600C6">
        <w:t xml:space="preserve">   </w:t>
      </w:r>
      <w:r w:rsidRPr="0009517A">
        <w:t xml:space="preserve"> 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w:t>
      </w:r>
      <w:r w:rsidRPr="0009517A">
        <w:lastRenderedPageBreak/>
        <w:t xml:space="preserve">подтверждающих такие сведения. </w:t>
      </w:r>
      <w:proofErr w:type="gramStart"/>
      <w:r w:rsidRPr="0009517A">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9517A">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9517A" w:rsidRPr="0009517A" w:rsidRDefault="0009517A" w:rsidP="0009517A">
      <w:pPr>
        <w:pStyle w:val="a3"/>
        <w:ind w:left="260"/>
        <w:jc w:val="left"/>
      </w:pPr>
      <w:r w:rsidRPr="0009517A">
        <w:t xml:space="preserve">            13. Не требуется представление указанных в </w:t>
      </w:r>
      <w:hyperlink w:anchor="Par33" w:history="1">
        <w:r w:rsidRPr="0009517A">
          <w:rPr>
            <w:rFonts w:eastAsiaTheme="minorHAnsi"/>
          </w:rPr>
          <w:t>части 12</w:t>
        </w:r>
      </w:hyperlink>
      <w:r w:rsidRPr="0009517A">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3" w:history="1">
        <w:r w:rsidRPr="0009517A">
          <w:rPr>
            <w:rFonts w:eastAsiaTheme="minorHAnsi"/>
          </w:rPr>
          <w:t>части 12</w:t>
        </w:r>
      </w:hyperlink>
      <w:r w:rsidRPr="0009517A">
        <w:t xml:space="preserve"> настоящей статьи, может использоваться единая система идентификац</w:t>
      </w:r>
      <w:proofErr w:type="gramStart"/>
      <w:r w:rsidRPr="0009517A">
        <w:t>ии и ау</w:t>
      </w:r>
      <w:proofErr w:type="gramEnd"/>
      <w:r w:rsidRPr="0009517A">
        <w:t>тентификации.</w:t>
      </w:r>
    </w:p>
    <w:p w:rsidR="0009517A" w:rsidRPr="0009517A" w:rsidRDefault="0009517A" w:rsidP="0009517A">
      <w:pPr>
        <w:pStyle w:val="a3"/>
        <w:ind w:left="260"/>
        <w:jc w:val="left"/>
      </w:pPr>
      <w:r w:rsidRPr="0009517A">
        <w:t xml:space="preserve">            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 w:history="1">
        <w:r w:rsidRPr="0009517A">
          <w:rPr>
            <w:rFonts w:eastAsiaTheme="minorHAnsi"/>
          </w:rPr>
          <w:t>законом</w:t>
        </w:r>
      </w:hyperlink>
      <w:r w:rsidRPr="0009517A">
        <w:t xml:space="preserve"> от 27 июля 2006 года N 152-ФЗ "О персональных данных".</w:t>
      </w:r>
      <w:bookmarkStart w:id="4" w:name="Par36"/>
      <w:bookmarkEnd w:id="4"/>
    </w:p>
    <w:p w:rsidR="0009517A" w:rsidRPr="0009517A" w:rsidRDefault="0009517A" w:rsidP="0009517A">
      <w:pPr>
        <w:pStyle w:val="a3"/>
        <w:ind w:left="260"/>
        <w:jc w:val="left"/>
      </w:pPr>
      <w:r w:rsidRPr="0009517A">
        <w:t xml:space="preserve">             15. Предложения и замечания, внесенные в соответствии с </w:t>
      </w:r>
      <w:hyperlink w:anchor="Par26" w:history="1">
        <w:r w:rsidRPr="0009517A">
          <w:rPr>
            <w:rFonts w:eastAsiaTheme="minorHAnsi"/>
          </w:rPr>
          <w:t>частью 10</w:t>
        </w:r>
      </w:hyperlink>
      <w:r w:rsidRPr="0009517A">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9517A" w:rsidRPr="0009517A" w:rsidRDefault="0009517A" w:rsidP="0009517A">
      <w:pPr>
        <w:pStyle w:val="a3"/>
        <w:ind w:left="260"/>
        <w:jc w:val="left"/>
      </w:pPr>
      <w:r w:rsidRPr="0009517A">
        <w:t xml:space="preserve">             16. </w:t>
      </w:r>
      <w:proofErr w:type="gramStart"/>
      <w:r w:rsidRPr="0009517A">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9517A">
        <w:t xml:space="preserve"> самоуправления, подведомственных им организаций).</w:t>
      </w:r>
    </w:p>
    <w:p w:rsidR="0009517A" w:rsidRPr="0009517A" w:rsidRDefault="0009517A" w:rsidP="0009517A">
      <w:pPr>
        <w:pStyle w:val="a3"/>
        <w:ind w:left="260"/>
        <w:jc w:val="left"/>
      </w:pPr>
      <w:r w:rsidRPr="0009517A">
        <w:t xml:space="preserve">            17. Официальный сайт и (или) информационные системы должны обеспечивать возможность:</w:t>
      </w:r>
    </w:p>
    <w:p w:rsidR="0009517A" w:rsidRPr="0009517A" w:rsidRDefault="0009517A" w:rsidP="0009517A">
      <w:pPr>
        <w:pStyle w:val="a3"/>
        <w:ind w:left="260"/>
        <w:jc w:val="left"/>
      </w:pPr>
      <w:r w:rsidRPr="0009517A">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17A" w:rsidRPr="0009517A" w:rsidRDefault="0009517A" w:rsidP="0009517A">
      <w:pPr>
        <w:pStyle w:val="a3"/>
        <w:ind w:left="260"/>
        <w:jc w:val="left"/>
      </w:pPr>
      <w:r w:rsidRPr="0009517A">
        <w:t xml:space="preserve">            2) представления информации о результатах общественных обсуждений, количестве участников общественных обсуждений.</w:t>
      </w:r>
    </w:p>
    <w:p w:rsidR="0009517A" w:rsidRPr="0009517A" w:rsidRDefault="0009517A" w:rsidP="0009517A">
      <w:pPr>
        <w:pStyle w:val="a3"/>
        <w:ind w:left="260"/>
        <w:jc w:val="left"/>
      </w:pPr>
      <w:r w:rsidRPr="0009517A">
        <w:t xml:space="preserve">            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9517A" w:rsidRPr="0009517A" w:rsidRDefault="0009517A" w:rsidP="0009517A">
      <w:pPr>
        <w:pStyle w:val="a3"/>
        <w:ind w:left="260"/>
        <w:jc w:val="left"/>
      </w:pPr>
      <w:r w:rsidRPr="0009517A">
        <w:t xml:space="preserve">            1) дата оформления протокола общественных обсуждений или публичных слушаний;</w:t>
      </w:r>
    </w:p>
    <w:p w:rsidR="0009517A" w:rsidRPr="0009517A" w:rsidRDefault="0009517A" w:rsidP="0009517A">
      <w:pPr>
        <w:pStyle w:val="a3"/>
        <w:ind w:left="260"/>
        <w:jc w:val="left"/>
      </w:pPr>
      <w:r w:rsidRPr="0009517A">
        <w:t xml:space="preserve">            2) информация об организаторе общественных обсуждений или публичных слушаний;</w:t>
      </w:r>
    </w:p>
    <w:p w:rsidR="0009517A" w:rsidRPr="0009517A" w:rsidRDefault="0009517A" w:rsidP="0009517A">
      <w:pPr>
        <w:pStyle w:val="a3"/>
        <w:ind w:left="260"/>
        <w:jc w:val="left"/>
      </w:pPr>
      <w:r w:rsidRPr="0009517A">
        <w:t xml:space="preserve">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9517A" w:rsidRPr="0009517A" w:rsidRDefault="0009517A" w:rsidP="0009517A">
      <w:pPr>
        <w:pStyle w:val="a3"/>
        <w:ind w:left="260"/>
        <w:jc w:val="left"/>
      </w:pPr>
      <w:r w:rsidRPr="0009517A">
        <w:t xml:space="preserve">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9517A" w:rsidRPr="0009517A" w:rsidRDefault="0009517A" w:rsidP="0009517A">
      <w:pPr>
        <w:pStyle w:val="a3"/>
        <w:ind w:left="260"/>
        <w:jc w:val="left"/>
      </w:pPr>
      <w:r w:rsidRPr="0009517A">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9517A" w:rsidRPr="0009517A" w:rsidRDefault="0009517A" w:rsidP="0009517A">
      <w:pPr>
        <w:pStyle w:val="a3"/>
        <w:ind w:left="260"/>
        <w:jc w:val="left"/>
      </w:pPr>
      <w:r w:rsidRPr="0009517A">
        <w:t xml:space="preserve">           19. </w:t>
      </w:r>
      <w:proofErr w:type="gramStart"/>
      <w:r w:rsidRPr="0009517A">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9517A" w:rsidRPr="0009517A" w:rsidRDefault="0009517A" w:rsidP="0009517A">
      <w:pPr>
        <w:pStyle w:val="a3"/>
        <w:ind w:left="260"/>
        <w:jc w:val="left"/>
      </w:pPr>
      <w:r w:rsidRPr="0009517A">
        <w:t xml:space="preserve">           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w:t>
      </w:r>
      <w:r w:rsidRPr="0009517A">
        <w:lastRenderedPageBreak/>
        <w:t>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9517A" w:rsidRPr="0009517A" w:rsidRDefault="0009517A" w:rsidP="0009517A">
      <w:pPr>
        <w:pStyle w:val="a3"/>
        <w:ind w:left="260"/>
        <w:jc w:val="left"/>
      </w:pPr>
      <w:r w:rsidRPr="0009517A">
        <w:t xml:space="preserve">            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09517A" w:rsidRPr="0009517A" w:rsidRDefault="0009517A" w:rsidP="0009517A">
      <w:pPr>
        <w:pStyle w:val="a3"/>
        <w:ind w:left="260"/>
        <w:jc w:val="left"/>
      </w:pPr>
      <w:r w:rsidRPr="0009517A">
        <w:t xml:space="preserve">             22. В заключении о результатах общественных обсуждений или публичных слушаний должны быть указаны:</w:t>
      </w:r>
    </w:p>
    <w:p w:rsidR="0009517A" w:rsidRPr="0009517A" w:rsidRDefault="0009517A" w:rsidP="0009517A">
      <w:pPr>
        <w:pStyle w:val="a3"/>
        <w:ind w:left="260"/>
        <w:jc w:val="left"/>
      </w:pPr>
      <w:r w:rsidRPr="0009517A">
        <w:t xml:space="preserve">              1) дата оформления заключения о результатах общественных обсуждений или публичных слушаний;</w:t>
      </w:r>
    </w:p>
    <w:p w:rsidR="0009517A" w:rsidRPr="0009517A" w:rsidRDefault="0009517A" w:rsidP="0009517A">
      <w:pPr>
        <w:pStyle w:val="a3"/>
        <w:ind w:left="260"/>
        <w:jc w:val="left"/>
      </w:pPr>
      <w:r w:rsidRPr="0009517A">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9517A" w:rsidRPr="0009517A" w:rsidRDefault="0009517A" w:rsidP="0009517A">
      <w:pPr>
        <w:pStyle w:val="a3"/>
        <w:ind w:left="260"/>
        <w:jc w:val="left"/>
      </w:pPr>
      <w:r w:rsidRPr="0009517A">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9517A" w:rsidRPr="0009517A" w:rsidRDefault="0009517A" w:rsidP="0009517A">
      <w:pPr>
        <w:pStyle w:val="a3"/>
        <w:ind w:left="260"/>
        <w:jc w:val="left"/>
      </w:pPr>
      <w:r w:rsidRPr="0009517A">
        <w:t xml:space="preserve">              </w:t>
      </w:r>
      <w:proofErr w:type="gramStart"/>
      <w:r w:rsidRPr="0009517A">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9517A">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9517A" w:rsidRPr="0009517A" w:rsidRDefault="0009517A" w:rsidP="0009517A">
      <w:pPr>
        <w:pStyle w:val="a3"/>
        <w:ind w:left="260"/>
        <w:jc w:val="left"/>
      </w:pPr>
      <w:r w:rsidRPr="0009517A">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9517A" w:rsidRPr="0009517A" w:rsidRDefault="0009517A" w:rsidP="0009517A">
      <w:pPr>
        <w:pStyle w:val="a3"/>
        <w:ind w:left="260"/>
        <w:jc w:val="left"/>
      </w:pPr>
      <w:r w:rsidRPr="0009517A">
        <w:t xml:space="preserve">                 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9517A" w:rsidRPr="0009517A" w:rsidRDefault="0009517A" w:rsidP="0009517A">
      <w:pPr>
        <w:pStyle w:val="a3"/>
        <w:ind w:left="260"/>
        <w:jc w:val="left"/>
      </w:pPr>
      <w:r w:rsidRPr="0009517A">
        <w:t xml:space="preserve">                 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9517A" w:rsidRPr="0009517A" w:rsidRDefault="0009517A" w:rsidP="0009517A">
      <w:pPr>
        <w:pStyle w:val="a3"/>
        <w:ind w:left="260"/>
        <w:jc w:val="left"/>
      </w:pPr>
      <w:r w:rsidRPr="0009517A">
        <w:t xml:space="preserve">                 1) порядок организации и проведения общественных обсуждений или публичных слушаний по проектам;</w:t>
      </w:r>
    </w:p>
    <w:p w:rsidR="0009517A" w:rsidRPr="0009517A" w:rsidRDefault="0009517A" w:rsidP="0009517A">
      <w:pPr>
        <w:pStyle w:val="a3"/>
        <w:ind w:left="260"/>
        <w:jc w:val="left"/>
      </w:pPr>
      <w:r w:rsidRPr="0009517A">
        <w:t xml:space="preserve">                 2) организатор общественных обсуждений или публичных слушаний;</w:t>
      </w:r>
    </w:p>
    <w:p w:rsidR="0009517A" w:rsidRPr="0009517A" w:rsidRDefault="0009517A" w:rsidP="0009517A">
      <w:pPr>
        <w:pStyle w:val="a3"/>
        <w:ind w:left="260"/>
        <w:jc w:val="left"/>
      </w:pPr>
      <w:r w:rsidRPr="0009517A">
        <w:t xml:space="preserve">                 3) срок проведения общественных обсуждений или публичных слушаний;</w:t>
      </w:r>
    </w:p>
    <w:p w:rsidR="0009517A" w:rsidRPr="0009517A" w:rsidRDefault="0009517A" w:rsidP="0009517A">
      <w:pPr>
        <w:pStyle w:val="a3"/>
        <w:ind w:left="260"/>
        <w:jc w:val="left"/>
      </w:pPr>
      <w:r w:rsidRPr="0009517A">
        <w:t xml:space="preserve">                 4) официальный сайт и (или) информационные системы;</w:t>
      </w:r>
    </w:p>
    <w:p w:rsidR="0009517A" w:rsidRPr="0009517A" w:rsidRDefault="0009517A" w:rsidP="0009517A">
      <w:pPr>
        <w:pStyle w:val="a3"/>
        <w:ind w:left="260"/>
        <w:jc w:val="left"/>
      </w:pPr>
      <w:r w:rsidRPr="0009517A">
        <w:t xml:space="preserve">                  5) требования к информационным стендам, на которых размещаются оповещения о начале общественных обсуждений или публичных слушаний;</w:t>
      </w:r>
    </w:p>
    <w:p w:rsidR="0009517A" w:rsidRPr="0009517A" w:rsidRDefault="0009517A" w:rsidP="0009517A">
      <w:pPr>
        <w:pStyle w:val="a3"/>
        <w:ind w:left="260"/>
        <w:jc w:val="left"/>
      </w:pPr>
      <w:r w:rsidRPr="0009517A">
        <w:t xml:space="preserve">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9517A" w:rsidRPr="0009517A" w:rsidRDefault="0009517A" w:rsidP="0009517A">
      <w:pPr>
        <w:pStyle w:val="a3"/>
        <w:ind w:left="260"/>
        <w:jc w:val="left"/>
      </w:pPr>
      <w:r w:rsidRPr="0009517A">
        <w:t xml:space="preserve">                  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9517A" w:rsidRPr="0009517A" w:rsidRDefault="0009517A" w:rsidP="0009517A">
      <w:pPr>
        <w:pStyle w:val="a3"/>
        <w:ind w:left="260"/>
        <w:jc w:val="left"/>
      </w:pPr>
      <w:r w:rsidRPr="0009517A">
        <w:t xml:space="preserve">                 25. </w:t>
      </w:r>
      <w:proofErr w:type="gramStart"/>
      <w:r w:rsidRPr="0009517A">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9517A" w:rsidRPr="0009517A" w:rsidRDefault="0009517A" w:rsidP="0009517A">
      <w:pPr>
        <w:pStyle w:val="a3"/>
        <w:ind w:left="260"/>
        <w:jc w:val="left"/>
      </w:pPr>
      <w:r w:rsidRPr="0009517A">
        <w:t xml:space="preserve">                   26. В случае</w:t>
      </w:r>
      <w:proofErr w:type="gramStart"/>
      <w:r w:rsidRPr="0009517A">
        <w:t>,</w:t>
      </w:r>
      <w:proofErr w:type="gramEnd"/>
      <w:r w:rsidRPr="0009517A">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w:t>
      </w:r>
    </w:p>
    <w:p w:rsidR="0009517A" w:rsidRPr="0009517A" w:rsidRDefault="0009517A" w:rsidP="0009517A">
      <w:pPr>
        <w:pStyle w:val="a3"/>
        <w:ind w:left="260"/>
        <w:jc w:val="left"/>
      </w:pPr>
      <w:r w:rsidRPr="0009517A">
        <w:lastRenderedPageBreak/>
        <w:t xml:space="preserve"> по планировке территории, подлежащей комплексному развитию.</w:t>
      </w:r>
    </w:p>
    <w:p w:rsidR="000234AE" w:rsidRPr="0009517A" w:rsidRDefault="000234AE">
      <w:pPr>
        <w:pStyle w:val="a3"/>
        <w:ind w:left="260"/>
        <w:jc w:val="left"/>
      </w:pPr>
    </w:p>
    <w:p w:rsidR="000234AE" w:rsidRDefault="000234AE" w:rsidP="00CE4DB9">
      <w:pPr>
        <w:pStyle w:val="a3"/>
        <w:spacing w:before="83"/>
        <w:ind w:left="0" w:right="315"/>
      </w:pPr>
    </w:p>
    <w:p w:rsidR="000234AE" w:rsidRDefault="00F02B2E">
      <w:pPr>
        <w:pStyle w:val="3"/>
        <w:spacing w:before="124" w:line="240" w:lineRule="auto"/>
        <w:ind w:left="1363" w:right="1682"/>
        <w:jc w:val="center"/>
      </w:pPr>
      <w:r>
        <w:t>РАЗДЕЛ 5. ПОЛОЖЕНИЯ О ВНЕСЕНИИ</w:t>
      </w:r>
    </w:p>
    <w:p w:rsidR="000234AE" w:rsidRDefault="00F02B2E">
      <w:pPr>
        <w:spacing w:before="120"/>
        <w:ind w:left="1361" w:right="1682"/>
        <w:jc w:val="center"/>
        <w:rPr>
          <w:b/>
          <w:sz w:val="24"/>
        </w:rPr>
      </w:pPr>
      <w:r>
        <w:rPr>
          <w:b/>
          <w:sz w:val="24"/>
        </w:rPr>
        <w:t>ИЗМЕНЕНИЙ В ПРАВИЛА ЗЕМЛЕПОЛЬЗОВАНИЯ И ЗАСТРОЙКИ</w:t>
      </w:r>
    </w:p>
    <w:p w:rsidR="000234AE" w:rsidRPr="002D5B6A" w:rsidRDefault="00F02B2E">
      <w:pPr>
        <w:spacing w:before="121"/>
        <w:ind w:left="260" w:right="927" w:firstLine="566"/>
        <w:rPr>
          <w:b/>
          <w:sz w:val="26"/>
        </w:rPr>
      </w:pPr>
      <w:r w:rsidRPr="002D5B6A">
        <w:rPr>
          <w:b/>
          <w:sz w:val="26"/>
        </w:rPr>
        <w:t>Статья 14. Порядок внесения изменений в Правила землепользования и застройки поселения.</w:t>
      </w:r>
    </w:p>
    <w:p w:rsidR="000234AE" w:rsidRDefault="00F02B2E">
      <w:pPr>
        <w:pStyle w:val="a3"/>
        <w:spacing w:line="271" w:lineRule="exact"/>
        <w:ind w:left="680"/>
        <w:jc w:val="left"/>
      </w:pPr>
      <w:r>
        <w:rPr>
          <w:spacing w:val="-60"/>
          <w:shd w:val="clear" w:color="auto" w:fill="FFFF00"/>
        </w:rPr>
        <w:t xml:space="preserve"> </w:t>
      </w:r>
      <w:r w:rsidRPr="00EF310C">
        <w:t>В соответствии со статьей 33 Градостроительного Кодекса Российской Федерации.</w:t>
      </w:r>
    </w:p>
    <w:p w:rsidR="000234AE" w:rsidRDefault="000234AE">
      <w:pPr>
        <w:pStyle w:val="a3"/>
        <w:spacing w:before="10"/>
        <w:ind w:left="0"/>
        <w:jc w:val="left"/>
        <w:rPr>
          <w:sz w:val="34"/>
        </w:rPr>
      </w:pPr>
    </w:p>
    <w:p w:rsidR="000234AE" w:rsidRDefault="00F02B2E">
      <w:pPr>
        <w:pStyle w:val="3"/>
        <w:spacing w:line="240" w:lineRule="auto"/>
        <w:ind w:left="1361" w:right="1682"/>
        <w:jc w:val="center"/>
      </w:pPr>
      <w:r>
        <w:t>РАЗДЕЛ 6. ПОЛОЖЕНИЯ О РЕГУЛИРОВАНИИ ИНЫХ ВОПРОСОВ ЗЕМЛЕПОЛЬЗОВАНИЯ И ЗАСТРОЙКИ</w:t>
      </w:r>
    </w:p>
    <w:p w:rsidR="000234AE" w:rsidRDefault="00F02B2E">
      <w:pPr>
        <w:spacing w:before="123"/>
        <w:ind w:left="260" w:firstLine="566"/>
        <w:rPr>
          <w:b/>
          <w:sz w:val="26"/>
        </w:rPr>
      </w:pPr>
      <w:r>
        <w:rPr>
          <w:b/>
          <w:sz w:val="26"/>
        </w:rPr>
        <w:t>Статья 15. Общие принципы регулирования иных вопросов землепользования и застройки на территории поселения</w:t>
      </w:r>
    </w:p>
    <w:p w:rsidR="0063007B" w:rsidRDefault="00F02B2E" w:rsidP="0063007B">
      <w:pPr>
        <w:pStyle w:val="a3"/>
        <w:ind w:left="260" w:right="927" w:firstLine="566"/>
        <w:jc w:val="left"/>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63007B" w:rsidRDefault="0063007B" w:rsidP="0063007B">
      <w:pPr>
        <w:pStyle w:val="a3"/>
        <w:ind w:left="260" w:right="927" w:firstLine="566"/>
        <w:jc w:val="left"/>
        <w:rPr>
          <w:b/>
          <w:sz w:val="26"/>
          <w:szCs w:val="22"/>
        </w:rPr>
      </w:pPr>
    </w:p>
    <w:p w:rsidR="000234AE" w:rsidRPr="0063007B" w:rsidRDefault="00F02B2E" w:rsidP="0063007B">
      <w:pPr>
        <w:pStyle w:val="a3"/>
        <w:ind w:left="260" w:right="927" w:firstLine="566"/>
        <w:jc w:val="left"/>
        <w:rPr>
          <w:b/>
          <w:sz w:val="26"/>
          <w:szCs w:val="22"/>
        </w:rPr>
      </w:pPr>
      <w:r w:rsidRPr="0063007B">
        <w:rPr>
          <w:b/>
          <w:sz w:val="26"/>
          <w:szCs w:val="22"/>
        </w:rPr>
        <w:t>Статья 16. Разрешение на строительство.</w:t>
      </w:r>
    </w:p>
    <w:p w:rsidR="00EF310C" w:rsidRPr="0097163B" w:rsidRDefault="00EF310C" w:rsidP="0060397E">
      <w:pPr>
        <w:adjustRightInd w:val="0"/>
        <w:ind w:left="113" w:right="850" w:firstLine="540"/>
        <w:jc w:val="both"/>
        <w:rPr>
          <w:bCs/>
          <w:sz w:val="24"/>
          <w:szCs w:val="24"/>
        </w:rPr>
      </w:pPr>
      <w:r w:rsidRPr="0097163B">
        <w:rPr>
          <w:bCs/>
          <w:sz w:val="24"/>
          <w:szCs w:val="24"/>
        </w:rPr>
        <w:t>В соответствии со статьей 51 Градостроительного Кодекса Российской Федерации.</w:t>
      </w:r>
    </w:p>
    <w:p w:rsidR="00EF310C" w:rsidRPr="0097163B" w:rsidRDefault="00EF310C" w:rsidP="0060397E">
      <w:pPr>
        <w:shd w:val="clear" w:color="auto" w:fill="FFFFFF" w:themeFill="background1"/>
        <w:adjustRightInd w:val="0"/>
        <w:ind w:left="113" w:right="850" w:firstLine="540"/>
        <w:jc w:val="both"/>
        <w:rPr>
          <w:bCs/>
          <w:sz w:val="24"/>
          <w:szCs w:val="24"/>
        </w:rPr>
      </w:pPr>
      <w:r w:rsidRPr="0097163B">
        <w:rPr>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1" w:history="1">
        <w:r w:rsidRPr="0097163B">
          <w:rPr>
            <w:rStyle w:val="a6"/>
          </w:rPr>
          <w:t>http://admkondrovo.ru/administration/struktura/otdel_arhitektury_i_gradostroitelstva_administrats/press_tsentr/</w:t>
        </w:r>
      </w:hyperlink>
      <w:r w:rsidRPr="0097163B">
        <w:t>)</w:t>
      </w:r>
      <w:r w:rsidRPr="0097163B">
        <w:rPr>
          <w:bCs/>
          <w:sz w:val="24"/>
          <w:szCs w:val="24"/>
        </w:rPr>
        <w:t>.</w:t>
      </w:r>
    </w:p>
    <w:p w:rsidR="00EF310C" w:rsidRPr="0097163B" w:rsidRDefault="00EF310C" w:rsidP="0060397E">
      <w:pPr>
        <w:shd w:val="clear" w:color="auto" w:fill="FFFFFF" w:themeFill="background1"/>
        <w:adjustRightInd w:val="0"/>
        <w:ind w:left="113" w:right="850" w:firstLine="709"/>
        <w:jc w:val="both"/>
        <w:rPr>
          <w:rFonts w:eastAsiaTheme="minorHAnsi"/>
          <w:sz w:val="24"/>
          <w:szCs w:val="24"/>
        </w:rPr>
      </w:pPr>
    </w:p>
    <w:p w:rsidR="00EF310C" w:rsidRPr="0097163B" w:rsidRDefault="00EF310C" w:rsidP="0060397E">
      <w:pPr>
        <w:shd w:val="clear" w:color="auto" w:fill="FFFFFF" w:themeFill="background1"/>
        <w:adjustRightInd w:val="0"/>
        <w:ind w:left="113" w:right="850"/>
        <w:jc w:val="both"/>
        <w:rPr>
          <w:rFonts w:eastAsiaTheme="minorHAnsi"/>
          <w:sz w:val="24"/>
          <w:szCs w:val="24"/>
        </w:rPr>
      </w:pPr>
      <w:r w:rsidRPr="0097163B">
        <w:rPr>
          <w:rFonts w:eastAsiaTheme="minorHAnsi"/>
          <w:sz w:val="24"/>
          <w:szCs w:val="24"/>
        </w:rPr>
        <w:t xml:space="preserve">         1. </w:t>
      </w:r>
      <w:proofErr w:type="gramStart"/>
      <w:r w:rsidRPr="0097163B">
        <w:rPr>
          <w:rFonts w:eastAsiaTheme="minorHAnsi"/>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97163B">
        <w:rPr>
          <w:rFonts w:eastAsiaTheme="minorHAnsi"/>
          <w:sz w:val="24"/>
          <w:szCs w:val="24"/>
        </w:rPr>
        <w:t xml:space="preserve"> (</w:t>
      </w:r>
      <w:proofErr w:type="gramStart"/>
      <w:r w:rsidRPr="0097163B">
        <w:rPr>
          <w:rFonts w:eastAsiaTheme="minorHAnsi"/>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97163B">
        <w:rPr>
          <w:rFonts w:eastAsiaTheme="minorHAnsi"/>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F310C" w:rsidRPr="0097163B" w:rsidRDefault="00EF310C" w:rsidP="0060397E">
      <w:pPr>
        <w:shd w:val="clear" w:color="auto" w:fill="FFFFFF" w:themeFill="background1"/>
        <w:adjustRightInd w:val="0"/>
        <w:ind w:left="113" w:right="850"/>
        <w:jc w:val="both"/>
        <w:rPr>
          <w:rFonts w:eastAsiaTheme="minorHAnsi"/>
          <w:sz w:val="24"/>
          <w:szCs w:val="24"/>
        </w:rPr>
      </w:pPr>
      <w:r w:rsidRPr="0097163B">
        <w:rPr>
          <w:rFonts w:eastAsiaTheme="minorHAnsi"/>
          <w:sz w:val="24"/>
          <w:szCs w:val="24"/>
        </w:rPr>
        <w:t xml:space="preserve">          Выдача разрешения на строительство не требуется в случае (п. 17 ст. 51 ГК РФ):</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1.1) строительства, реконструкции объектов индивидуального жилищного строительства;</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2) строительства, реконструкции объектов, не являющихся объектами капитального строительства;</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3) строительства на земельном участке строений и сооружений вспомогательного использования;</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lastRenderedPageBreak/>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4.1) капитального ремонта объектов капитального строительства;</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4.3) строительства, реконструкции посольств, консульств и представительств Российской Федерации за рубежом;</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4.4) строительства, реконструкции объектов, предназначенных для транспортировки природного газа под давлением до 1,2 </w:t>
      </w:r>
      <w:proofErr w:type="spellStart"/>
      <w:r w:rsidRPr="0097163B">
        <w:rPr>
          <w:rFonts w:eastAsiaTheme="minorHAnsi"/>
          <w:sz w:val="24"/>
          <w:szCs w:val="24"/>
        </w:rPr>
        <w:t>мегапаскаля</w:t>
      </w:r>
      <w:proofErr w:type="spellEnd"/>
      <w:r w:rsidRPr="0097163B">
        <w:rPr>
          <w:rFonts w:eastAsiaTheme="minorHAnsi"/>
          <w:sz w:val="24"/>
          <w:szCs w:val="24"/>
        </w:rPr>
        <w:t xml:space="preserve"> включительно;</w:t>
      </w:r>
    </w:p>
    <w:p w:rsidR="00EF310C" w:rsidRPr="0097163B"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4.5) размещения антенных опор (мачт и башен) высотой до 50 метров, предназначенных для размещения сре</w:t>
      </w:r>
      <w:proofErr w:type="gramStart"/>
      <w:r w:rsidRPr="0097163B">
        <w:rPr>
          <w:rFonts w:eastAsiaTheme="minorHAnsi"/>
          <w:sz w:val="24"/>
          <w:szCs w:val="24"/>
        </w:rPr>
        <w:t>дств св</w:t>
      </w:r>
      <w:proofErr w:type="gramEnd"/>
      <w:r w:rsidRPr="0097163B">
        <w:rPr>
          <w:rFonts w:eastAsiaTheme="minorHAnsi"/>
          <w:sz w:val="24"/>
          <w:szCs w:val="24"/>
        </w:rPr>
        <w:t>язи;</w:t>
      </w:r>
    </w:p>
    <w:p w:rsidR="00EF310C" w:rsidRPr="00140A7A" w:rsidRDefault="00EF310C" w:rsidP="0060397E">
      <w:pPr>
        <w:adjustRightInd w:val="0"/>
        <w:ind w:left="113" w:right="850"/>
        <w:jc w:val="both"/>
        <w:rPr>
          <w:rFonts w:eastAsiaTheme="minorHAnsi"/>
          <w:sz w:val="24"/>
          <w:szCs w:val="24"/>
        </w:rPr>
      </w:pPr>
      <w:r w:rsidRPr="0097163B">
        <w:rPr>
          <w:rFonts w:eastAsiaTheme="minorHAnsi"/>
          <w:sz w:val="24"/>
          <w:szCs w:val="24"/>
        </w:rPr>
        <w:t xml:space="preserve">          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234AE" w:rsidRDefault="000234AE" w:rsidP="00EF310C">
      <w:pPr>
        <w:pStyle w:val="a3"/>
        <w:spacing w:before="8"/>
        <w:ind w:left="0"/>
        <w:jc w:val="right"/>
      </w:pPr>
    </w:p>
    <w:p w:rsidR="000234AE" w:rsidRDefault="00F02B2E">
      <w:pPr>
        <w:pStyle w:val="2"/>
        <w:ind w:right="583" w:firstLine="240"/>
      </w:pPr>
      <w:r>
        <w:t xml:space="preserve">Статья 16.1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0234AE" w:rsidRDefault="00F02B2E">
      <w:pPr>
        <w:pStyle w:val="a3"/>
        <w:spacing w:line="268" w:lineRule="exact"/>
        <w:ind w:left="920"/>
      </w:pPr>
      <w:r>
        <w:t>В соответствии со статьей 51.1 Градостроительного Кодекса Российской Федерации.</w:t>
      </w:r>
    </w:p>
    <w:p w:rsidR="000234AE" w:rsidRDefault="00F02B2E">
      <w:pPr>
        <w:pStyle w:val="a3"/>
        <w:spacing w:before="1"/>
        <w:ind w:left="260"/>
      </w:pPr>
      <w:r>
        <w:t>В соответствии с административным регламентом предоставления муниципальной услуги</w:t>
      </w:r>
    </w:p>
    <w:p w:rsidR="000234AE" w:rsidRDefault="00270550">
      <w:pPr>
        <w:tabs>
          <w:tab w:val="left" w:pos="2366"/>
          <w:tab w:val="left" w:pos="5265"/>
          <w:tab w:val="left" w:pos="7381"/>
          <w:tab w:val="left" w:pos="9919"/>
        </w:tabs>
        <w:ind w:left="260" w:right="576"/>
        <w:jc w:val="both"/>
        <w:rPr>
          <w:b/>
          <w:sz w:val="24"/>
        </w:rPr>
      </w:pPr>
      <w:r>
        <w:pict>
          <v:line id="_x0000_s1062" style="position:absolute;left:0;text-align:left;z-index:-257442816;mso-position-horizontal-relative:page" from="39.95pt,82.35pt" to="559.45pt,82.35pt" strokecolor="blue" strokeweight="1.2pt">
            <w10:wrap anchorx="page"/>
          </v:line>
        </w:pict>
      </w:r>
      <w:r w:rsidR="00F02B2E">
        <w:rPr>
          <w:sz w:val="24"/>
        </w:rPr>
        <w:t>«Направление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w:t>
      </w:r>
      <w:proofErr w:type="gramStart"/>
      <w:r w:rsidR="00F02B2E">
        <w:rPr>
          <w:sz w:val="24"/>
        </w:rPr>
        <w:t>о-</w:t>
      </w:r>
      <w:proofErr w:type="gramEnd"/>
      <w:r w:rsidR="00F02B2E">
        <w:rPr>
          <w:sz w:val="24"/>
        </w:rPr>
        <w:t xml:space="preserve"> распорядительный орган) муниципального района</w:t>
      </w:r>
      <w:r w:rsidR="00F02B2E">
        <w:rPr>
          <w:sz w:val="24"/>
        </w:rPr>
        <w:tab/>
        <w:t>«Дзержинский</w:t>
      </w:r>
      <w:r w:rsidR="00F02B2E">
        <w:rPr>
          <w:sz w:val="24"/>
        </w:rPr>
        <w:tab/>
        <w:t>район»</w:t>
      </w:r>
      <w:r w:rsidR="00F02B2E">
        <w:rPr>
          <w:sz w:val="24"/>
        </w:rPr>
        <w:tab/>
        <w:t>Калужской</w:t>
      </w:r>
      <w:r w:rsidR="00F02B2E">
        <w:rPr>
          <w:sz w:val="24"/>
        </w:rPr>
        <w:tab/>
      </w:r>
      <w:r w:rsidR="00F02B2E">
        <w:rPr>
          <w:spacing w:val="-3"/>
          <w:sz w:val="24"/>
        </w:rPr>
        <w:t xml:space="preserve">области </w:t>
      </w:r>
      <w:r w:rsidR="00F02B2E">
        <w:rPr>
          <w:b/>
          <w:sz w:val="24"/>
        </w:rPr>
        <w:t>(</w:t>
      </w:r>
      <w:hyperlink r:id="rId12">
        <w:r w:rsidR="00F02B2E">
          <w:rPr>
            <w:b/>
            <w:color w:val="0000FF"/>
            <w:sz w:val="24"/>
          </w:rPr>
          <w:t xml:space="preserve">http://admkondrovo.ru/administration/struktura/otdel </w:t>
        </w:r>
        <w:proofErr w:type="spellStart"/>
        <w:r w:rsidR="00F02B2E">
          <w:rPr>
            <w:b/>
            <w:color w:val="0000FF"/>
            <w:sz w:val="24"/>
          </w:rPr>
          <w:t>arhitektury</w:t>
        </w:r>
        <w:proofErr w:type="spellEnd"/>
        <w:r w:rsidR="00F02B2E">
          <w:rPr>
            <w:b/>
            <w:color w:val="0000FF"/>
            <w:sz w:val="24"/>
          </w:rPr>
          <w:t xml:space="preserve"> i </w:t>
        </w:r>
        <w:proofErr w:type="spellStart"/>
        <w:r w:rsidR="00F02B2E">
          <w:rPr>
            <w:b/>
            <w:color w:val="0000FF"/>
            <w:sz w:val="24"/>
          </w:rPr>
          <w:t>gradostroitelstva</w:t>
        </w:r>
        <w:proofErr w:type="spellEnd"/>
      </w:hyperlink>
      <w:r w:rsidR="00F02B2E">
        <w:rPr>
          <w:b/>
          <w:color w:val="0000FF"/>
          <w:sz w:val="24"/>
        </w:rPr>
        <w:t xml:space="preserve"> </w:t>
      </w:r>
      <w:hyperlink r:id="rId13">
        <w:proofErr w:type="spellStart"/>
        <w:r w:rsidR="00F02B2E">
          <w:rPr>
            <w:b/>
            <w:color w:val="0000FF"/>
            <w:sz w:val="24"/>
            <w:u w:val="thick" w:color="0000FF"/>
          </w:rPr>
          <w:t>administrats</w:t>
        </w:r>
        <w:proofErr w:type="spellEnd"/>
        <w:r w:rsidR="00F02B2E">
          <w:rPr>
            <w:b/>
            <w:color w:val="0000FF"/>
            <w:sz w:val="24"/>
            <w:u w:val="thick" w:color="0000FF"/>
          </w:rPr>
          <w:t>/</w:t>
        </w:r>
        <w:proofErr w:type="spellStart"/>
        <w:r w:rsidR="00F02B2E">
          <w:rPr>
            <w:b/>
            <w:color w:val="0000FF"/>
            <w:sz w:val="24"/>
            <w:u w:val="thick" w:color="0000FF"/>
          </w:rPr>
          <w:t>press</w:t>
        </w:r>
        <w:proofErr w:type="spellEnd"/>
        <w:r w:rsidR="00F02B2E">
          <w:rPr>
            <w:b/>
            <w:color w:val="0000FF"/>
            <w:spacing w:val="-1"/>
            <w:sz w:val="24"/>
            <w:u w:val="thick" w:color="0000FF"/>
          </w:rPr>
          <w:t xml:space="preserve"> </w:t>
        </w:r>
        <w:proofErr w:type="spellStart"/>
        <w:r w:rsidR="00F02B2E">
          <w:rPr>
            <w:b/>
            <w:color w:val="0000FF"/>
            <w:sz w:val="24"/>
            <w:u w:val="thick" w:color="0000FF"/>
          </w:rPr>
          <w:t>trentr</w:t>
        </w:r>
        <w:proofErr w:type="spellEnd"/>
        <w:r w:rsidR="00F02B2E">
          <w:rPr>
            <w:b/>
            <w:color w:val="0000FF"/>
            <w:sz w:val="24"/>
            <w:u w:val="thick" w:color="0000FF"/>
          </w:rPr>
          <w:t>/</w:t>
        </w:r>
      </w:hyperlink>
      <w:r w:rsidR="00F02B2E">
        <w:rPr>
          <w:b/>
          <w:sz w:val="24"/>
        </w:rPr>
        <w:t>)</w:t>
      </w:r>
    </w:p>
    <w:p w:rsidR="000234AE" w:rsidRDefault="000234AE">
      <w:pPr>
        <w:pStyle w:val="a3"/>
        <w:spacing w:before="1"/>
        <w:ind w:left="0"/>
        <w:jc w:val="left"/>
        <w:rPr>
          <w:b/>
          <w:sz w:val="19"/>
        </w:rPr>
      </w:pPr>
    </w:p>
    <w:p w:rsidR="000234AE" w:rsidRDefault="00F02B2E">
      <w:pPr>
        <w:pStyle w:val="2"/>
        <w:spacing w:before="89" w:line="294" w:lineRule="exact"/>
        <w:ind w:left="543"/>
      </w:pPr>
      <w:r>
        <w:t>Статья 17. Ограничение точечного строительства.</w:t>
      </w:r>
    </w:p>
    <w:p w:rsidR="000234AE" w:rsidRDefault="00F02B2E">
      <w:pPr>
        <w:pStyle w:val="a5"/>
        <w:numPr>
          <w:ilvl w:val="0"/>
          <w:numId w:val="42"/>
        </w:numPr>
        <w:tabs>
          <w:tab w:val="left" w:pos="1305"/>
        </w:tabs>
        <w:ind w:right="575" w:firstLine="708"/>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4"/>
          <w:sz w:val="24"/>
        </w:rPr>
        <w:t xml:space="preserve"> </w:t>
      </w:r>
      <w:r>
        <w:rPr>
          <w:sz w:val="24"/>
        </w:rPr>
        <w:t>актами.</w:t>
      </w:r>
    </w:p>
    <w:p w:rsidR="000234AE" w:rsidRDefault="00F02B2E">
      <w:pPr>
        <w:pStyle w:val="a5"/>
        <w:numPr>
          <w:ilvl w:val="0"/>
          <w:numId w:val="42"/>
        </w:numPr>
        <w:tabs>
          <w:tab w:val="left" w:pos="1209"/>
        </w:tabs>
        <w:ind w:right="576" w:firstLine="708"/>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3"/>
          <w:sz w:val="24"/>
        </w:rPr>
        <w:t xml:space="preserve"> </w:t>
      </w:r>
      <w:r>
        <w:rPr>
          <w:sz w:val="24"/>
        </w:rPr>
        <w:t>условий:</w:t>
      </w:r>
    </w:p>
    <w:p w:rsidR="000234AE" w:rsidRDefault="00F02B2E">
      <w:pPr>
        <w:pStyle w:val="a3"/>
        <w:ind w:left="260" w:right="586" w:firstLine="708"/>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0234AE" w:rsidRDefault="00F02B2E">
      <w:pPr>
        <w:pStyle w:val="a3"/>
        <w:ind w:left="968"/>
      </w:pPr>
      <w:r>
        <w:t>б) наличие резервных мощностей объектов инженерной инфраструктуры;</w:t>
      </w:r>
    </w:p>
    <w:p w:rsidR="000234AE" w:rsidRDefault="00F02B2E">
      <w:pPr>
        <w:pStyle w:val="a3"/>
        <w:ind w:left="260" w:right="584" w:firstLine="708"/>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9"/>
        </w:rPr>
        <w:t xml:space="preserve"> </w:t>
      </w:r>
      <w:r>
        <w:t>проектирования;</w:t>
      </w:r>
    </w:p>
    <w:p w:rsidR="000234AE" w:rsidRDefault="00F02B2E">
      <w:pPr>
        <w:pStyle w:val="a3"/>
        <w:ind w:left="260" w:right="582" w:firstLine="708"/>
      </w:pPr>
      <w:r>
        <w:t xml:space="preserve">г) наличие свободной нормативной территории для </w:t>
      </w:r>
      <w:proofErr w:type="gramStart"/>
      <w:r>
        <w:t>обслуживания</w:t>
      </w:r>
      <w:proofErr w:type="gramEnd"/>
      <w:r>
        <w:t xml:space="preserve"> планируемого к размещению объекта капитального строительства.</w:t>
      </w:r>
    </w:p>
    <w:p w:rsidR="000234AE" w:rsidRDefault="00F02B2E">
      <w:pPr>
        <w:pStyle w:val="a5"/>
        <w:numPr>
          <w:ilvl w:val="0"/>
          <w:numId w:val="42"/>
        </w:numPr>
        <w:tabs>
          <w:tab w:val="left" w:pos="1252"/>
        </w:tabs>
        <w:ind w:right="576" w:firstLine="708"/>
        <w:rPr>
          <w:sz w:val="24"/>
        </w:rPr>
      </w:pPr>
      <w:r>
        <w:rPr>
          <w:sz w:val="24"/>
        </w:rPr>
        <w:t>Требования, предусмотренные частью 2 настоящей статьи, учитываются при подготовке градостроительного плана земельного участка.</w:t>
      </w:r>
    </w:p>
    <w:p w:rsidR="000234AE" w:rsidRDefault="000234AE">
      <w:pPr>
        <w:pStyle w:val="a3"/>
        <w:spacing w:before="3"/>
        <w:ind w:left="0"/>
        <w:jc w:val="left"/>
      </w:pPr>
    </w:p>
    <w:p w:rsidR="000234AE" w:rsidRDefault="00F02B2E">
      <w:pPr>
        <w:pStyle w:val="2"/>
        <w:spacing w:before="1"/>
        <w:ind w:left="968" w:right="588" w:hanging="426"/>
      </w:pPr>
      <w:r>
        <w:t>Статья 18. Организация рельефа, покрытие и мощение территорий населенных пунктов</w:t>
      </w:r>
    </w:p>
    <w:p w:rsidR="000234AE" w:rsidRDefault="00F02B2E">
      <w:pPr>
        <w:pStyle w:val="a5"/>
        <w:numPr>
          <w:ilvl w:val="0"/>
          <w:numId w:val="41"/>
        </w:numPr>
        <w:tabs>
          <w:tab w:val="left" w:pos="1286"/>
        </w:tabs>
        <w:ind w:right="584" w:firstLine="708"/>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0234AE" w:rsidRDefault="00F02B2E">
      <w:pPr>
        <w:pStyle w:val="a5"/>
        <w:numPr>
          <w:ilvl w:val="0"/>
          <w:numId w:val="41"/>
        </w:numPr>
        <w:tabs>
          <w:tab w:val="left" w:pos="1276"/>
        </w:tabs>
        <w:ind w:right="581" w:firstLine="708"/>
        <w:rPr>
          <w:sz w:val="24"/>
        </w:rPr>
      </w:pPr>
      <w:r>
        <w:rPr>
          <w:sz w:val="24"/>
        </w:rPr>
        <w:lastRenderedPageBreak/>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234AE" w:rsidRDefault="00F02B2E">
      <w:pPr>
        <w:pStyle w:val="a5"/>
        <w:numPr>
          <w:ilvl w:val="0"/>
          <w:numId w:val="41"/>
        </w:numPr>
        <w:tabs>
          <w:tab w:val="left" w:pos="1235"/>
        </w:tabs>
        <w:ind w:right="585" w:firstLine="708"/>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w:t>
      </w:r>
      <w:r>
        <w:rPr>
          <w:spacing w:val="-2"/>
          <w:sz w:val="24"/>
        </w:rPr>
        <w:t xml:space="preserve"> </w:t>
      </w:r>
      <w:r>
        <w:rPr>
          <w:sz w:val="24"/>
        </w:rPr>
        <w:t>колясок.</w:t>
      </w:r>
    </w:p>
    <w:p w:rsidR="000234AE" w:rsidRDefault="00F02B2E">
      <w:pPr>
        <w:pStyle w:val="a5"/>
        <w:numPr>
          <w:ilvl w:val="0"/>
          <w:numId w:val="41"/>
        </w:numPr>
        <w:tabs>
          <w:tab w:val="left" w:pos="1257"/>
        </w:tabs>
        <w:ind w:right="581" w:firstLine="708"/>
        <w:rPr>
          <w:sz w:val="24"/>
        </w:rPr>
      </w:pPr>
      <w:r>
        <w:rPr>
          <w:sz w:val="24"/>
        </w:rPr>
        <w:t xml:space="preserve">Террасы на территориях со значительным уклоном создаются при помощи откосов или подпорных стенок. </w:t>
      </w:r>
      <w:proofErr w:type="gramStart"/>
      <w:r>
        <w:rPr>
          <w:sz w:val="24"/>
        </w:rPr>
        <w:t>Архитектурное решение</w:t>
      </w:r>
      <w:proofErr w:type="gramEnd"/>
      <w:r>
        <w:rPr>
          <w:sz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2"/>
          <w:sz w:val="24"/>
        </w:rPr>
        <w:t xml:space="preserve"> </w:t>
      </w:r>
      <w:r>
        <w:rPr>
          <w:sz w:val="24"/>
        </w:rPr>
        <w:t>ландшафта.</w:t>
      </w:r>
    </w:p>
    <w:p w:rsidR="000234AE" w:rsidRDefault="00F02B2E" w:rsidP="002D5B6A">
      <w:pPr>
        <w:pStyle w:val="a5"/>
        <w:numPr>
          <w:ilvl w:val="0"/>
          <w:numId w:val="41"/>
        </w:numPr>
        <w:tabs>
          <w:tab w:val="left" w:pos="1238"/>
        </w:tabs>
        <w:ind w:right="585" w:firstLine="708"/>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w:t>
      </w:r>
      <w:r w:rsidRPr="002D5B6A">
        <w:rPr>
          <w:sz w:val="24"/>
        </w:rPr>
        <w:t xml:space="preserve"> </w:t>
      </w:r>
      <w:r>
        <w:rPr>
          <w:sz w:val="24"/>
        </w:rPr>
        <w:t>грунт</w:t>
      </w:r>
    </w:p>
    <w:p w:rsidR="000234AE" w:rsidRPr="002D5B6A" w:rsidRDefault="00F02B2E" w:rsidP="002D5B6A">
      <w:pPr>
        <w:pStyle w:val="a5"/>
        <w:numPr>
          <w:ilvl w:val="0"/>
          <w:numId w:val="41"/>
        </w:numPr>
        <w:tabs>
          <w:tab w:val="left" w:pos="1235"/>
        </w:tabs>
        <w:ind w:right="585" w:firstLine="708"/>
        <w:rPr>
          <w:sz w:val="24"/>
        </w:rPr>
      </w:pPr>
      <w:r w:rsidRPr="002D5B6A">
        <w:rPr>
          <w:sz w:val="24"/>
        </w:rPr>
        <w:t>допускается только на строительных площадках, песчаных пляжах и территориях специального назначения.</w:t>
      </w:r>
    </w:p>
    <w:p w:rsidR="000234AE" w:rsidRDefault="00F02B2E" w:rsidP="002D5B6A">
      <w:pPr>
        <w:pStyle w:val="a5"/>
        <w:numPr>
          <w:ilvl w:val="0"/>
          <w:numId w:val="41"/>
        </w:numPr>
        <w:tabs>
          <w:tab w:val="left" w:pos="1214"/>
        </w:tabs>
        <w:ind w:right="585" w:firstLine="708"/>
        <w:rPr>
          <w:sz w:val="24"/>
        </w:rPr>
      </w:pPr>
      <w:r>
        <w:rPr>
          <w:sz w:val="24"/>
        </w:rPr>
        <w:t xml:space="preserve">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sz w:val="24"/>
        </w:rPr>
        <w:t>отмостки</w:t>
      </w:r>
      <w:proofErr w:type="spellEnd"/>
      <w:r>
        <w:rPr>
          <w:sz w:val="24"/>
        </w:rPr>
        <w:t>, водостоков, подпорных и ограждающих стенок, защитных ограждений</w:t>
      </w:r>
      <w:r w:rsidRPr="002D5B6A">
        <w:rPr>
          <w:sz w:val="24"/>
        </w:rPr>
        <w:t xml:space="preserve"> </w:t>
      </w:r>
      <w:r>
        <w:rPr>
          <w:sz w:val="24"/>
        </w:rPr>
        <w:t>деревьев.</w:t>
      </w:r>
    </w:p>
    <w:p w:rsidR="000234AE" w:rsidRDefault="00F02B2E" w:rsidP="002D5B6A">
      <w:pPr>
        <w:pStyle w:val="a5"/>
        <w:numPr>
          <w:ilvl w:val="0"/>
          <w:numId w:val="41"/>
        </w:numPr>
        <w:tabs>
          <w:tab w:val="left" w:pos="1235"/>
        </w:tabs>
        <w:ind w:right="585" w:firstLine="708"/>
        <w:rPr>
          <w:sz w:val="24"/>
        </w:rPr>
      </w:pPr>
      <w:r>
        <w:rPr>
          <w:sz w:val="24"/>
        </w:rPr>
        <w:t>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0234AE" w:rsidRDefault="00F02B2E">
      <w:pPr>
        <w:pStyle w:val="a3"/>
        <w:ind w:left="260" w:right="583" w:firstLine="708"/>
      </w:pPr>
      <w: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234AE" w:rsidRDefault="00F02B2E">
      <w:pPr>
        <w:pStyle w:val="a5"/>
        <w:numPr>
          <w:ilvl w:val="0"/>
          <w:numId w:val="41"/>
        </w:numPr>
        <w:tabs>
          <w:tab w:val="left" w:pos="1281"/>
        </w:tabs>
        <w:ind w:right="582" w:firstLine="708"/>
        <w:rPr>
          <w:sz w:val="24"/>
        </w:rPr>
      </w:pPr>
      <w:r>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22"/>
          <w:sz w:val="24"/>
        </w:rPr>
        <w:t xml:space="preserve"> </w:t>
      </w:r>
      <w:r>
        <w:rPr>
          <w:sz w:val="24"/>
        </w:rPr>
        <w:t>окружению.</w:t>
      </w:r>
    </w:p>
    <w:p w:rsidR="000234AE" w:rsidRDefault="00F02B2E">
      <w:pPr>
        <w:pStyle w:val="a5"/>
        <w:numPr>
          <w:ilvl w:val="0"/>
          <w:numId w:val="41"/>
        </w:numPr>
        <w:tabs>
          <w:tab w:val="left" w:pos="1252"/>
        </w:tabs>
        <w:ind w:right="583" w:firstLine="708"/>
        <w:rPr>
          <w:sz w:val="24"/>
        </w:rPr>
      </w:pPr>
      <w:r>
        <w:rPr>
          <w:sz w:val="24"/>
        </w:rPr>
        <w:t>Участки с растительным грунтом должны отделяться от участков с твердым покрытием бордюрным</w:t>
      </w:r>
      <w:r>
        <w:rPr>
          <w:spacing w:val="-3"/>
          <w:sz w:val="24"/>
        </w:rPr>
        <w:t xml:space="preserve"> </w:t>
      </w:r>
      <w:r>
        <w:rPr>
          <w:sz w:val="24"/>
        </w:rPr>
        <w:t>камнем.</w:t>
      </w:r>
    </w:p>
    <w:p w:rsidR="000234AE" w:rsidRDefault="00F02B2E">
      <w:pPr>
        <w:pStyle w:val="a3"/>
        <w:spacing w:before="1"/>
        <w:ind w:left="260" w:right="582" w:firstLine="708"/>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0234AE" w:rsidRDefault="00F02B2E">
      <w:pPr>
        <w:pStyle w:val="a5"/>
        <w:numPr>
          <w:ilvl w:val="0"/>
          <w:numId w:val="41"/>
        </w:numPr>
        <w:tabs>
          <w:tab w:val="left" w:pos="1576"/>
        </w:tabs>
        <w:ind w:right="581" w:firstLine="708"/>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3"/>
          <w:sz w:val="24"/>
        </w:rPr>
        <w:t xml:space="preserve"> </w:t>
      </w:r>
      <w:r>
        <w:rPr>
          <w:sz w:val="24"/>
        </w:rPr>
        <w:t>образования.</w:t>
      </w:r>
    </w:p>
    <w:p w:rsidR="000234AE" w:rsidRDefault="000234AE">
      <w:pPr>
        <w:pStyle w:val="a3"/>
        <w:spacing w:before="7"/>
        <w:ind w:left="0"/>
        <w:jc w:val="left"/>
      </w:pPr>
    </w:p>
    <w:p w:rsidR="000234AE" w:rsidRDefault="00F02B2E">
      <w:pPr>
        <w:pStyle w:val="2"/>
        <w:spacing w:before="1" w:line="294" w:lineRule="exact"/>
        <w:ind w:left="687"/>
      </w:pPr>
      <w:r>
        <w:t>Статья 19. Ограждение земельных участков</w:t>
      </w:r>
    </w:p>
    <w:p w:rsidR="000234AE" w:rsidRDefault="00F02B2E">
      <w:pPr>
        <w:pStyle w:val="a5"/>
        <w:numPr>
          <w:ilvl w:val="0"/>
          <w:numId w:val="40"/>
        </w:numPr>
        <w:tabs>
          <w:tab w:val="left" w:pos="1096"/>
        </w:tabs>
        <w:ind w:right="578" w:firstLine="540"/>
        <w:rPr>
          <w:sz w:val="24"/>
        </w:rPr>
      </w:pPr>
      <w:r>
        <w:rPr>
          <w:sz w:val="24"/>
        </w:rPr>
        <w:t>Ограды и ограждения являются составной частью внешнего благоустройства территорий населенных пунктов. Архитектурно-</w:t>
      </w:r>
      <w:proofErr w:type="gramStart"/>
      <w:r>
        <w:rPr>
          <w:sz w:val="24"/>
        </w:rPr>
        <w:t>художественное решение</w:t>
      </w:r>
      <w:proofErr w:type="gramEnd"/>
      <w:r>
        <w:rPr>
          <w:sz w:val="24"/>
        </w:rPr>
        <w:t xml:space="preserve"> оград и ограждений должно соответствовать масштабу и характеру архитектурного</w:t>
      </w:r>
      <w:r>
        <w:rPr>
          <w:spacing w:val="-8"/>
          <w:sz w:val="24"/>
        </w:rPr>
        <w:t xml:space="preserve"> </w:t>
      </w:r>
      <w:r>
        <w:rPr>
          <w:sz w:val="24"/>
        </w:rPr>
        <w:t>окружения.</w:t>
      </w:r>
    </w:p>
    <w:p w:rsidR="000234AE" w:rsidRDefault="00F02B2E">
      <w:pPr>
        <w:pStyle w:val="a5"/>
        <w:numPr>
          <w:ilvl w:val="0"/>
          <w:numId w:val="40"/>
        </w:numPr>
        <w:tabs>
          <w:tab w:val="left" w:pos="1096"/>
          <w:tab w:val="left" w:pos="8422"/>
        </w:tabs>
        <w:ind w:right="581" w:firstLine="540"/>
        <w:rPr>
          <w:sz w:val="24"/>
        </w:rPr>
      </w:pPr>
      <w:r>
        <w:rPr>
          <w:sz w:val="24"/>
        </w:rPr>
        <w:t>Строительные площадки реконструкции и капитального ремонта должны ограждаться на период  строительства  сплошным  (глухим)  забором  высотой</w:t>
      </w:r>
      <w:r>
        <w:rPr>
          <w:spacing w:val="3"/>
          <w:sz w:val="24"/>
        </w:rPr>
        <w:t xml:space="preserve"> </w:t>
      </w:r>
      <w:r>
        <w:rPr>
          <w:sz w:val="24"/>
        </w:rPr>
        <w:t>не</w:t>
      </w:r>
      <w:r>
        <w:rPr>
          <w:spacing w:val="49"/>
          <w:sz w:val="24"/>
        </w:rPr>
        <w:t xml:space="preserve"> </w:t>
      </w:r>
      <w:r>
        <w:rPr>
          <w:sz w:val="24"/>
        </w:rPr>
        <w:t>менее</w:t>
      </w:r>
      <w:r>
        <w:rPr>
          <w:sz w:val="24"/>
        </w:rPr>
        <w:tab/>
        <w:t xml:space="preserve">2,0м, выполненным </w:t>
      </w:r>
      <w:r>
        <w:rPr>
          <w:spacing w:val="-12"/>
          <w:sz w:val="24"/>
        </w:rPr>
        <w:t xml:space="preserve">в </w:t>
      </w:r>
      <w:r>
        <w:rPr>
          <w:sz w:val="24"/>
        </w:rPr>
        <w:t>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w:t>
      </w:r>
      <w:r>
        <w:rPr>
          <w:spacing w:val="2"/>
          <w:sz w:val="24"/>
        </w:rPr>
        <w:t xml:space="preserve"> </w:t>
      </w:r>
      <w:r>
        <w:rPr>
          <w:sz w:val="24"/>
        </w:rPr>
        <w:t>улицы.</w:t>
      </w:r>
    </w:p>
    <w:p w:rsidR="000234AE" w:rsidRDefault="00F02B2E">
      <w:pPr>
        <w:pStyle w:val="a5"/>
        <w:numPr>
          <w:ilvl w:val="0"/>
          <w:numId w:val="40"/>
        </w:numPr>
        <w:tabs>
          <w:tab w:val="left" w:pos="1086"/>
        </w:tabs>
        <w:ind w:right="585" w:firstLine="540"/>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Pr>
          <w:spacing w:val="-8"/>
          <w:sz w:val="24"/>
        </w:rPr>
        <w:t xml:space="preserve"> </w:t>
      </w:r>
      <w:r>
        <w:rPr>
          <w:sz w:val="24"/>
        </w:rPr>
        <w:t>образования.</w:t>
      </w:r>
    </w:p>
    <w:p w:rsidR="000234AE" w:rsidRDefault="000234AE">
      <w:pPr>
        <w:pStyle w:val="a3"/>
        <w:spacing w:before="4"/>
        <w:ind w:left="0"/>
        <w:jc w:val="left"/>
        <w:rPr>
          <w:sz w:val="26"/>
        </w:rPr>
      </w:pPr>
    </w:p>
    <w:p w:rsidR="000234AE" w:rsidRDefault="00F02B2E">
      <w:pPr>
        <w:pStyle w:val="2"/>
        <w:spacing w:line="294" w:lineRule="exact"/>
        <w:ind w:left="687"/>
      </w:pPr>
      <w:r>
        <w:t>Статья 20. Уличное оборудование и малые</w:t>
      </w:r>
      <w:r>
        <w:rPr>
          <w:spacing w:val="-19"/>
        </w:rPr>
        <w:t xml:space="preserve"> </w:t>
      </w:r>
      <w:r>
        <w:t>формы</w:t>
      </w:r>
    </w:p>
    <w:p w:rsidR="000234AE" w:rsidRDefault="00F02B2E">
      <w:pPr>
        <w:pStyle w:val="a5"/>
        <w:numPr>
          <w:ilvl w:val="0"/>
          <w:numId w:val="39"/>
        </w:numPr>
        <w:tabs>
          <w:tab w:val="left" w:pos="1230"/>
        </w:tabs>
        <w:ind w:right="579" w:firstLine="540"/>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0234AE" w:rsidRDefault="00F02B2E">
      <w:pPr>
        <w:pStyle w:val="a3"/>
        <w:ind w:left="800"/>
      </w:pPr>
      <w:r>
        <w:t>Уличное оборудование является временным сооружением.</w:t>
      </w:r>
    </w:p>
    <w:p w:rsidR="000234AE" w:rsidRDefault="00F02B2E">
      <w:pPr>
        <w:pStyle w:val="a5"/>
        <w:numPr>
          <w:ilvl w:val="0"/>
          <w:numId w:val="39"/>
        </w:numPr>
        <w:tabs>
          <w:tab w:val="left" w:pos="1041"/>
        </w:tabs>
        <w:ind w:left="1040" w:hanging="241"/>
        <w:rPr>
          <w:sz w:val="24"/>
        </w:rPr>
      </w:pPr>
      <w:r>
        <w:rPr>
          <w:sz w:val="24"/>
        </w:rPr>
        <w:t>Уличное оборудование включает следующие виды</w:t>
      </w:r>
      <w:r>
        <w:rPr>
          <w:spacing w:val="-2"/>
          <w:sz w:val="24"/>
        </w:rPr>
        <w:t xml:space="preserve"> </w:t>
      </w:r>
      <w:r>
        <w:rPr>
          <w:sz w:val="24"/>
        </w:rPr>
        <w:t>оборудования:</w:t>
      </w:r>
    </w:p>
    <w:p w:rsidR="000234AE" w:rsidRDefault="00F02B2E">
      <w:pPr>
        <w:pStyle w:val="a5"/>
        <w:numPr>
          <w:ilvl w:val="0"/>
          <w:numId w:val="38"/>
        </w:numPr>
        <w:tabs>
          <w:tab w:val="left" w:pos="486"/>
        </w:tabs>
        <w:ind w:right="583" w:firstLine="0"/>
        <w:jc w:val="left"/>
        <w:rPr>
          <w:sz w:val="24"/>
        </w:rPr>
      </w:pPr>
      <w:proofErr w:type="gramStart"/>
      <w:r>
        <w:rPr>
          <w:sz w:val="24"/>
        </w:rPr>
        <w:lastRenderedPageBreak/>
        <w:t>оборудование для мелкорозничной торговли (павильоны, киоски, лотки, палатки, прилавки); оборудование летних кафе (навесы, зонты, мебель, ограждения, торговое</w:t>
      </w:r>
      <w:r>
        <w:rPr>
          <w:spacing w:val="-11"/>
          <w:sz w:val="24"/>
        </w:rPr>
        <w:t xml:space="preserve"> </w:t>
      </w:r>
      <w:r>
        <w:rPr>
          <w:sz w:val="24"/>
        </w:rPr>
        <w:t>оборудование);</w:t>
      </w:r>
      <w:proofErr w:type="gramEnd"/>
    </w:p>
    <w:p w:rsidR="000234AE" w:rsidRDefault="00F02B2E">
      <w:pPr>
        <w:pStyle w:val="a5"/>
        <w:numPr>
          <w:ilvl w:val="0"/>
          <w:numId w:val="38"/>
        </w:numPr>
        <w:tabs>
          <w:tab w:val="left" w:pos="400"/>
        </w:tabs>
        <w:ind w:left="399" w:hanging="140"/>
        <w:jc w:val="left"/>
        <w:rPr>
          <w:sz w:val="24"/>
        </w:rPr>
      </w:pPr>
      <w:r>
        <w:rPr>
          <w:sz w:val="24"/>
        </w:rPr>
        <w:t>оборудование магистралей (остановки общественного транспорта, посты ГИБДД,</w:t>
      </w:r>
      <w:r>
        <w:rPr>
          <w:spacing w:val="-5"/>
          <w:sz w:val="24"/>
        </w:rPr>
        <w:t xml:space="preserve"> </w:t>
      </w:r>
      <w:r>
        <w:rPr>
          <w:sz w:val="24"/>
        </w:rPr>
        <w:t>парковки);</w:t>
      </w:r>
    </w:p>
    <w:p w:rsidR="000234AE" w:rsidRDefault="00F02B2E">
      <w:pPr>
        <w:pStyle w:val="a5"/>
        <w:numPr>
          <w:ilvl w:val="0"/>
          <w:numId w:val="38"/>
        </w:numPr>
        <w:tabs>
          <w:tab w:val="left" w:pos="400"/>
        </w:tabs>
        <w:ind w:left="399" w:hanging="140"/>
        <w:jc w:val="left"/>
        <w:rPr>
          <w:sz w:val="24"/>
        </w:rPr>
      </w:pPr>
      <w:r>
        <w:rPr>
          <w:sz w:val="24"/>
        </w:rPr>
        <w:t>ограды,</w:t>
      </w:r>
      <w:r>
        <w:rPr>
          <w:spacing w:val="-1"/>
          <w:sz w:val="24"/>
        </w:rPr>
        <w:t xml:space="preserve"> </w:t>
      </w:r>
      <w:r>
        <w:rPr>
          <w:sz w:val="24"/>
        </w:rPr>
        <w:t>ограждения;</w:t>
      </w:r>
    </w:p>
    <w:p w:rsidR="000234AE" w:rsidRDefault="00F02B2E">
      <w:pPr>
        <w:pStyle w:val="a5"/>
        <w:numPr>
          <w:ilvl w:val="0"/>
          <w:numId w:val="38"/>
        </w:numPr>
        <w:tabs>
          <w:tab w:val="left" w:pos="402"/>
        </w:tabs>
        <w:ind w:left="401" w:hanging="142"/>
        <w:jc w:val="left"/>
        <w:rPr>
          <w:sz w:val="24"/>
        </w:rPr>
      </w:pPr>
      <w:r>
        <w:rPr>
          <w:sz w:val="24"/>
        </w:rPr>
        <w:t>уличная мебель (скамьи, театральные тумбы, доски объявлений и</w:t>
      </w:r>
      <w:r>
        <w:rPr>
          <w:spacing w:val="-6"/>
          <w:sz w:val="24"/>
        </w:rPr>
        <w:t xml:space="preserve"> </w:t>
      </w:r>
      <w:r>
        <w:rPr>
          <w:sz w:val="24"/>
        </w:rPr>
        <w:t>т.д.);</w:t>
      </w:r>
    </w:p>
    <w:p w:rsidR="000234AE" w:rsidRDefault="00F02B2E">
      <w:pPr>
        <w:pStyle w:val="a5"/>
        <w:numPr>
          <w:ilvl w:val="0"/>
          <w:numId w:val="38"/>
        </w:numPr>
        <w:tabs>
          <w:tab w:val="left" w:pos="543"/>
          <w:tab w:val="left" w:pos="544"/>
          <w:tab w:val="left" w:pos="2233"/>
          <w:tab w:val="left" w:pos="2566"/>
          <w:tab w:val="left" w:pos="5165"/>
          <w:tab w:val="left" w:pos="6793"/>
          <w:tab w:val="left" w:pos="7961"/>
          <w:tab w:val="left" w:pos="9385"/>
          <w:tab w:val="left" w:pos="9940"/>
        </w:tabs>
        <w:ind w:right="582" w:firstLine="0"/>
        <w:jc w:val="left"/>
        <w:rPr>
          <w:sz w:val="24"/>
        </w:rPr>
      </w:pPr>
      <w:r>
        <w:rPr>
          <w:sz w:val="24"/>
        </w:rPr>
        <w:t>хозяйственное</w:t>
      </w:r>
      <w:r>
        <w:rPr>
          <w:sz w:val="24"/>
        </w:rPr>
        <w:tab/>
        <w:t>и</w:t>
      </w:r>
      <w:r>
        <w:rPr>
          <w:sz w:val="24"/>
        </w:rPr>
        <w:tab/>
        <w:t>санитарно-техническое</w:t>
      </w:r>
      <w:r>
        <w:rPr>
          <w:sz w:val="24"/>
        </w:rPr>
        <w:tab/>
        <w:t>оборудование</w:t>
      </w:r>
      <w:r>
        <w:rPr>
          <w:sz w:val="24"/>
        </w:rPr>
        <w:tab/>
        <w:t>(уличные</w:t>
      </w:r>
      <w:r>
        <w:rPr>
          <w:sz w:val="24"/>
        </w:rPr>
        <w:tab/>
        <w:t>контейнеры</w:t>
      </w:r>
      <w:r>
        <w:rPr>
          <w:sz w:val="24"/>
        </w:rPr>
        <w:tab/>
        <w:t>для</w:t>
      </w:r>
      <w:r>
        <w:rPr>
          <w:sz w:val="24"/>
        </w:rPr>
        <w:tab/>
      </w:r>
      <w:r>
        <w:rPr>
          <w:spacing w:val="-4"/>
          <w:sz w:val="24"/>
        </w:rPr>
        <w:t xml:space="preserve">мусора, </w:t>
      </w:r>
      <w:r>
        <w:rPr>
          <w:sz w:val="24"/>
        </w:rPr>
        <w:t>мусоросборники, кабины общественных туалетов);</w:t>
      </w:r>
    </w:p>
    <w:p w:rsidR="000234AE" w:rsidRDefault="00F02B2E">
      <w:pPr>
        <w:pStyle w:val="a5"/>
        <w:numPr>
          <w:ilvl w:val="0"/>
          <w:numId w:val="38"/>
        </w:numPr>
        <w:tabs>
          <w:tab w:val="left" w:pos="400"/>
        </w:tabs>
        <w:ind w:left="399" w:hanging="140"/>
        <w:jc w:val="left"/>
        <w:rPr>
          <w:sz w:val="24"/>
        </w:rPr>
      </w:pPr>
      <w:r>
        <w:rPr>
          <w:sz w:val="24"/>
        </w:rPr>
        <w:t>элементы благоустройства садов и парков (беседки, навесы и</w:t>
      </w:r>
      <w:r>
        <w:rPr>
          <w:spacing w:val="-4"/>
          <w:sz w:val="24"/>
        </w:rPr>
        <w:t xml:space="preserve"> </w:t>
      </w:r>
      <w:r>
        <w:rPr>
          <w:sz w:val="24"/>
        </w:rPr>
        <w:t>т.д.).</w:t>
      </w:r>
    </w:p>
    <w:p w:rsidR="000234AE" w:rsidRDefault="00F02B2E" w:rsidP="00F740C8">
      <w:pPr>
        <w:pStyle w:val="a5"/>
        <w:numPr>
          <w:ilvl w:val="0"/>
          <w:numId w:val="39"/>
        </w:numPr>
        <w:tabs>
          <w:tab w:val="left" w:pos="1230"/>
        </w:tabs>
        <w:ind w:right="579" w:firstLine="540"/>
        <w:rPr>
          <w:sz w:val="24"/>
        </w:rPr>
      </w:pPr>
      <w:r>
        <w:rPr>
          <w:sz w:val="24"/>
        </w:rPr>
        <w:t>Общими требованиями к размещению уличного оборудования</w:t>
      </w:r>
      <w:r w:rsidRPr="00F740C8">
        <w:rPr>
          <w:sz w:val="24"/>
        </w:rPr>
        <w:t xml:space="preserve"> </w:t>
      </w:r>
      <w:r>
        <w:rPr>
          <w:sz w:val="24"/>
        </w:rPr>
        <w:t>являются:</w:t>
      </w:r>
    </w:p>
    <w:p w:rsidR="000234AE" w:rsidRDefault="00F02B2E" w:rsidP="00F740C8">
      <w:pPr>
        <w:pStyle w:val="a5"/>
        <w:numPr>
          <w:ilvl w:val="0"/>
          <w:numId w:val="39"/>
        </w:numPr>
        <w:tabs>
          <w:tab w:val="left" w:pos="1230"/>
        </w:tabs>
        <w:ind w:right="579" w:firstLine="540"/>
        <w:rPr>
          <w:sz w:val="24"/>
        </w:rPr>
      </w:pPr>
      <w:r>
        <w:rPr>
          <w:sz w:val="24"/>
        </w:rPr>
        <w:t>упорядоченность размещения в соответствии с планировочным и функциональным зонированием территорий, разрешенными видами их</w:t>
      </w:r>
      <w:r w:rsidRPr="00F740C8">
        <w:rPr>
          <w:sz w:val="24"/>
        </w:rPr>
        <w:t xml:space="preserve"> </w:t>
      </w:r>
      <w:r>
        <w:rPr>
          <w:sz w:val="24"/>
        </w:rPr>
        <w:t>использования;</w:t>
      </w:r>
    </w:p>
    <w:p w:rsidR="000234AE" w:rsidRDefault="00F02B2E" w:rsidP="00F740C8">
      <w:pPr>
        <w:pStyle w:val="a5"/>
        <w:numPr>
          <w:ilvl w:val="0"/>
          <w:numId w:val="39"/>
        </w:numPr>
        <w:tabs>
          <w:tab w:val="left" w:pos="1230"/>
        </w:tabs>
        <w:ind w:right="579" w:firstLine="540"/>
        <w:rPr>
          <w:sz w:val="24"/>
        </w:rPr>
      </w:pPr>
      <w:r>
        <w:rPr>
          <w:sz w:val="24"/>
        </w:rPr>
        <w:t>согласованность с архитектурно-пространственным</w:t>
      </w:r>
      <w:r w:rsidRPr="00F740C8">
        <w:rPr>
          <w:sz w:val="24"/>
        </w:rPr>
        <w:t xml:space="preserve"> </w:t>
      </w:r>
      <w:r>
        <w:rPr>
          <w:sz w:val="24"/>
        </w:rPr>
        <w:t>окружением;</w:t>
      </w:r>
    </w:p>
    <w:p w:rsidR="000234AE" w:rsidRDefault="00F02B2E" w:rsidP="00F740C8">
      <w:pPr>
        <w:pStyle w:val="a5"/>
        <w:numPr>
          <w:ilvl w:val="0"/>
          <w:numId w:val="39"/>
        </w:numPr>
        <w:tabs>
          <w:tab w:val="left" w:pos="1230"/>
        </w:tabs>
        <w:ind w:right="579" w:firstLine="540"/>
        <w:rPr>
          <w:sz w:val="24"/>
        </w:rPr>
      </w:pPr>
      <w:r>
        <w:rPr>
          <w:sz w:val="24"/>
        </w:rPr>
        <w:t>удобство, безопасность эксплуатации, использования,</w:t>
      </w:r>
      <w:r w:rsidRPr="00F740C8">
        <w:rPr>
          <w:sz w:val="24"/>
        </w:rPr>
        <w:t xml:space="preserve"> </w:t>
      </w:r>
      <w:r>
        <w:rPr>
          <w:sz w:val="24"/>
        </w:rPr>
        <w:t>обслуживания. Объекты уличного оборудования и малые формы не</w:t>
      </w:r>
      <w:r w:rsidRPr="00F740C8">
        <w:rPr>
          <w:sz w:val="24"/>
        </w:rPr>
        <w:t xml:space="preserve"> </w:t>
      </w:r>
      <w:r>
        <w:rPr>
          <w:sz w:val="24"/>
        </w:rPr>
        <w:t>должны:</w:t>
      </w:r>
    </w:p>
    <w:p w:rsidR="000234AE" w:rsidRDefault="00F02B2E" w:rsidP="00F740C8">
      <w:pPr>
        <w:pStyle w:val="a5"/>
        <w:numPr>
          <w:ilvl w:val="0"/>
          <w:numId w:val="39"/>
        </w:numPr>
        <w:tabs>
          <w:tab w:val="left" w:pos="1230"/>
        </w:tabs>
        <w:ind w:right="579" w:firstLine="540"/>
        <w:rPr>
          <w:sz w:val="24"/>
        </w:rPr>
      </w:pPr>
      <w:r>
        <w:rPr>
          <w:sz w:val="24"/>
        </w:rPr>
        <w:t>искажать внешний вид архитектурных ансамблей, памятников истории и культуры, памятников природы и ценных</w:t>
      </w:r>
      <w:r w:rsidRPr="00F740C8">
        <w:rPr>
          <w:sz w:val="24"/>
        </w:rPr>
        <w:t xml:space="preserve"> </w:t>
      </w:r>
      <w:r>
        <w:rPr>
          <w:sz w:val="24"/>
        </w:rPr>
        <w:t>ландшафтов;</w:t>
      </w:r>
    </w:p>
    <w:p w:rsidR="000234AE" w:rsidRDefault="00F02B2E" w:rsidP="00F740C8">
      <w:pPr>
        <w:pStyle w:val="a5"/>
        <w:numPr>
          <w:ilvl w:val="0"/>
          <w:numId w:val="39"/>
        </w:numPr>
        <w:tabs>
          <w:tab w:val="left" w:pos="1230"/>
        </w:tabs>
        <w:ind w:right="579" w:firstLine="540"/>
        <w:rPr>
          <w:sz w:val="24"/>
        </w:rPr>
      </w:pPr>
      <w:r>
        <w:rPr>
          <w:sz w:val="24"/>
        </w:rPr>
        <w:t>нарушать архитектурно-планировочную организацию и зонирование</w:t>
      </w:r>
      <w:r w:rsidRPr="00F740C8">
        <w:rPr>
          <w:sz w:val="24"/>
        </w:rPr>
        <w:t xml:space="preserve"> </w:t>
      </w:r>
      <w:r>
        <w:rPr>
          <w:sz w:val="24"/>
        </w:rPr>
        <w:t>территорий;</w:t>
      </w:r>
    </w:p>
    <w:p w:rsidR="000234AE" w:rsidRDefault="00F02B2E" w:rsidP="00F740C8">
      <w:pPr>
        <w:pStyle w:val="a5"/>
        <w:numPr>
          <w:ilvl w:val="0"/>
          <w:numId w:val="39"/>
        </w:numPr>
        <w:tabs>
          <w:tab w:val="left" w:pos="1230"/>
        </w:tabs>
        <w:ind w:right="579" w:firstLine="540"/>
        <w:rPr>
          <w:sz w:val="24"/>
        </w:rPr>
      </w:pPr>
      <w:r>
        <w:rPr>
          <w:sz w:val="24"/>
        </w:rPr>
        <w:t>препятствовать пешеходному и транспортному</w:t>
      </w:r>
      <w:r w:rsidRPr="00F740C8">
        <w:rPr>
          <w:sz w:val="24"/>
        </w:rPr>
        <w:t xml:space="preserve"> </w:t>
      </w:r>
      <w:r>
        <w:rPr>
          <w:sz w:val="24"/>
        </w:rPr>
        <w:t>движению;</w:t>
      </w:r>
    </w:p>
    <w:p w:rsidR="000234AE" w:rsidRDefault="00F02B2E" w:rsidP="00F740C8">
      <w:pPr>
        <w:pStyle w:val="a5"/>
        <w:numPr>
          <w:ilvl w:val="0"/>
          <w:numId w:val="39"/>
        </w:numPr>
        <w:tabs>
          <w:tab w:val="left" w:pos="1230"/>
        </w:tabs>
        <w:ind w:right="579" w:firstLine="540"/>
        <w:rPr>
          <w:sz w:val="24"/>
        </w:rPr>
      </w:pPr>
      <w:r>
        <w:rPr>
          <w:sz w:val="24"/>
        </w:rPr>
        <w:t>наносить физический ущерб архитектурным объектам, элементам благоустройства, зеленым насаждениям, инженерному оборудованию</w:t>
      </w:r>
      <w:r w:rsidRPr="00F740C8">
        <w:rPr>
          <w:sz w:val="24"/>
        </w:rPr>
        <w:t xml:space="preserve"> </w:t>
      </w:r>
      <w:r>
        <w:rPr>
          <w:sz w:val="24"/>
        </w:rPr>
        <w:t>территорий.</w:t>
      </w:r>
    </w:p>
    <w:p w:rsidR="000234AE" w:rsidRDefault="00F02B2E" w:rsidP="00F740C8">
      <w:pPr>
        <w:pStyle w:val="a5"/>
        <w:numPr>
          <w:ilvl w:val="0"/>
          <w:numId w:val="39"/>
        </w:numPr>
        <w:tabs>
          <w:tab w:val="left" w:pos="1230"/>
        </w:tabs>
        <w:ind w:right="579" w:firstLine="540"/>
        <w:rPr>
          <w:sz w:val="24"/>
        </w:rPr>
      </w:pPr>
      <w:r>
        <w:rPr>
          <w:sz w:val="24"/>
        </w:rPr>
        <w:t>Общими требованиями к дизайну уличного оборудования и малым формам</w:t>
      </w:r>
      <w:r w:rsidRPr="00F740C8">
        <w:rPr>
          <w:sz w:val="24"/>
        </w:rPr>
        <w:t xml:space="preserve"> </w:t>
      </w:r>
      <w:r>
        <w:rPr>
          <w:sz w:val="24"/>
        </w:rPr>
        <w:t>являются:</w:t>
      </w:r>
    </w:p>
    <w:p w:rsidR="000234AE" w:rsidRDefault="00F02B2E" w:rsidP="00F740C8">
      <w:pPr>
        <w:pStyle w:val="a5"/>
        <w:numPr>
          <w:ilvl w:val="0"/>
          <w:numId w:val="39"/>
        </w:numPr>
        <w:tabs>
          <w:tab w:val="left" w:pos="1230"/>
        </w:tabs>
        <w:ind w:right="579" w:firstLine="540"/>
        <w:rPr>
          <w:sz w:val="24"/>
        </w:rPr>
      </w:pPr>
      <w:r>
        <w:rPr>
          <w:sz w:val="24"/>
        </w:rPr>
        <w:t>унификация, разработка на основе установленных</w:t>
      </w:r>
      <w:r w:rsidRPr="00F740C8">
        <w:rPr>
          <w:sz w:val="24"/>
        </w:rPr>
        <w:t xml:space="preserve"> </w:t>
      </w:r>
      <w:r>
        <w:rPr>
          <w:sz w:val="24"/>
        </w:rPr>
        <w:t>образцов;</w:t>
      </w:r>
    </w:p>
    <w:p w:rsidR="000234AE" w:rsidRDefault="00F02B2E" w:rsidP="00F740C8">
      <w:pPr>
        <w:pStyle w:val="a5"/>
        <w:numPr>
          <w:ilvl w:val="0"/>
          <w:numId w:val="39"/>
        </w:numPr>
        <w:tabs>
          <w:tab w:val="left" w:pos="1230"/>
        </w:tabs>
        <w:ind w:right="579" w:firstLine="540"/>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sidRPr="00F740C8">
        <w:rPr>
          <w:sz w:val="24"/>
        </w:rPr>
        <w:t xml:space="preserve"> </w:t>
      </w:r>
      <w:r>
        <w:rPr>
          <w:sz w:val="24"/>
        </w:rPr>
        <w:t>срока;</w:t>
      </w:r>
    </w:p>
    <w:p w:rsidR="000234AE" w:rsidRDefault="00F02B2E" w:rsidP="00F740C8">
      <w:pPr>
        <w:pStyle w:val="a5"/>
        <w:numPr>
          <w:ilvl w:val="0"/>
          <w:numId w:val="39"/>
        </w:numPr>
        <w:tabs>
          <w:tab w:val="left" w:pos="1230"/>
        </w:tabs>
        <w:ind w:right="579" w:firstLine="540"/>
        <w:rPr>
          <w:sz w:val="24"/>
        </w:rPr>
      </w:pPr>
      <w:r>
        <w:rPr>
          <w:sz w:val="24"/>
        </w:rPr>
        <w:t>современные технологии</w:t>
      </w:r>
      <w:r w:rsidRPr="00F740C8">
        <w:rPr>
          <w:sz w:val="24"/>
        </w:rPr>
        <w:t xml:space="preserve"> </w:t>
      </w:r>
      <w:r>
        <w:rPr>
          <w:sz w:val="24"/>
        </w:rPr>
        <w:t>изготовления;</w:t>
      </w:r>
    </w:p>
    <w:p w:rsidR="000234AE" w:rsidRDefault="00F02B2E" w:rsidP="00F740C8">
      <w:pPr>
        <w:pStyle w:val="a5"/>
        <w:numPr>
          <w:ilvl w:val="0"/>
          <w:numId w:val="39"/>
        </w:numPr>
        <w:tabs>
          <w:tab w:val="left" w:pos="1230"/>
        </w:tabs>
        <w:ind w:right="579" w:firstLine="540"/>
        <w:rPr>
          <w:sz w:val="24"/>
        </w:rPr>
      </w:pPr>
      <w:r>
        <w:rPr>
          <w:sz w:val="24"/>
        </w:rPr>
        <w:t>прочность, надежность конструкции, устойчивость к механическим</w:t>
      </w:r>
      <w:r w:rsidRPr="00F740C8">
        <w:rPr>
          <w:sz w:val="24"/>
        </w:rPr>
        <w:t xml:space="preserve"> </w:t>
      </w:r>
      <w:r>
        <w:rPr>
          <w:sz w:val="24"/>
        </w:rPr>
        <w:t>воздействиям;</w:t>
      </w:r>
    </w:p>
    <w:p w:rsidR="000234AE" w:rsidRDefault="00F02B2E" w:rsidP="00F740C8">
      <w:pPr>
        <w:pStyle w:val="a5"/>
        <w:numPr>
          <w:ilvl w:val="0"/>
          <w:numId w:val="39"/>
        </w:numPr>
        <w:tabs>
          <w:tab w:val="left" w:pos="1230"/>
        </w:tabs>
        <w:ind w:right="579" w:firstLine="540"/>
        <w:rPr>
          <w:sz w:val="24"/>
        </w:rPr>
      </w:pPr>
      <w:r>
        <w:rPr>
          <w:sz w:val="24"/>
        </w:rPr>
        <w:t>удобство монтажа и демонтажа, сборно-разборное устройство,</w:t>
      </w:r>
      <w:r>
        <w:rPr>
          <w:spacing w:val="-2"/>
          <w:sz w:val="24"/>
        </w:rPr>
        <w:t xml:space="preserve"> </w:t>
      </w:r>
      <w:r>
        <w:rPr>
          <w:sz w:val="24"/>
        </w:rPr>
        <w:t>транспортабельность.</w:t>
      </w:r>
    </w:p>
    <w:p w:rsidR="000234AE" w:rsidRDefault="00F02B2E">
      <w:pPr>
        <w:pStyle w:val="a3"/>
        <w:ind w:left="260" w:right="584" w:firstLine="540"/>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234AE" w:rsidRDefault="00F02B2E">
      <w:pPr>
        <w:pStyle w:val="a5"/>
        <w:numPr>
          <w:ilvl w:val="0"/>
          <w:numId w:val="39"/>
        </w:numPr>
        <w:tabs>
          <w:tab w:val="left" w:pos="1046"/>
        </w:tabs>
        <w:ind w:right="586" w:firstLine="540"/>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6"/>
          <w:sz w:val="24"/>
        </w:rPr>
        <w:t xml:space="preserve"> </w:t>
      </w:r>
      <w:r>
        <w:rPr>
          <w:sz w:val="24"/>
        </w:rPr>
        <w:t>допускается.</w:t>
      </w:r>
    </w:p>
    <w:p w:rsidR="000234AE" w:rsidRDefault="00F02B2E">
      <w:pPr>
        <w:pStyle w:val="a3"/>
        <w:ind w:left="260" w:right="582" w:firstLine="540"/>
        <w:jc w:val="left"/>
      </w:pPr>
      <w:r>
        <w:t>Общая площадь павильонов, вновь размещаемых на территории муниципального образования, не должна превышать 75 кв. м.</w:t>
      </w:r>
    </w:p>
    <w:p w:rsidR="000234AE" w:rsidRDefault="00F02B2E">
      <w:pPr>
        <w:pStyle w:val="a3"/>
        <w:ind w:left="260" w:right="927" w:firstLine="540"/>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0234AE" w:rsidRDefault="00F02B2E">
      <w:pPr>
        <w:pStyle w:val="a3"/>
        <w:ind w:left="260" w:right="927" w:firstLine="540"/>
        <w:jc w:val="left"/>
      </w:pPr>
      <w:r>
        <w:t>Местами комплексного размещения оборудования для мелкорозничной торговли являются торговые зоны.</w:t>
      </w:r>
    </w:p>
    <w:p w:rsidR="000234AE" w:rsidRDefault="00F02B2E">
      <w:pPr>
        <w:pStyle w:val="a3"/>
        <w:tabs>
          <w:tab w:val="left" w:pos="2482"/>
          <w:tab w:val="left" w:pos="2904"/>
          <w:tab w:val="left" w:pos="4367"/>
          <w:tab w:val="left" w:pos="6086"/>
          <w:tab w:val="left" w:pos="6732"/>
          <w:tab w:val="left" w:pos="8730"/>
          <w:tab w:val="left" w:pos="9948"/>
        </w:tabs>
        <w:ind w:left="260" w:right="580" w:firstLine="540"/>
        <w:jc w:val="left"/>
      </w:pPr>
      <w:r>
        <w:t>Передвижное</w:t>
      </w:r>
      <w:r>
        <w:tab/>
        <w:t>и</w:t>
      </w:r>
      <w:r>
        <w:tab/>
        <w:t>переносное</w:t>
      </w:r>
      <w:r>
        <w:tab/>
        <w:t>оборудование</w:t>
      </w:r>
      <w:r>
        <w:tab/>
        <w:t>для</w:t>
      </w:r>
      <w:r>
        <w:tab/>
        <w:t>мелкорозничной</w:t>
      </w:r>
      <w:r>
        <w:tab/>
        <w:t>торговли</w:t>
      </w:r>
      <w:r>
        <w:tab/>
      </w:r>
      <w:r>
        <w:rPr>
          <w:spacing w:val="-4"/>
        </w:rPr>
        <w:t xml:space="preserve">должно </w:t>
      </w:r>
      <w:r>
        <w:t>устанавливаться, не повреждая покрытия тротуаров, дорожек,</w:t>
      </w:r>
      <w:r>
        <w:rPr>
          <w:spacing w:val="-4"/>
        </w:rPr>
        <w:t xml:space="preserve"> </w:t>
      </w:r>
      <w:r>
        <w:t>площадок.</w:t>
      </w:r>
    </w:p>
    <w:p w:rsidR="000234AE" w:rsidRDefault="00F02B2E">
      <w:pPr>
        <w:pStyle w:val="a3"/>
        <w:ind w:left="260" w:right="927" w:firstLine="540"/>
        <w:jc w:val="left"/>
      </w:pPr>
      <w:proofErr w:type="gramStart"/>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roofErr w:type="gramEnd"/>
    </w:p>
    <w:p w:rsidR="000234AE" w:rsidRDefault="00F02B2E">
      <w:pPr>
        <w:pStyle w:val="a5"/>
        <w:numPr>
          <w:ilvl w:val="0"/>
          <w:numId w:val="39"/>
        </w:numPr>
        <w:tabs>
          <w:tab w:val="left" w:pos="1163"/>
        </w:tabs>
        <w:ind w:right="576" w:firstLine="540"/>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234AE" w:rsidRDefault="00F02B2E">
      <w:pPr>
        <w:pStyle w:val="a3"/>
        <w:spacing w:before="1"/>
        <w:ind w:left="260" w:right="583" w:firstLine="540"/>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0234AE" w:rsidRDefault="00F02B2E">
      <w:pPr>
        <w:pStyle w:val="a3"/>
        <w:ind w:left="260" w:right="575" w:firstLine="540"/>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w:t>
      </w:r>
      <w:r>
        <w:rPr>
          <w:spacing w:val="-14"/>
        </w:rPr>
        <w:t xml:space="preserve"> </w:t>
      </w:r>
      <w:r>
        <w:t>запрещается.</w:t>
      </w:r>
    </w:p>
    <w:p w:rsidR="000234AE" w:rsidRDefault="00F02B2E">
      <w:pPr>
        <w:pStyle w:val="a3"/>
        <w:ind w:left="800"/>
      </w:pPr>
      <w:r>
        <w:t>Монтаж и демонтаж оборудования должны осуществляться в кратчайшие сроки.</w:t>
      </w:r>
    </w:p>
    <w:p w:rsidR="000234AE" w:rsidRDefault="00F02B2E">
      <w:pPr>
        <w:pStyle w:val="a5"/>
        <w:numPr>
          <w:ilvl w:val="0"/>
          <w:numId w:val="39"/>
        </w:numPr>
        <w:tabs>
          <w:tab w:val="left" w:pos="1058"/>
        </w:tabs>
        <w:ind w:right="579" w:firstLine="540"/>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1"/>
          <w:sz w:val="24"/>
        </w:rPr>
        <w:t xml:space="preserve"> </w:t>
      </w:r>
      <w:r>
        <w:rPr>
          <w:sz w:val="24"/>
        </w:rPr>
        <w:t>освещение.</w:t>
      </w:r>
    </w:p>
    <w:p w:rsidR="000234AE" w:rsidRDefault="00F02B2E">
      <w:pPr>
        <w:pStyle w:val="a5"/>
        <w:numPr>
          <w:ilvl w:val="0"/>
          <w:numId w:val="39"/>
        </w:numPr>
        <w:tabs>
          <w:tab w:val="left" w:pos="1132"/>
        </w:tabs>
        <w:spacing w:before="200"/>
        <w:ind w:right="580" w:firstLine="540"/>
        <w:rPr>
          <w:sz w:val="24"/>
        </w:rPr>
      </w:pPr>
      <w:r>
        <w:rPr>
          <w:sz w:val="24"/>
        </w:rPr>
        <w:lastRenderedPageBreak/>
        <w:t>Хозяйственное и санитарно-техническое оборудование (урны, мусоросборники, кабины общественных туалетов) должно размещаться согласно действующим</w:t>
      </w:r>
      <w:r>
        <w:rPr>
          <w:spacing w:val="-1"/>
          <w:sz w:val="24"/>
        </w:rPr>
        <w:t xml:space="preserve"> </w:t>
      </w:r>
      <w:r>
        <w:rPr>
          <w:sz w:val="24"/>
        </w:rPr>
        <w:t>нормативам.</w:t>
      </w:r>
    </w:p>
    <w:p w:rsidR="000234AE" w:rsidRDefault="00F02B2E">
      <w:pPr>
        <w:pStyle w:val="a3"/>
        <w:ind w:left="260" w:right="582" w:firstLine="540"/>
      </w:pPr>
      <w: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0234AE" w:rsidRDefault="00F02B2E">
      <w:pPr>
        <w:pStyle w:val="a5"/>
        <w:numPr>
          <w:ilvl w:val="0"/>
          <w:numId w:val="39"/>
        </w:numPr>
        <w:tabs>
          <w:tab w:val="left" w:pos="1086"/>
        </w:tabs>
        <w:spacing w:line="242" w:lineRule="auto"/>
        <w:ind w:right="585" w:firstLine="540"/>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Pr>
          <w:spacing w:val="-9"/>
          <w:sz w:val="24"/>
        </w:rPr>
        <w:t xml:space="preserve"> </w:t>
      </w:r>
      <w:r>
        <w:rPr>
          <w:sz w:val="24"/>
        </w:rPr>
        <w:t>образования.</w:t>
      </w:r>
    </w:p>
    <w:p w:rsidR="009E0E6B" w:rsidRPr="009E0E6B" w:rsidRDefault="009E0E6B" w:rsidP="009E0E6B">
      <w:pPr>
        <w:pStyle w:val="2"/>
        <w:spacing w:line="294" w:lineRule="exact"/>
        <w:ind w:left="687"/>
      </w:pPr>
      <w:r>
        <w:rPr>
          <w:b w:val="0"/>
          <w:bCs w:val="0"/>
        </w:rPr>
        <w:t xml:space="preserve">                </w:t>
      </w:r>
    </w:p>
    <w:p w:rsidR="00044AF2" w:rsidRDefault="001B75A3" w:rsidP="001B75A3">
      <w:pPr>
        <w:pStyle w:val="2"/>
        <w:spacing w:line="294" w:lineRule="exact"/>
        <w:ind w:left="0"/>
      </w:pPr>
      <w:r>
        <w:t xml:space="preserve">  </w:t>
      </w:r>
      <w:r w:rsidR="009E0E6B" w:rsidRPr="009E0E6B">
        <w:t xml:space="preserve">  </w:t>
      </w:r>
      <w:r w:rsidR="00F02B2E" w:rsidRPr="009E0E6B">
        <w:t xml:space="preserve">Статья 21. </w:t>
      </w:r>
      <w:proofErr w:type="gramStart"/>
      <w:r w:rsidR="00F02B2E" w:rsidRPr="009E0E6B">
        <w:t>Контроль за</w:t>
      </w:r>
      <w:proofErr w:type="gramEnd"/>
      <w:r w:rsidR="00F02B2E" w:rsidRPr="009E0E6B">
        <w:t xml:space="preserve"> использованием земельных участков и объектов </w:t>
      </w:r>
      <w:r w:rsidR="00044AF2">
        <w:t xml:space="preserve">                         </w:t>
      </w:r>
    </w:p>
    <w:p w:rsidR="000234AE" w:rsidRDefault="00044AF2" w:rsidP="001B75A3">
      <w:pPr>
        <w:pStyle w:val="2"/>
        <w:spacing w:line="294" w:lineRule="exact"/>
        <w:ind w:left="0"/>
      </w:pPr>
      <w:r>
        <w:t xml:space="preserve">                        </w:t>
      </w:r>
      <w:r w:rsidR="00F02B2E" w:rsidRPr="009E0E6B">
        <w:t>капитального строительства</w:t>
      </w:r>
    </w:p>
    <w:p w:rsidR="009E0E6B" w:rsidRPr="009E0E6B" w:rsidRDefault="009E0E6B" w:rsidP="009E0E6B">
      <w:pPr>
        <w:pStyle w:val="2"/>
        <w:spacing w:line="294" w:lineRule="exact"/>
        <w:ind w:left="687"/>
      </w:pPr>
    </w:p>
    <w:p w:rsidR="000234AE" w:rsidRDefault="00F02B2E" w:rsidP="009E0E6B">
      <w:pPr>
        <w:pStyle w:val="a3"/>
        <w:tabs>
          <w:tab w:val="left" w:pos="2482"/>
          <w:tab w:val="left" w:pos="2904"/>
          <w:tab w:val="left" w:pos="4367"/>
          <w:tab w:val="left" w:pos="6086"/>
          <w:tab w:val="left" w:pos="6732"/>
          <w:tab w:val="left" w:pos="8730"/>
          <w:tab w:val="left" w:pos="9948"/>
        </w:tabs>
        <w:ind w:left="260" w:right="580" w:firstLine="540"/>
        <w:jc w:val="left"/>
      </w:pPr>
      <w:proofErr w:type="gramStart"/>
      <w:r>
        <w:t>Контроль за</w:t>
      </w:r>
      <w:proofErr w:type="gramEnd"/>
      <w: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sidRPr="009E0E6B">
        <w:t xml:space="preserve"> </w:t>
      </w:r>
      <w:r>
        <w:t>полномочия.</w:t>
      </w:r>
    </w:p>
    <w:p w:rsidR="000234AE" w:rsidRDefault="00F02B2E" w:rsidP="009E0E6B">
      <w:pPr>
        <w:pStyle w:val="a3"/>
        <w:tabs>
          <w:tab w:val="left" w:pos="2482"/>
          <w:tab w:val="left" w:pos="2904"/>
          <w:tab w:val="left" w:pos="4367"/>
          <w:tab w:val="left" w:pos="6086"/>
          <w:tab w:val="left" w:pos="6732"/>
          <w:tab w:val="left" w:pos="8730"/>
          <w:tab w:val="left" w:pos="9948"/>
        </w:tabs>
        <w:ind w:left="260" w:right="580" w:firstLine="540"/>
        <w:jc w:val="left"/>
      </w:pPr>
      <w: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sidRPr="009E0E6B">
        <w:t xml:space="preserve"> </w:t>
      </w:r>
      <w:r>
        <w:t>землепользования.</w:t>
      </w:r>
    </w:p>
    <w:p w:rsidR="000234AE" w:rsidRDefault="00F02B2E" w:rsidP="009E0E6B">
      <w:pPr>
        <w:pStyle w:val="a3"/>
        <w:tabs>
          <w:tab w:val="left" w:pos="2482"/>
          <w:tab w:val="left" w:pos="2904"/>
          <w:tab w:val="left" w:pos="4367"/>
          <w:tab w:val="left" w:pos="6086"/>
          <w:tab w:val="left" w:pos="6732"/>
          <w:tab w:val="left" w:pos="8730"/>
          <w:tab w:val="left" w:pos="9948"/>
        </w:tabs>
        <w:ind w:left="260" w:right="580" w:firstLine="540"/>
        <w:jc w:val="left"/>
      </w:pPr>
      <w:proofErr w:type="gramStart"/>
      <w: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t xml:space="preserve"> и установлению их границ на местности (территориальное</w:t>
      </w:r>
      <w:r w:rsidRPr="009E0E6B">
        <w:t xml:space="preserve"> </w:t>
      </w:r>
      <w:r>
        <w:t>землеустройство).</w:t>
      </w:r>
    </w:p>
    <w:p w:rsidR="000234AE" w:rsidRDefault="000234AE">
      <w:pPr>
        <w:pStyle w:val="a3"/>
        <w:spacing w:before="1"/>
        <w:ind w:left="0"/>
        <w:jc w:val="left"/>
      </w:pPr>
    </w:p>
    <w:p w:rsidR="000234AE" w:rsidRDefault="00F02B2E">
      <w:pPr>
        <w:pStyle w:val="2"/>
        <w:ind w:right="581"/>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0234AE" w:rsidRDefault="00F02B2E">
      <w:pPr>
        <w:pStyle w:val="a3"/>
        <w:spacing w:line="276" w:lineRule="auto"/>
        <w:ind w:left="260" w:right="572" w:firstLine="540"/>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w:t>
      </w:r>
      <w:r>
        <w:rPr>
          <w:spacing w:val="-3"/>
        </w:rPr>
        <w:t xml:space="preserve"> </w:t>
      </w:r>
      <w:r>
        <w:t>объектов).</w:t>
      </w:r>
    </w:p>
    <w:p w:rsidR="00044AF2" w:rsidRDefault="00044AF2">
      <w:pPr>
        <w:pStyle w:val="3"/>
        <w:spacing w:line="240" w:lineRule="auto"/>
        <w:ind w:left="260"/>
        <w:jc w:val="left"/>
      </w:pPr>
    </w:p>
    <w:p w:rsidR="000234AE" w:rsidRDefault="00F02B2E">
      <w:pPr>
        <w:pStyle w:val="3"/>
        <w:spacing w:line="240" w:lineRule="auto"/>
        <w:ind w:left="260"/>
        <w:jc w:val="left"/>
      </w:pPr>
      <w:r>
        <w:t>Учреждения культуры</w:t>
      </w:r>
    </w:p>
    <w:p w:rsidR="00044AF2" w:rsidRDefault="00044AF2">
      <w:pPr>
        <w:pStyle w:val="3"/>
        <w:spacing w:line="240" w:lineRule="auto"/>
        <w:ind w:left="260"/>
        <w:jc w:val="left"/>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8"/>
        <w:gridCol w:w="2209"/>
        <w:gridCol w:w="939"/>
        <w:gridCol w:w="1315"/>
        <w:gridCol w:w="1414"/>
        <w:gridCol w:w="2640"/>
      </w:tblGrid>
      <w:tr w:rsidR="000234AE">
        <w:trPr>
          <w:trHeight w:val="383"/>
        </w:trPr>
        <w:tc>
          <w:tcPr>
            <w:tcW w:w="2168"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395"/>
              <w:rPr>
                <w:rFonts w:ascii="Times New Roman" w:hAnsi="Times New Roman"/>
              </w:rPr>
            </w:pPr>
            <w:r>
              <w:rPr>
                <w:rFonts w:ascii="Times New Roman" w:hAnsi="Times New Roman"/>
              </w:rPr>
              <w:t>Наименование</w:t>
            </w:r>
          </w:p>
        </w:tc>
        <w:tc>
          <w:tcPr>
            <w:tcW w:w="2209"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796" w:right="786"/>
              <w:jc w:val="center"/>
              <w:rPr>
                <w:rFonts w:ascii="Times New Roman" w:hAnsi="Times New Roman"/>
              </w:rPr>
            </w:pPr>
            <w:r>
              <w:rPr>
                <w:rFonts w:ascii="Times New Roman" w:hAnsi="Times New Roman"/>
              </w:rPr>
              <w:t>Адрес</w:t>
            </w:r>
          </w:p>
        </w:tc>
        <w:tc>
          <w:tcPr>
            <w:tcW w:w="939" w:type="dxa"/>
            <w:vMerge w:val="restart"/>
          </w:tcPr>
          <w:p w:rsidR="000234AE" w:rsidRDefault="000234AE">
            <w:pPr>
              <w:pStyle w:val="TableParagraph"/>
              <w:ind w:left="0"/>
              <w:rPr>
                <w:rFonts w:ascii="Times New Roman"/>
                <w:b/>
                <w:sz w:val="24"/>
              </w:rPr>
            </w:pPr>
          </w:p>
          <w:p w:rsidR="000234AE" w:rsidRDefault="000234AE">
            <w:pPr>
              <w:pStyle w:val="TableParagraph"/>
              <w:ind w:left="0"/>
              <w:rPr>
                <w:rFonts w:ascii="Times New Roman"/>
                <w:b/>
                <w:sz w:val="24"/>
              </w:rPr>
            </w:pPr>
          </w:p>
          <w:p w:rsidR="000234AE" w:rsidRDefault="000234AE">
            <w:pPr>
              <w:pStyle w:val="TableParagraph"/>
              <w:spacing w:before="4"/>
              <w:ind w:left="0"/>
              <w:rPr>
                <w:rFonts w:ascii="Times New Roman"/>
                <w:b/>
                <w:sz w:val="27"/>
              </w:rPr>
            </w:pPr>
          </w:p>
          <w:p w:rsidR="000234AE" w:rsidRDefault="00F02B2E">
            <w:pPr>
              <w:pStyle w:val="TableParagraph"/>
              <w:ind w:left="174"/>
              <w:rPr>
                <w:rFonts w:ascii="Times New Roman" w:hAnsi="Times New Roman"/>
              </w:rPr>
            </w:pPr>
            <w:r>
              <w:rPr>
                <w:rFonts w:ascii="Times New Roman" w:hAnsi="Times New Roman"/>
              </w:rPr>
              <w:t>Места</w:t>
            </w:r>
          </w:p>
        </w:tc>
        <w:tc>
          <w:tcPr>
            <w:tcW w:w="5369" w:type="dxa"/>
            <w:gridSpan w:val="3"/>
          </w:tcPr>
          <w:p w:rsidR="000234AE" w:rsidRDefault="00F02B2E">
            <w:pPr>
              <w:pStyle w:val="TableParagraph"/>
              <w:spacing w:line="247" w:lineRule="exact"/>
              <w:ind w:left="886"/>
              <w:rPr>
                <w:rFonts w:ascii="Times New Roman" w:hAnsi="Times New Roman"/>
              </w:rPr>
            </w:pPr>
            <w:r>
              <w:rPr>
                <w:rFonts w:ascii="Times New Roman" w:hAnsi="Times New Roman"/>
              </w:rPr>
              <w:t>Характеристика строения учреждения</w:t>
            </w:r>
          </w:p>
        </w:tc>
      </w:tr>
      <w:tr w:rsidR="000234AE">
        <w:trPr>
          <w:trHeight w:val="1137"/>
        </w:trPr>
        <w:tc>
          <w:tcPr>
            <w:tcW w:w="2168" w:type="dxa"/>
            <w:vMerge/>
            <w:tcBorders>
              <w:top w:val="nil"/>
            </w:tcBorders>
          </w:tcPr>
          <w:p w:rsidR="000234AE" w:rsidRDefault="000234AE">
            <w:pPr>
              <w:rPr>
                <w:sz w:val="2"/>
                <w:szCs w:val="2"/>
              </w:rPr>
            </w:pPr>
          </w:p>
        </w:tc>
        <w:tc>
          <w:tcPr>
            <w:tcW w:w="2209" w:type="dxa"/>
            <w:vMerge/>
            <w:tcBorders>
              <w:top w:val="nil"/>
            </w:tcBorders>
          </w:tcPr>
          <w:p w:rsidR="000234AE" w:rsidRDefault="000234AE">
            <w:pPr>
              <w:rPr>
                <w:sz w:val="2"/>
                <w:szCs w:val="2"/>
              </w:rPr>
            </w:pPr>
          </w:p>
        </w:tc>
        <w:tc>
          <w:tcPr>
            <w:tcW w:w="939" w:type="dxa"/>
            <w:vMerge/>
            <w:tcBorders>
              <w:top w:val="nil"/>
            </w:tcBorders>
          </w:tcPr>
          <w:p w:rsidR="000234AE" w:rsidRDefault="000234AE">
            <w:pPr>
              <w:rPr>
                <w:sz w:val="2"/>
                <w:szCs w:val="2"/>
              </w:rPr>
            </w:pPr>
          </w:p>
        </w:tc>
        <w:tc>
          <w:tcPr>
            <w:tcW w:w="1315" w:type="dxa"/>
          </w:tcPr>
          <w:p w:rsidR="000234AE" w:rsidRDefault="000234AE">
            <w:pPr>
              <w:pStyle w:val="TableParagraph"/>
              <w:spacing w:before="8"/>
              <w:ind w:left="0"/>
              <w:rPr>
                <w:rFonts w:ascii="Times New Roman"/>
                <w:b/>
                <w:sz w:val="24"/>
              </w:rPr>
            </w:pPr>
          </w:p>
          <w:p w:rsidR="000234AE" w:rsidRDefault="00F02B2E">
            <w:pPr>
              <w:pStyle w:val="TableParagraph"/>
              <w:ind w:left="85" w:right="80"/>
              <w:jc w:val="center"/>
              <w:rPr>
                <w:rFonts w:ascii="Times New Roman" w:hAnsi="Times New Roman"/>
              </w:rPr>
            </w:pPr>
            <w:r>
              <w:rPr>
                <w:rFonts w:ascii="Times New Roman" w:hAnsi="Times New Roman"/>
              </w:rPr>
              <w:t>Здание</w:t>
            </w:r>
          </w:p>
        </w:tc>
        <w:tc>
          <w:tcPr>
            <w:tcW w:w="1414" w:type="dxa"/>
          </w:tcPr>
          <w:p w:rsidR="000234AE" w:rsidRDefault="00F02B2E">
            <w:pPr>
              <w:pStyle w:val="TableParagraph"/>
              <w:spacing w:line="360" w:lineRule="auto"/>
              <w:ind w:left="212" w:right="202" w:hanging="2"/>
              <w:jc w:val="center"/>
              <w:rPr>
                <w:rFonts w:ascii="Times New Roman" w:hAnsi="Times New Roman"/>
              </w:rPr>
            </w:pPr>
            <w:r>
              <w:rPr>
                <w:rFonts w:ascii="Times New Roman" w:hAnsi="Times New Roman"/>
              </w:rPr>
              <w:t>Год постройки</w:t>
            </w:r>
          </w:p>
          <w:p w:rsidR="000234AE" w:rsidRDefault="00F02B2E">
            <w:pPr>
              <w:pStyle w:val="TableParagraph"/>
              <w:spacing w:line="252" w:lineRule="exact"/>
              <w:ind w:left="367" w:right="362"/>
              <w:jc w:val="center"/>
              <w:rPr>
                <w:rFonts w:ascii="Times New Roman" w:hAnsi="Times New Roman"/>
              </w:rPr>
            </w:pPr>
            <w:r>
              <w:rPr>
                <w:rFonts w:ascii="Times New Roman" w:hAnsi="Times New Roman"/>
              </w:rPr>
              <w:t>здания</w:t>
            </w:r>
          </w:p>
        </w:tc>
        <w:tc>
          <w:tcPr>
            <w:tcW w:w="2640" w:type="dxa"/>
          </w:tcPr>
          <w:p w:rsidR="000234AE" w:rsidRDefault="000234AE">
            <w:pPr>
              <w:pStyle w:val="TableParagraph"/>
              <w:spacing w:before="4"/>
              <w:ind w:left="0"/>
              <w:rPr>
                <w:rFonts w:ascii="Times New Roman"/>
                <w:b/>
                <w:sz w:val="32"/>
              </w:rPr>
            </w:pPr>
          </w:p>
          <w:p w:rsidR="000234AE" w:rsidRDefault="00F02B2E">
            <w:pPr>
              <w:pStyle w:val="TableParagraph"/>
              <w:spacing w:before="1"/>
              <w:ind w:left="865" w:right="858"/>
              <w:jc w:val="center"/>
              <w:rPr>
                <w:rFonts w:ascii="Times New Roman" w:hAnsi="Times New Roman"/>
              </w:rPr>
            </w:pPr>
            <w:r>
              <w:rPr>
                <w:rFonts w:ascii="Times New Roman" w:hAnsi="Times New Roman"/>
              </w:rPr>
              <w:t>% износа</w:t>
            </w:r>
          </w:p>
        </w:tc>
      </w:tr>
      <w:tr w:rsidR="000234AE">
        <w:trPr>
          <w:trHeight w:val="765"/>
        </w:trPr>
        <w:tc>
          <w:tcPr>
            <w:tcW w:w="2168" w:type="dxa"/>
          </w:tcPr>
          <w:p w:rsidR="000234AE" w:rsidRDefault="00F02B2E">
            <w:pPr>
              <w:pStyle w:val="TableParagraph"/>
              <w:spacing w:line="278" w:lineRule="auto"/>
              <w:ind w:left="107" w:right="355"/>
              <w:rPr>
                <w:rFonts w:ascii="Times New Roman" w:hAnsi="Times New Roman"/>
                <w:sz w:val="24"/>
              </w:rPr>
            </w:pPr>
            <w:r>
              <w:rPr>
                <w:rFonts w:ascii="Times New Roman" w:hAnsi="Times New Roman"/>
                <w:sz w:val="24"/>
              </w:rPr>
              <w:t>Сельский дом культуры (СДК)</w:t>
            </w:r>
          </w:p>
        </w:tc>
        <w:tc>
          <w:tcPr>
            <w:tcW w:w="2209" w:type="dxa"/>
          </w:tcPr>
          <w:p w:rsidR="000234AE" w:rsidRDefault="00F02B2E">
            <w:pPr>
              <w:pStyle w:val="TableParagraph"/>
              <w:spacing w:line="270" w:lineRule="exact"/>
              <w:ind w:left="342"/>
              <w:rPr>
                <w:rFonts w:ascii="Times New Roman" w:hAnsi="Times New Roman"/>
                <w:sz w:val="24"/>
              </w:rPr>
            </w:pPr>
            <w:r>
              <w:rPr>
                <w:rFonts w:ascii="Times New Roman" w:hAnsi="Times New Roman"/>
                <w:sz w:val="24"/>
              </w:rPr>
              <w:t>д. Старки, д.65</w:t>
            </w:r>
          </w:p>
        </w:tc>
        <w:tc>
          <w:tcPr>
            <w:tcW w:w="939" w:type="dxa"/>
          </w:tcPr>
          <w:p w:rsidR="000234AE" w:rsidRDefault="00F02B2E">
            <w:pPr>
              <w:pStyle w:val="TableParagraph"/>
              <w:spacing w:line="270" w:lineRule="exact"/>
              <w:ind w:left="287"/>
              <w:rPr>
                <w:rFonts w:ascii="Times New Roman"/>
                <w:sz w:val="24"/>
              </w:rPr>
            </w:pPr>
            <w:r>
              <w:rPr>
                <w:rFonts w:ascii="Times New Roman"/>
                <w:sz w:val="24"/>
              </w:rPr>
              <w:t>250</w:t>
            </w:r>
          </w:p>
        </w:tc>
        <w:tc>
          <w:tcPr>
            <w:tcW w:w="1315" w:type="dxa"/>
          </w:tcPr>
          <w:p w:rsidR="000234AE" w:rsidRDefault="00F02B2E">
            <w:pPr>
              <w:pStyle w:val="TableParagraph"/>
              <w:spacing w:line="270" w:lineRule="exact"/>
              <w:ind w:left="87" w:right="80"/>
              <w:jc w:val="center"/>
              <w:rPr>
                <w:rFonts w:ascii="Times New Roman" w:hAnsi="Times New Roman"/>
                <w:sz w:val="24"/>
              </w:rPr>
            </w:pPr>
            <w:r>
              <w:rPr>
                <w:rFonts w:ascii="Times New Roman" w:hAnsi="Times New Roman"/>
                <w:sz w:val="24"/>
              </w:rPr>
              <w:t>кирпичное</w:t>
            </w:r>
          </w:p>
        </w:tc>
        <w:tc>
          <w:tcPr>
            <w:tcW w:w="1414" w:type="dxa"/>
          </w:tcPr>
          <w:p w:rsidR="000234AE" w:rsidRDefault="00F02B2E">
            <w:pPr>
              <w:pStyle w:val="TableParagraph"/>
              <w:spacing w:line="270" w:lineRule="exact"/>
              <w:ind w:left="465"/>
              <w:rPr>
                <w:rFonts w:ascii="Times New Roman"/>
                <w:sz w:val="24"/>
              </w:rPr>
            </w:pPr>
            <w:r>
              <w:rPr>
                <w:rFonts w:ascii="Times New Roman"/>
                <w:sz w:val="24"/>
              </w:rPr>
              <w:t>1977</w:t>
            </w:r>
          </w:p>
        </w:tc>
        <w:tc>
          <w:tcPr>
            <w:tcW w:w="2640" w:type="dxa"/>
          </w:tcPr>
          <w:p w:rsidR="000234AE" w:rsidRDefault="00F02B2E">
            <w:pPr>
              <w:pStyle w:val="TableParagraph"/>
              <w:spacing w:line="270" w:lineRule="exact"/>
              <w:ind w:left="865" w:right="856"/>
              <w:jc w:val="center"/>
              <w:rPr>
                <w:rFonts w:ascii="Times New Roman"/>
                <w:sz w:val="24"/>
              </w:rPr>
            </w:pPr>
            <w:r>
              <w:rPr>
                <w:rFonts w:ascii="Times New Roman"/>
                <w:sz w:val="24"/>
              </w:rPr>
              <w:t>42</w:t>
            </w:r>
          </w:p>
        </w:tc>
      </w:tr>
    </w:tbl>
    <w:p w:rsidR="000234AE" w:rsidRDefault="00F02B2E">
      <w:pPr>
        <w:spacing w:before="116" w:after="4"/>
        <w:ind w:left="1901" w:right="1682"/>
        <w:jc w:val="center"/>
        <w:rPr>
          <w:b/>
          <w:sz w:val="24"/>
        </w:rPr>
      </w:pPr>
      <w:r>
        <w:rPr>
          <w:b/>
          <w:sz w:val="24"/>
        </w:rPr>
        <w:t>Учреждения здравоохранения</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0234AE">
        <w:trPr>
          <w:trHeight w:val="1461"/>
        </w:trPr>
        <w:tc>
          <w:tcPr>
            <w:tcW w:w="3685" w:type="dxa"/>
          </w:tcPr>
          <w:p w:rsidR="000234AE" w:rsidRDefault="00F02B2E">
            <w:pPr>
              <w:pStyle w:val="TableParagraph"/>
              <w:spacing w:line="271" w:lineRule="exact"/>
              <w:ind w:left="425" w:right="422"/>
              <w:jc w:val="center"/>
              <w:rPr>
                <w:rFonts w:ascii="Times New Roman" w:hAnsi="Times New Roman"/>
                <w:sz w:val="24"/>
              </w:rPr>
            </w:pPr>
            <w:r>
              <w:rPr>
                <w:rFonts w:ascii="Times New Roman" w:hAnsi="Times New Roman"/>
                <w:sz w:val="24"/>
              </w:rPr>
              <w:t>Наименование учреждения</w:t>
            </w:r>
          </w:p>
        </w:tc>
        <w:tc>
          <w:tcPr>
            <w:tcW w:w="3118" w:type="dxa"/>
          </w:tcPr>
          <w:p w:rsidR="000234AE" w:rsidRDefault="000234AE">
            <w:pPr>
              <w:pStyle w:val="TableParagraph"/>
              <w:spacing w:before="1"/>
              <w:ind w:left="0"/>
              <w:rPr>
                <w:rFonts w:ascii="Times New Roman"/>
                <w:b/>
                <w:sz w:val="27"/>
              </w:rPr>
            </w:pPr>
          </w:p>
          <w:p w:rsidR="000234AE" w:rsidRDefault="00F02B2E">
            <w:pPr>
              <w:pStyle w:val="TableParagraph"/>
              <w:ind w:left="866" w:right="861"/>
              <w:jc w:val="center"/>
              <w:rPr>
                <w:rFonts w:ascii="Times New Roman" w:hAnsi="Times New Roman"/>
                <w:sz w:val="24"/>
              </w:rPr>
            </w:pPr>
            <w:r>
              <w:rPr>
                <w:rFonts w:ascii="Times New Roman" w:hAnsi="Times New Roman"/>
                <w:sz w:val="24"/>
              </w:rPr>
              <w:t>Адрес</w:t>
            </w:r>
          </w:p>
        </w:tc>
        <w:tc>
          <w:tcPr>
            <w:tcW w:w="2835" w:type="dxa"/>
          </w:tcPr>
          <w:p w:rsidR="000234AE" w:rsidRDefault="000234AE">
            <w:pPr>
              <w:pStyle w:val="TableParagraph"/>
              <w:spacing w:before="1"/>
              <w:ind w:left="0"/>
              <w:rPr>
                <w:rFonts w:ascii="Times New Roman"/>
                <w:b/>
                <w:sz w:val="27"/>
              </w:rPr>
            </w:pPr>
          </w:p>
          <w:p w:rsidR="000234AE" w:rsidRDefault="00F02B2E">
            <w:pPr>
              <w:pStyle w:val="TableParagraph"/>
              <w:ind w:left="573" w:right="566"/>
              <w:jc w:val="center"/>
              <w:rPr>
                <w:rFonts w:ascii="Times New Roman" w:hAnsi="Times New Roman"/>
                <w:sz w:val="24"/>
              </w:rPr>
            </w:pPr>
            <w:r>
              <w:rPr>
                <w:rFonts w:ascii="Times New Roman" w:hAnsi="Times New Roman"/>
                <w:sz w:val="24"/>
              </w:rPr>
              <w:t>Характеристика</w:t>
            </w:r>
          </w:p>
        </w:tc>
      </w:tr>
      <w:tr w:rsidR="000234AE">
        <w:trPr>
          <w:trHeight w:val="316"/>
        </w:trPr>
        <w:tc>
          <w:tcPr>
            <w:tcW w:w="3685" w:type="dxa"/>
          </w:tcPr>
          <w:p w:rsidR="000234AE" w:rsidRDefault="00F02B2E">
            <w:pPr>
              <w:pStyle w:val="TableParagraph"/>
              <w:spacing w:line="270" w:lineRule="exact"/>
              <w:ind w:left="7"/>
              <w:jc w:val="center"/>
              <w:rPr>
                <w:rFonts w:ascii="Times New Roman"/>
                <w:sz w:val="24"/>
              </w:rPr>
            </w:pPr>
            <w:r>
              <w:rPr>
                <w:rFonts w:ascii="Times New Roman"/>
                <w:sz w:val="24"/>
              </w:rPr>
              <w:t>1</w:t>
            </w:r>
          </w:p>
        </w:tc>
        <w:tc>
          <w:tcPr>
            <w:tcW w:w="3118" w:type="dxa"/>
          </w:tcPr>
          <w:p w:rsidR="000234AE" w:rsidRDefault="00F02B2E">
            <w:pPr>
              <w:pStyle w:val="TableParagraph"/>
              <w:spacing w:line="270" w:lineRule="exact"/>
              <w:ind w:left="7"/>
              <w:jc w:val="center"/>
              <w:rPr>
                <w:rFonts w:ascii="Times New Roman"/>
                <w:sz w:val="24"/>
              </w:rPr>
            </w:pPr>
            <w:r>
              <w:rPr>
                <w:rFonts w:ascii="Times New Roman"/>
                <w:sz w:val="24"/>
              </w:rPr>
              <w:t>2</w:t>
            </w:r>
          </w:p>
        </w:tc>
        <w:tc>
          <w:tcPr>
            <w:tcW w:w="2835" w:type="dxa"/>
          </w:tcPr>
          <w:p w:rsidR="000234AE" w:rsidRDefault="00F02B2E">
            <w:pPr>
              <w:pStyle w:val="TableParagraph"/>
              <w:spacing w:line="270" w:lineRule="exact"/>
              <w:ind w:left="7"/>
              <w:jc w:val="center"/>
              <w:rPr>
                <w:rFonts w:ascii="Times New Roman"/>
                <w:sz w:val="24"/>
              </w:rPr>
            </w:pPr>
            <w:r>
              <w:rPr>
                <w:rFonts w:ascii="Times New Roman"/>
                <w:sz w:val="24"/>
              </w:rPr>
              <w:t>3</w:t>
            </w:r>
          </w:p>
        </w:tc>
      </w:tr>
      <w:tr w:rsidR="000234AE">
        <w:trPr>
          <w:trHeight w:val="568"/>
        </w:trPr>
        <w:tc>
          <w:tcPr>
            <w:tcW w:w="3685" w:type="dxa"/>
          </w:tcPr>
          <w:p w:rsidR="000234AE" w:rsidRDefault="00F02B2E">
            <w:pPr>
              <w:pStyle w:val="TableParagraph"/>
              <w:spacing w:line="268" w:lineRule="exact"/>
              <w:ind w:left="425" w:right="415"/>
              <w:jc w:val="center"/>
              <w:rPr>
                <w:rFonts w:ascii="Times New Roman" w:hAnsi="Times New Roman"/>
                <w:sz w:val="24"/>
              </w:rPr>
            </w:pPr>
            <w:r>
              <w:rPr>
                <w:rFonts w:ascii="Times New Roman" w:hAnsi="Times New Roman"/>
                <w:sz w:val="24"/>
              </w:rPr>
              <w:t>ФАП</w:t>
            </w:r>
          </w:p>
        </w:tc>
        <w:tc>
          <w:tcPr>
            <w:tcW w:w="3118" w:type="dxa"/>
          </w:tcPr>
          <w:p w:rsidR="000234AE" w:rsidRDefault="00F02B2E">
            <w:pPr>
              <w:pStyle w:val="TableParagraph"/>
              <w:spacing w:line="268" w:lineRule="exact"/>
              <w:ind w:left="870" w:right="861"/>
              <w:jc w:val="center"/>
              <w:rPr>
                <w:rFonts w:ascii="Times New Roman" w:hAnsi="Times New Roman"/>
                <w:sz w:val="24"/>
              </w:rPr>
            </w:pPr>
            <w:r>
              <w:rPr>
                <w:rFonts w:ascii="Times New Roman" w:hAnsi="Times New Roman"/>
                <w:sz w:val="24"/>
              </w:rPr>
              <w:t>д. Бели, д. 75</w:t>
            </w:r>
          </w:p>
        </w:tc>
        <w:tc>
          <w:tcPr>
            <w:tcW w:w="2835" w:type="dxa"/>
          </w:tcPr>
          <w:p w:rsidR="000234AE" w:rsidRDefault="00F02B2E">
            <w:pPr>
              <w:pStyle w:val="TableParagraph"/>
              <w:spacing w:line="268" w:lineRule="exact"/>
              <w:ind w:left="10"/>
              <w:jc w:val="center"/>
              <w:rPr>
                <w:rFonts w:ascii="Times New Roman"/>
                <w:sz w:val="24"/>
              </w:rPr>
            </w:pPr>
            <w:r>
              <w:rPr>
                <w:rFonts w:ascii="Times New Roman"/>
                <w:w w:val="99"/>
                <w:sz w:val="24"/>
              </w:rPr>
              <w:t>-</w:t>
            </w:r>
          </w:p>
        </w:tc>
      </w:tr>
    </w:tbl>
    <w:p w:rsidR="000234AE" w:rsidRDefault="00F02B2E">
      <w:pPr>
        <w:spacing w:before="232"/>
        <w:ind w:left="1901" w:right="1682"/>
        <w:jc w:val="center"/>
        <w:rPr>
          <w:b/>
          <w:sz w:val="24"/>
        </w:rPr>
      </w:pPr>
      <w:r>
        <w:rPr>
          <w:b/>
          <w:sz w:val="24"/>
        </w:rPr>
        <w:lastRenderedPageBreak/>
        <w:t>Объекты административного назначения</w:t>
      </w:r>
    </w:p>
    <w:p w:rsidR="000234AE" w:rsidRDefault="000234AE">
      <w:pPr>
        <w:pStyle w:val="a3"/>
        <w:spacing w:before="8"/>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0"/>
        <w:gridCol w:w="2837"/>
      </w:tblGrid>
      <w:tr w:rsidR="000234AE">
        <w:trPr>
          <w:trHeight w:val="378"/>
        </w:trPr>
        <w:tc>
          <w:tcPr>
            <w:tcW w:w="3656" w:type="dxa"/>
          </w:tcPr>
          <w:p w:rsidR="000234AE" w:rsidRDefault="00F02B2E">
            <w:pPr>
              <w:pStyle w:val="TableParagraph"/>
              <w:spacing w:line="251" w:lineRule="exact"/>
              <w:ind w:left="1089"/>
              <w:rPr>
                <w:rFonts w:ascii="Times New Roman" w:hAnsi="Times New Roman"/>
                <w:b/>
              </w:rPr>
            </w:pPr>
            <w:r>
              <w:rPr>
                <w:rFonts w:ascii="Times New Roman" w:hAnsi="Times New Roman"/>
                <w:b/>
              </w:rPr>
              <w:t>Наименование</w:t>
            </w:r>
          </w:p>
        </w:tc>
        <w:tc>
          <w:tcPr>
            <w:tcW w:w="3120" w:type="dxa"/>
          </w:tcPr>
          <w:p w:rsidR="000234AE" w:rsidRDefault="00F02B2E">
            <w:pPr>
              <w:pStyle w:val="TableParagraph"/>
              <w:spacing w:line="251" w:lineRule="exact"/>
              <w:ind w:left="811" w:right="806"/>
              <w:jc w:val="center"/>
              <w:rPr>
                <w:rFonts w:ascii="Times New Roman" w:hAnsi="Times New Roman"/>
                <w:b/>
              </w:rPr>
            </w:pPr>
            <w:r>
              <w:rPr>
                <w:rFonts w:ascii="Times New Roman" w:hAnsi="Times New Roman"/>
                <w:b/>
              </w:rPr>
              <w:t>Адрес</w:t>
            </w:r>
          </w:p>
        </w:tc>
        <w:tc>
          <w:tcPr>
            <w:tcW w:w="2837" w:type="dxa"/>
          </w:tcPr>
          <w:p w:rsidR="000234AE" w:rsidRDefault="00F02B2E">
            <w:pPr>
              <w:pStyle w:val="TableParagraph"/>
              <w:spacing w:line="251" w:lineRule="exact"/>
              <w:ind w:left="141" w:right="130"/>
              <w:jc w:val="center"/>
              <w:rPr>
                <w:rFonts w:ascii="Times New Roman" w:hAnsi="Times New Roman"/>
                <w:b/>
              </w:rPr>
            </w:pPr>
            <w:r>
              <w:rPr>
                <w:rFonts w:ascii="Times New Roman" w:hAnsi="Times New Roman"/>
                <w:b/>
              </w:rPr>
              <w:t>Форма собственности</w:t>
            </w:r>
          </w:p>
        </w:tc>
      </w:tr>
      <w:tr w:rsidR="000234AE">
        <w:trPr>
          <w:trHeight w:val="552"/>
        </w:trPr>
        <w:tc>
          <w:tcPr>
            <w:tcW w:w="3656" w:type="dxa"/>
          </w:tcPr>
          <w:p w:rsidR="000234AE" w:rsidRDefault="00F02B2E">
            <w:pPr>
              <w:pStyle w:val="TableParagraph"/>
              <w:spacing w:line="268" w:lineRule="exact"/>
              <w:ind w:left="782"/>
              <w:rPr>
                <w:rFonts w:ascii="Times New Roman" w:hAnsi="Times New Roman"/>
                <w:sz w:val="24"/>
              </w:rPr>
            </w:pPr>
            <w:r>
              <w:rPr>
                <w:rFonts w:ascii="Times New Roman" w:hAnsi="Times New Roman"/>
                <w:sz w:val="24"/>
              </w:rPr>
              <w:t>Администрация МО</w:t>
            </w:r>
          </w:p>
          <w:p w:rsidR="000234AE" w:rsidRDefault="00F02B2E">
            <w:pPr>
              <w:pStyle w:val="TableParagraph"/>
              <w:spacing w:line="264" w:lineRule="exact"/>
              <w:ind w:left="773"/>
              <w:rPr>
                <w:rFonts w:ascii="Times New Roman" w:hAnsi="Times New Roman"/>
                <w:sz w:val="24"/>
              </w:rPr>
            </w:pPr>
            <w:r>
              <w:rPr>
                <w:rFonts w:ascii="Times New Roman" w:hAnsi="Times New Roman"/>
                <w:sz w:val="24"/>
              </w:rPr>
              <w:t>«Сельское поселение</w:t>
            </w:r>
          </w:p>
        </w:tc>
        <w:tc>
          <w:tcPr>
            <w:tcW w:w="3120" w:type="dxa"/>
          </w:tcPr>
          <w:p w:rsidR="000234AE" w:rsidRDefault="00F02B2E">
            <w:pPr>
              <w:pStyle w:val="TableParagraph"/>
              <w:spacing w:line="247" w:lineRule="exact"/>
              <w:ind w:left="814" w:right="806"/>
              <w:jc w:val="center"/>
              <w:rPr>
                <w:rFonts w:ascii="Times New Roman" w:hAnsi="Times New Roman"/>
              </w:rPr>
            </w:pPr>
            <w:r>
              <w:rPr>
                <w:rFonts w:ascii="Times New Roman" w:hAnsi="Times New Roman"/>
              </w:rPr>
              <w:t>д. Старки, д. 64</w:t>
            </w:r>
          </w:p>
        </w:tc>
        <w:tc>
          <w:tcPr>
            <w:tcW w:w="2837" w:type="dxa"/>
          </w:tcPr>
          <w:p w:rsidR="000234AE" w:rsidRDefault="00F02B2E">
            <w:pPr>
              <w:pStyle w:val="TableParagraph"/>
              <w:spacing w:line="271" w:lineRule="exact"/>
              <w:ind w:left="141" w:right="134"/>
              <w:jc w:val="center"/>
              <w:rPr>
                <w:rFonts w:ascii="Times New Roman" w:hAnsi="Times New Roman"/>
                <w:sz w:val="24"/>
              </w:rPr>
            </w:pPr>
            <w:r>
              <w:rPr>
                <w:rFonts w:ascii="Times New Roman" w:hAnsi="Times New Roman"/>
                <w:sz w:val="24"/>
              </w:rPr>
              <w:t>муниципальная</w:t>
            </w:r>
          </w:p>
        </w:tc>
      </w:tr>
    </w:tbl>
    <w:p w:rsidR="001731BB" w:rsidRPr="001731BB" w:rsidRDefault="001731BB" w:rsidP="001731BB">
      <w:pPr>
        <w:rPr>
          <w:sz w:val="24"/>
        </w:rPr>
      </w:pPr>
    </w:p>
    <w:p w:rsidR="001731BB" w:rsidRDefault="001731BB" w:rsidP="001731BB">
      <w:pPr>
        <w:rPr>
          <w:sz w:val="2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0"/>
        <w:gridCol w:w="2837"/>
      </w:tblGrid>
      <w:tr w:rsidR="000234AE">
        <w:trPr>
          <w:trHeight w:val="275"/>
        </w:trPr>
        <w:tc>
          <w:tcPr>
            <w:tcW w:w="3656" w:type="dxa"/>
          </w:tcPr>
          <w:p w:rsidR="000234AE" w:rsidRDefault="000234AE">
            <w:pPr>
              <w:pStyle w:val="TableParagraph"/>
              <w:spacing w:line="256" w:lineRule="exact"/>
              <w:ind w:left="883"/>
              <w:rPr>
                <w:rFonts w:ascii="Times New Roman" w:hAnsi="Times New Roman"/>
                <w:sz w:val="24"/>
              </w:rPr>
            </w:pPr>
          </w:p>
        </w:tc>
        <w:tc>
          <w:tcPr>
            <w:tcW w:w="3120" w:type="dxa"/>
          </w:tcPr>
          <w:p w:rsidR="000234AE" w:rsidRDefault="000234AE">
            <w:pPr>
              <w:pStyle w:val="TableParagraph"/>
              <w:ind w:left="0"/>
              <w:rPr>
                <w:rFonts w:ascii="Times New Roman"/>
                <w:sz w:val="20"/>
              </w:rPr>
            </w:pPr>
          </w:p>
        </w:tc>
        <w:tc>
          <w:tcPr>
            <w:tcW w:w="2837" w:type="dxa"/>
          </w:tcPr>
          <w:p w:rsidR="000234AE" w:rsidRDefault="000234AE">
            <w:pPr>
              <w:pStyle w:val="TableParagraph"/>
              <w:ind w:left="0"/>
              <w:rPr>
                <w:rFonts w:ascii="Times New Roman"/>
                <w:sz w:val="20"/>
              </w:rPr>
            </w:pPr>
          </w:p>
        </w:tc>
      </w:tr>
    </w:tbl>
    <w:p w:rsidR="000234AE" w:rsidRDefault="000234AE">
      <w:pPr>
        <w:pStyle w:val="a3"/>
        <w:spacing w:before="4"/>
        <w:ind w:left="0"/>
        <w:jc w:val="left"/>
        <w:rPr>
          <w:b/>
          <w:sz w:val="12"/>
        </w:rPr>
      </w:pPr>
    </w:p>
    <w:p w:rsidR="000234AE" w:rsidRDefault="00F02B2E">
      <w:pPr>
        <w:spacing w:before="90"/>
        <w:ind w:left="1904" w:right="1682"/>
        <w:jc w:val="center"/>
        <w:rPr>
          <w:b/>
          <w:sz w:val="24"/>
        </w:rPr>
      </w:pPr>
      <w:r>
        <w:rPr>
          <w:b/>
          <w:sz w:val="24"/>
        </w:rPr>
        <w:t>Объекты торговли</w:t>
      </w:r>
    </w:p>
    <w:p w:rsidR="000234AE" w:rsidRDefault="000234AE">
      <w:pPr>
        <w:pStyle w:val="a3"/>
        <w:spacing w:before="8"/>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0234AE">
        <w:trPr>
          <w:trHeight w:val="381"/>
        </w:trPr>
        <w:tc>
          <w:tcPr>
            <w:tcW w:w="5185" w:type="dxa"/>
          </w:tcPr>
          <w:p w:rsidR="000234AE" w:rsidRDefault="00F02B2E">
            <w:pPr>
              <w:pStyle w:val="TableParagraph"/>
              <w:spacing w:line="251" w:lineRule="exact"/>
              <w:ind w:left="1835" w:right="1827"/>
              <w:jc w:val="center"/>
              <w:rPr>
                <w:rFonts w:ascii="Times New Roman" w:hAnsi="Times New Roman"/>
                <w:b/>
              </w:rPr>
            </w:pPr>
            <w:r>
              <w:rPr>
                <w:rFonts w:ascii="Times New Roman" w:hAnsi="Times New Roman"/>
                <w:b/>
              </w:rPr>
              <w:t>Наименование</w:t>
            </w:r>
          </w:p>
        </w:tc>
        <w:tc>
          <w:tcPr>
            <w:tcW w:w="4429" w:type="dxa"/>
          </w:tcPr>
          <w:p w:rsidR="000234AE" w:rsidRDefault="00F02B2E">
            <w:pPr>
              <w:pStyle w:val="TableParagraph"/>
              <w:spacing w:line="251" w:lineRule="exact"/>
              <w:ind w:left="1899" w:right="1892"/>
              <w:jc w:val="center"/>
              <w:rPr>
                <w:rFonts w:ascii="Times New Roman" w:hAnsi="Times New Roman"/>
                <w:b/>
              </w:rPr>
            </w:pPr>
            <w:r>
              <w:rPr>
                <w:rFonts w:ascii="Times New Roman" w:hAnsi="Times New Roman"/>
                <w:b/>
              </w:rPr>
              <w:t>Адрес</w:t>
            </w:r>
          </w:p>
        </w:tc>
      </w:tr>
      <w:tr w:rsidR="000234AE">
        <w:trPr>
          <w:trHeight w:val="316"/>
        </w:trPr>
        <w:tc>
          <w:tcPr>
            <w:tcW w:w="5185"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410"/>
              <w:jc w:val="right"/>
              <w:rPr>
                <w:rFonts w:ascii="Times New Roman" w:hAnsi="Times New Roman"/>
                <w:sz w:val="24"/>
              </w:rPr>
            </w:pPr>
            <w:r>
              <w:rPr>
                <w:rFonts w:ascii="Times New Roman" w:hAnsi="Times New Roman"/>
                <w:sz w:val="24"/>
              </w:rPr>
              <w:t>д. Старки, д. 71</w:t>
            </w:r>
          </w:p>
        </w:tc>
      </w:tr>
      <w:tr w:rsidR="000234AE">
        <w:trPr>
          <w:trHeight w:val="316"/>
        </w:trPr>
        <w:tc>
          <w:tcPr>
            <w:tcW w:w="5185"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352"/>
              <w:jc w:val="right"/>
              <w:rPr>
                <w:rFonts w:ascii="Times New Roman" w:hAnsi="Times New Roman"/>
                <w:sz w:val="24"/>
              </w:rPr>
            </w:pPr>
            <w:r>
              <w:rPr>
                <w:rFonts w:ascii="Times New Roman" w:hAnsi="Times New Roman"/>
                <w:sz w:val="24"/>
              </w:rPr>
              <w:t>д. Старки, д. 100</w:t>
            </w:r>
          </w:p>
        </w:tc>
      </w:tr>
    </w:tbl>
    <w:p w:rsidR="000234AE" w:rsidRDefault="000234AE">
      <w:pPr>
        <w:pStyle w:val="a3"/>
        <w:spacing w:before="1"/>
        <w:ind w:left="0"/>
        <w:jc w:val="left"/>
        <w:rPr>
          <w:b/>
          <w:sz w:val="34"/>
        </w:rPr>
      </w:pPr>
    </w:p>
    <w:p w:rsidR="000234AE" w:rsidRDefault="00F02B2E">
      <w:pPr>
        <w:ind w:left="1899" w:right="1682"/>
        <w:jc w:val="center"/>
        <w:rPr>
          <w:b/>
          <w:sz w:val="24"/>
        </w:rPr>
      </w:pPr>
      <w:r>
        <w:rPr>
          <w:b/>
          <w:sz w:val="24"/>
        </w:rPr>
        <w:t>Объекты производственного назначения</w:t>
      </w:r>
    </w:p>
    <w:p w:rsidR="000234AE" w:rsidRDefault="000234AE">
      <w:pPr>
        <w:pStyle w:val="a3"/>
        <w:spacing w:before="9"/>
        <w:ind w:left="0"/>
        <w:jc w:val="left"/>
        <w:rPr>
          <w:b/>
          <w:sz w:val="1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0"/>
        <w:gridCol w:w="4115"/>
      </w:tblGrid>
      <w:tr w:rsidR="000234AE">
        <w:trPr>
          <w:trHeight w:val="381"/>
        </w:trPr>
        <w:tc>
          <w:tcPr>
            <w:tcW w:w="5500" w:type="dxa"/>
          </w:tcPr>
          <w:p w:rsidR="000234AE" w:rsidRDefault="00F02B2E">
            <w:pPr>
              <w:pStyle w:val="TableParagraph"/>
              <w:spacing w:before="1"/>
              <w:ind w:left="148" w:right="143"/>
              <w:jc w:val="center"/>
              <w:rPr>
                <w:rFonts w:ascii="Times New Roman" w:hAnsi="Times New Roman"/>
                <w:b/>
              </w:rPr>
            </w:pPr>
            <w:r>
              <w:rPr>
                <w:rFonts w:ascii="Times New Roman" w:hAnsi="Times New Roman"/>
                <w:b/>
              </w:rPr>
              <w:t>Наименование</w:t>
            </w:r>
          </w:p>
        </w:tc>
        <w:tc>
          <w:tcPr>
            <w:tcW w:w="4115" w:type="dxa"/>
          </w:tcPr>
          <w:p w:rsidR="000234AE" w:rsidRDefault="00F02B2E">
            <w:pPr>
              <w:pStyle w:val="TableParagraph"/>
              <w:spacing w:before="1"/>
              <w:ind w:left="1141" w:right="1133"/>
              <w:jc w:val="center"/>
              <w:rPr>
                <w:rFonts w:ascii="Times New Roman" w:hAnsi="Times New Roman"/>
                <w:b/>
              </w:rPr>
            </w:pPr>
            <w:r>
              <w:rPr>
                <w:rFonts w:ascii="Times New Roman" w:hAnsi="Times New Roman"/>
                <w:b/>
              </w:rPr>
              <w:t>Адрес</w:t>
            </w:r>
          </w:p>
        </w:tc>
      </w:tr>
      <w:tr w:rsidR="000234AE">
        <w:trPr>
          <w:trHeight w:val="275"/>
        </w:trPr>
        <w:tc>
          <w:tcPr>
            <w:tcW w:w="5500"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Старое Уткино</w:t>
            </w:r>
          </w:p>
        </w:tc>
      </w:tr>
      <w:tr w:rsidR="000234AE">
        <w:trPr>
          <w:trHeight w:val="275"/>
        </w:trPr>
        <w:tc>
          <w:tcPr>
            <w:tcW w:w="5500"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Бели</w:t>
            </w:r>
          </w:p>
        </w:tc>
      </w:tr>
      <w:tr w:rsidR="00E83658">
        <w:trPr>
          <w:trHeight w:val="275"/>
        </w:trPr>
        <w:tc>
          <w:tcPr>
            <w:tcW w:w="5500" w:type="dxa"/>
          </w:tcPr>
          <w:p w:rsidR="00E83658" w:rsidRDefault="00E83658">
            <w:pPr>
              <w:pStyle w:val="TableParagraph"/>
              <w:spacing w:line="256" w:lineRule="exact"/>
              <w:ind w:left="150" w:right="143"/>
              <w:jc w:val="center"/>
              <w:rPr>
                <w:rFonts w:ascii="Times New Roman" w:hAnsi="Times New Roman"/>
                <w:sz w:val="24"/>
              </w:rPr>
            </w:pPr>
            <w:r>
              <w:rPr>
                <w:rFonts w:ascii="Times New Roman" w:hAnsi="Times New Roman"/>
                <w:sz w:val="24"/>
              </w:rPr>
              <w:t>ООО «Первый Завод»</w:t>
            </w:r>
          </w:p>
        </w:tc>
        <w:tc>
          <w:tcPr>
            <w:tcW w:w="4115" w:type="dxa"/>
          </w:tcPr>
          <w:p w:rsidR="00E83658" w:rsidRDefault="00E83658" w:rsidP="00E83658">
            <w:pPr>
              <w:pStyle w:val="TableParagraph"/>
              <w:spacing w:line="256" w:lineRule="exact"/>
              <w:ind w:right="1134"/>
              <w:jc w:val="center"/>
              <w:rPr>
                <w:rFonts w:ascii="Times New Roman" w:hAnsi="Times New Roman"/>
                <w:sz w:val="24"/>
              </w:rPr>
            </w:pPr>
            <w:r>
              <w:rPr>
                <w:rFonts w:ascii="Times New Roman" w:hAnsi="Times New Roman"/>
                <w:sz w:val="24"/>
              </w:rPr>
              <w:t>около пос. Полотняный Завод</w:t>
            </w:r>
          </w:p>
        </w:tc>
      </w:tr>
      <w:tr w:rsidR="00E83658">
        <w:trPr>
          <w:trHeight w:val="275"/>
        </w:trPr>
        <w:tc>
          <w:tcPr>
            <w:tcW w:w="5500" w:type="dxa"/>
          </w:tcPr>
          <w:p w:rsidR="00E83658" w:rsidRDefault="00E83658">
            <w:pPr>
              <w:pStyle w:val="TableParagraph"/>
              <w:spacing w:line="256" w:lineRule="exact"/>
              <w:ind w:left="150" w:right="143"/>
              <w:jc w:val="center"/>
              <w:rPr>
                <w:rFonts w:ascii="Times New Roman" w:hAnsi="Times New Roman"/>
                <w:sz w:val="24"/>
              </w:rPr>
            </w:pPr>
            <w:r>
              <w:rPr>
                <w:rFonts w:ascii="Times New Roman" w:hAnsi="Times New Roman"/>
                <w:sz w:val="24"/>
              </w:rPr>
              <w:t>ООО «Мастер Гриб»</w:t>
            </w:r>
          </w:p>
        </w:tc>
        <w:tc>
          <w:tcPr>
            <w:tcW w:w="4115" w:type="dxa"/>
          </w:tcPr>
          <w:p w:rsidR="00E83658" w:rsidRDefault="00E83658" w:rsidP="00E83658">
            <w:pPr>
              <w:pStyle w:val="TableParagraph"/>
              <w:spacing w:line="256" w:lineRule="exact"/>
              <w:ind w:left="1141" w:right="1134"/>
              <w:jc w:val="both"/>
              <w:rPr>
                <w:rFonts w:ascii="Times New Roman" w:hAnsi="Times New Roman"/>
                <w:sz w:val="24"/>
              </w:rPr>
            </w:pPr>
            <w:r>
              <w:rPr>
                <w:rFonts w:ascii="Times New Roman" w:hAnsi="Times New Roman"/>
                <w:sz w:val="24"/>
              </w:rPr>
              <w:t>около г. Кондрово</w:t>
            </w:r>
          </w:p>
        </w:tc>
      </w:tr>
    </w:tbl>
    <w:p w:rsidR="000234AE" w:rsidRDefault="000234AE">
      <w:pPr>
        <w:pStyle w:val="a3"/>
        <w:ind w:left="0"/>
        <w:jc w:val="left"/>
        <w:rPr>
          <w:b/>
          <w:sz w:val="26"/>
        </w:rPr>
      </w:pPr>
    </w:p>
    <w:p w:rsidR="000234AE" w:rsidRDefault="000234AE">
      <w:pPr>
        <w:pStyle w:val="a3"/>
        <w:spacing w:before="9"/>
        <w:ind w:left="0"/>
        <w:jc w:val="left"/>
        <w:rPr>
          <w:b/>
        </w:rPr>
      </w:pPr>
    </w:p>
    <w:p w:rsidR="000234AE" w:rsidRDefault="00F02B2E">
      <w:pPr>
        <w:ind w:left="1898" w:right="1682"/>
        <w:jc w:val="center"/>
        <w:rPr>
          <w:b/>
          <w:sz w:val="30"/>
        </w:rPr>
      </w:pPr>
      <w:r>
        <w:rPr>
          <w:b/>
          <w:sz w:val="30"/>
        </w:rPr>
        <w:t>ЧАСТЬ II. ГРАДОСТРОИТЕЛЬНЫЕ РЕГЛАМЕНТЫ</w:t>
      </w:r>
    </w:p>
    <w:p w:rsidR="000234AE" w:rsidRDefault="00F02B2E">
      <w:pPr>
        <w:pStyle w:val="2"/>
        <w:spacing w:before="242" w:line="298" w:lineRule="exact"/>
        <w:ind w:left="1360" w:right="1682"/>
        <w:jc w:val="center"/>
      </w:pPr>
      <w:r>
        <w:t>РАЗДЕЛ 7. ГРАДОСТРОИТЕЛЬНЫЕ РЕГЛАМЕНТЫ</w:t>
      </w:r>
    </w:p>
    <w:p w:rsidR="000234AE" w:rsidRDefault="00F02B2E">
      <w:pPr>
        <w:spacing w:line="298" w:lineRule="exact"/>
        <w:ind w:left="800"/>
        <w:rPr>
          <w:b/>
          <w:sz w:val="26"/>
        </w:rPr>
      </w:pPr>
      <w:r>
        <w:rPr>
          <w:b/>
          <w:sz w:val="26"/>
        </w:rPr>
        <w:t>Статья 23. Градостроительные регламенты и их применение</w:t>
      </w:r>
    </w:p>
    <w:p w:rsidR="000234AE" w:rsidRDefault="000234AE">
      <w:pPr>
        <w:pStyle w:val="a3"/>
        <w:spacing w:before="2"/>
        <w:ind w:left="0"/>
        <w:jc w:val="left"/>
        <w:rPr>
          <w:b/>
          <w:sz w:val="27"/>
        </w:rPr>
      </w:pPr>
    </w:p>
    <w:p w:rsidR="000234AE" w:rsidRDefault="00F02B2E">
      <w:pPr>
        <w:pStyle w:val="a3"/>
        <w:spacing w:line="276" w:lineRule="auto"/>
        <w:ind w:left="260" w:right="582" w:firstLine="626"/>
      </w:pPr>
      <w:proofErr w:type="gramStart"/>
      <w: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0234AE" w:rsidRDefault="00F02B2E">
      <w:pPr>
        <w:pStyle w:val="a5"/>
        <w:numPr>
          <w:ilvl w:val="0"/>
          <w:numId w:val="36"/>
        </w:numPr>
        <w:tabs>
          <w:tab w:val="left" w:pos="1072"/>
        </w:tabs>
        <w:ind w:right="582" w:firstLine="540"/>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6"/>
          <w:sz w:val="24"/>
        </w:rPr>
        <w:t xml:space="preserve"> </w:t>
      </w:r>
      <w:r>
        <w:rPr>
          <w:sz w:val="24"/>
        </w:rPr>
        <w:t>строительства.</w:t>
      </w:r>
    </w:p>
    <w:p w:rsidR="000234AE" w:rsidRDefault="00F02B2E">
      <w:pPr>
        <w:pStyle w:val="a5"/>
        <w:numPr>
          <w:ilvl w:val="0"/>
          <w:numId w:val="36"/>
        </w:numPr>
        <w:tabs>
          <w:tab w:val="left" w:pos="1041"/>
        </w:tabs>
        <w:spacing w:line="274" w:lineRule="exact"/>
        <w:ind w:left="1040" w:hanging="241"/>
        <w:rPr>
          <w:sz w:val="24"/>
        </w:rPr>
      </w:pPr>
      <w:r>
        <w:rPr>
          <w:sz w:val="24"/>
        </w:rPr>
        <w:t>Градостроительные регламенты устанавливаются с</w:t>
      </w:r>
      <w:r>
        <w:rPr>
          <w:spacing w:val="1"/>
          <w:sz w:val="24"/>
        </w:rPr>
        <w:t xml:space="preserve"> </w:t>
      </w:r>
      <w:r>
        <w:rPr>
          <w:sz w:val="24"/>
        </w:rPr>
        <w:t>учетом:</w:t>
      </w:r>
    </w:p>
    <w:p w:rsidR="000234AE" w:rsidRDefault="00F02B2E">
      <w:pPr>
        <w:pStyle w:val="a5"/>
        <w:numPr>
          <w:ilvl w:val="0"/>
          <w:numId w:val="35"/>
        </w:numPr>
        <w:tabs>
          <w:tab w:val="left" w:pos="1089"/>
        </w:tabs>
        <w:ind w:right="587" w:firstLine="540"/>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
          <w:sz w:val="24"/>
        </w:rPr>
        <w:t xml:space="preserve"> </w:t>
      </w:r>
      <w:r>
        <w:rPr>
          <w:sz w:val="24"/>
        </w:rPr>
        <w:t>зоны;</w:t>
      </w:r>
    </w:p>
    <w:p w:rsidR="000234AE" w:rsidRDefault="00F02B2E">
      <w:pPr>
        <w:pStyle w:val="a5"/>
        <w:numPr>
          <w:ilvl w:val="0"/>
          <w:numId w:val="35"/>
        </w:numPr>
        <w:tabs>
          <w:tab w:val="left" w:pos="1190"/>
        </w:tabs>
        <w:ind w:right="583" w:firstLine="540"/>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Default="00F02B2E">
      <w:pPr>
        <w:pStyle w:val="a5"/>
        <w:numPr>
          <w:ilvl w:val="0"/>
          <w:numId w:val="35"/>
        </w:numPr>
        <w:tabs>
          <w:tab w:val="left" w:pos="1233"/>
        </w:tabs>
        <w:ind w:right="585" w:firstLine="540"/>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8"/>
          <w:sz w:val="24"/>
        </w:rPr>
        <w:t xml:space="preserve"> </w:t>
      </w:r>
      <w:r>
        <w:rPr>
          <w:sz w:val="24"/>
        </w:rPr>
        <w:t>образований;</w:t>
      </w:r>
    </w:p>
    <w:p w:rsidR="000234AE" w:rsidRDefault="00F02B2E">
      <w:pPr>
        <w:pStyle w:val="a5"/>
        <w:numPr>
          <w:ilvl w:val="0"/>
          <w:numId w:val="35"/>
        </w:numPr>
        <w:tabs>
          <w:tab w:val="left" w:pos="1061"/>
        </w:tabs>
        <w:ind w:left="1060" w:hanging="261"/>
        <w:rPr>
          <w:sz w:val="24"/>
        </w:rPr>
      </w:pPr>
      <w:r>
        <w:rPr>
          <w:sz w:val="24"/>
        </w:rPr>
        <w:t>видов территориальных зон;</w:t>
      </w:r>
    </w:p>
    <w:p w:rsidR="000234AE" w:rsidRDefault="00F02B2E">
      <w:pPr>
        <w:pStyle w:val="a5"/>
        <w:numPr>
          <w:ilvl w:val="0"/>
          <w:numId w:val="35"/>
        </w:numPr>
        <w:tabs>
          <w:tab w:val="left" w:pos="1091"/>
        </w:tabs>
        <w:ind w:right="583" w:firstLine="540"/>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1"/>
          <w:sz w:val="24"/>
        </w:rPr>
        <w:t xml:space="preserve"> </w:t>
      </w:r>
      <w:r>
        <w:rPr>
          <w:sz w:val="24"/>
        </w:rPr>
        <w:t>объектов.</w:t>
      </w:r>
    </w:p>
    <w:p w:rsidR="000234AE" w:rsidRDefault="00F02B2E">
      <w:pPr>
        <w:pStyle w:val="a5"/>
        <w:numPr>
          <w:ilvl w:val="0"/>
          <w:numId w:val="36"/>
        </w:numPr>
        <w:tabs>
          <w:tab w:val="left" w:pos="1062"/>
        </w:tabs>
        <w:ind w:right="580" w:firstLine="540"/>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6"/>
          <w:sz w:val="24"/>
        </w:rPr>
        <w:t xml:space="preserve"> </w:t>
      </w:r>
      <w:r>
        <w:rPr>
          <w:sz w:val="24"/>
        </w:rPr>
        <w:t>зонирования.</w:t>
      </w:r>
    </w:p>
    <w:p w:rsidR="000234AE" w:rsidRDefault="00F02B2E">
      <w:pPr>
        <w:pStyle w:val="a5"/>
        <w:numPr>
          <w:ilvl w:val="0"/>
          <w:numId w:val="36"/>
        </w:numPr>
        <w:tabs>
          <w:tab w:val="left" w:pos="1041"/>
        </w:tabs>
        <w:spacing w:before="1"/>
        <w:ind w:left="1040" w:hanging="241"/>
        <w:rPr>
          <w:sz w:val="24"/>
        </w:rPr>
      </w:pPr>
      <w:r>
        <w:rPr>
          <w:sz w:val="24"/>
        </w:rPr>
        <w:t>Действие градостроительного регламента не распространяется на земельные</w:t>
      </w:r>
      <w:r>
        <w:rPr>
          <w:spacing w:val="-8"/>
          <w:sz w:val="24"/>
        </w:rPr>
        <w:t xml:space="preserve"> </w:t>
      </w:r>
      <w:r>
        <w:rPr>
          <w:sz w:val="24"/>
        </w:rPr>
        <w:t>участки:</w:t>
      </w:r>
    </w:p>
    <w:p w:rsidR="000234AE" w:rsidRDefault="00F02B2E">
      <w:pPr>
        <w:pStyle w:val="a5"/>
        <w:numPr>
          <w:ilvl w:val="0"/>
          <w:numId w:val="34"/>
        </w:numPr>
        <w:tabs>
          <w:tab w:val="left" w:pos="1106"/>
        </w:tabs>
        <w:ind w:right="579" w:firstLine="540"/>
        <w:rPr>
          <w:sz w:val="24"/>
        </w:rPr>
      </w:pPr>
      <w:proofErr w:type="gramStart"/>
      <w:r>
        <w:rPr>
          <w:sz w:val="24"/>
        </w:rPr>
        <w:t xml:space="preserve">в границах территорий памятников и ансамблей, включенных в единый государственный </w:t>
      </w:r>
      <w:r>
        <w:rPr>
          <w:sz w:val="24"/>
        </w:rPr>
        <w:lastRenderedPageBreak/>
        <w:t>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30"/>
          <w:sz w:val="24"/>
        </w:rPr>
        <w:t xml:space="preserve"> </w:t>
      </w:r>
      <w:r>
        <w:rPr>
          <w:sz w:val="24"/>
        </w:rPr>
        <w:t>наследия;</w:t>
      </w:r>
      <w:proofErr w:type="gramEnd"/>
    </w:p>
    <w:p w:rsidR="000234AE" w:rsidRDefault="00F02B2E">
      <w:pPr>
        <w:pStyle w:val="a5"/>
        <w:numPr>
          <w:ilvl w:val="0"/>
          <w:numId w:val="34"/>
        </w:numPr>
        <w:tabs>
          <w:tab w:val="left" w:pos="1061"/>
        </w:tabs>
        <w:ind w:left="1060" w:hanging="261"/>
        <w:rPr>
          <w:sz w:val="24"/>
        </w:rPr>
      </w:pPr>
      <w:r>
        <w:rPr>
          <w:sz w:val="24"/>
        </w:rPr>
        <w:t>в границах территорий общего</w:t>
      </w:r>
      <w:r>
        <w:rPr>
          <w:spacing w:val="1"/>
          <w:sz w:val="24"/>
        </w:rPr>
        <w:t xml:space="preserve"> </w:t>
      </w:r>
      <w:r>
        <w:rPr>
          <w:sz w:val="24"/>
        </w:rPr>
        <w:t>пользования;</w:t>
      </w:r>
    </w:p>
    <w:p w:rsidR="001731BB" w:rsidRDefault="00F02B2E" w:rsidP="001731BB">
      <w:pPr>
        <w:pStyle w:val="a5"/>
        <w:numPr>
          <w:ilvl w:val="0"/>
          <w:numId w:val="34"/>
        </w:numPr>
        <w:tabs>
          <w:tab w:val="left" w:pos="1192"/>
        </w:tabs>
        <w:ind w:right="585" w:firstLine="540"/>
        <w:rPr>
          <w:sz w:val="24"/>
        </w:rPr>
      </w:pPr>
      <w:proofErr w:type="gramStart"/>
      <w:r>
        <w:rPr>
          <w:sz w:val="24"/>
        </w:rPr>
        <w:t>предназначенные для размещения линейных объектов и (или) занятые линейными объектами;</w:t>
      </w:r>
      <w:proofErr w:type="gramEnd"/>
    </w:p>
    <w:p w:rsidR="000234AE" w:rsidRPr="001731BB" w:rsidRDefault="001731BB" w:rsidP="001731BB">
      <w:pPr>
        <w:pStyle w:val="a5"/>
        <w:numPr>
          <w:ilvl w:val="0"/>
          <w:numId w:val="34"/>
        </w:numPr>
        <w:tabs>
          <w:tab w:val="left" w:pos="1192"/>
        </w:tabs>
        <w:ind w:right="585" w:firstLine="540"/>
        <w:rPr>
          <w:sz w:val="24"/>
        </w:rPr>
      </w:pPr>
      <w:r w:rsidRPr="001731BB">
        <w:rPr>
          <w:sz w:val="24"/>
        </w:rPr>
        <w:t xml:space="preserve"> </w:t>
      </w:r>
      <w:proofErr w:type="gramStart"/>
      <w:r w:rsidR="00F02B2E" w:rsidRPr="001731BB">
        <w:rPr>
          <w:sz w:val="24"/>
        </w:rPr>
        <w:t>предоставленные для добычи полезных</w:t>
      </w:r>
      <w:r w:rsidR="00F02B2E" w:rsidRPr="001731BB">
        <w:rPr>
          <w:spacing w:val="-2"/>
          <w:sz w:val="24"/>
        </w:rPr>
        <w:t xml:space="preserve"> </w:t>
      </w:r>
      <w:r w:rsidR="00F02B2E" w:rsidRPr="001731BB">
        <w:rPr>
          <w:sz w:val="24"/>
        </w:rPr>
        <w:t>ископаемых.</w:t>
      </w:r>
      <w:proofErr w:type="gramEnd"/>
    </w:p>
    <w:p w:rsidR="000234AE" w:rsidRDefault="00F02B2E">
      <w:pPr>
        <w:pStyle w:val="a5"/>
        <w:numPr>
          <w:ilvl w:val="0"/>
          <w:numId w:val="36"/>
        </w:numPr>
        <w:tabs>
          <w:tab w:val="left" w:pos="1055"/>
        </w:tabs>
        <w:ind w:right="583" w:firstLine="540"/>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4"/>
        </w:rPr>
        <w:t xml:space="preserve"> </w:t>
      </w:r>
      <w:r>
        <w:rPr>
          <w:sz w:val="24"/>
        </w:rPr>
        <w:t>Федерации.</w:t>
      </w:r>
    </w:p>
    <w:p w:rsidR="000234AE" w:rsidRDefault="00F02B2E">
      <w:pPr>
        <w:pStyle w:val="a5"/>
        <w:numPr>
          <w:ilvl w:val="0"/>
          <w:numId w:val="36"/>
        </w:numPr>
        <w:tabs>
          <w:tab w:val="left" w:pos="1120"/>
        </w:tabs>
        <w:spacing w:before="1"/>
        <w:ind w:right="574" w:firstLine="540"/>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34AE" w:rsidRDefault="00F02B2E">
      <w:pPr>
        <w:pStyle w:val="a5"/>
        <w:numPr>
          <w:ilvl w:val="1"/>
          <w:numId w:val="36"/>
        </w:numPr>
        <w:tabs>
          <w:tab w:val="left" w:pos="1322"/>
        </w:tabs>
        <w:ind w:right="581" w:firstLine="540"/>
        <w:rPr>
          <w:sz w:val="24"/>
        </w:rPr>
      </w:pPr>
      <w:proofErr w:type="gramStart"/>
      <w:r>
        <w:rPr>
          <w:sz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Pr>
          <w:sz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
          <w:sz w:val="24"/>
        </w:rPr>
        <w:t xml:space="preserve"> </w:t>
      </w:r>
      <w:r>
        <w:rPr>
          <w:sz w:val="24"/>
        </w:rPr>
        <w:t>законодательством.</w:t>
      </w:r>
    </w:p>
    <w:p w:rsidR="000234AE" w:rsidRDefault="00F02B2E">
      <w:pPr>
        <w:pStyle w:val="a3"/>
        <w:spacing w:before="1"/>
        <w:ind w:left="260" w:right="583" w:firstLine="540"/>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0234AE" w:rsidRDefault="00F02B2E">
      <w:pPr>
        <w:pStyle w:val="a5"/>
        <w:numPr>
          <w:ilvl w:val="0"/>
          <w:numId w:val="36"/>
        </w:numPr>
        <w:tabs>
          <w:tab w:val="left" w:pos="1048"/>
        </w:tabs>
        <w:ind w:right="575" w:firstLine="540"/>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5"/>
          <w:sz w:val="24"/>
        </w:rPr>
        <w:t xml:space="preserve"> </w:t>
      </w:r>
      <w:r>
        <w:rPr>
          <w:sz w:val="24"/>
        </w:rPr>
        <w:t>территориях.</w:t>
      </w:r>
    </w:p>
    <w:p w:rsidR="000234AE" w:rsidRDefault="00F02B2E">
      <w:pPr>
        <w:pStyle w:val="a3"/>
        <w:ind w:left="800"/>
      </w:pPr>
      <w:r>
        <w:t>(в ред. Федеральных законов от 30.10.2007 N 240-ФЗ, от 03.08.2018 N 342-ФЗ)</w:t>
      </w:r>
    </w:p>
    <w:p w:rsidR="000234AE" w:rsidRDefault="00F02B2E">
      <w:pPr>
        <w:pStyle w:val="a5"/>
        <w:numPr>
          <w:ilvl w:val="0"/>
          <w:numId w:val="36"/>
        </w:numPr>
        <w:tabs>
          <w:tab w:val="left" w:pos="1199"/>
        </w:tabs>
        <w:ind w:right="582" w:firstLine="540"/>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6"/>
          <w:sz w:val="24"/>
        </w:rPr>
        <w:t xml:space="preserve"> </w:t>
      </w:r>
      <w:r>
        <w:rPr>
          <w:sz w:val="24"/>
        </w:rPr>
        <w:t>наследия.</w:t>
      </w:r>
      <w:proofErr w:type="gramEnd"/>
    </w:p>
    <w:p w:rsidR="000234AE" w:rsidRDefault="00F02B2E">
      <w:pPr>
        <w:pStyle w:val="a5"/>
        <w:numPr>
          <w:ilvl w:val="0"/>
          <w:numId w:val="36"/>
        </w:numPr>
        <w:tabs>
          <w:tab w:val="left" w:pos="1060"/>
        </w:tabs>
        <w:spacing w:before="1"/>
        <w:ind w:right="575" w:firstLine="540"/>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2"/>
          <w:sz w:val="24"/>
        </w:rPr>
        <w:t xml:space="preserve"> </w:t>
      </w:r>
      <w:r>
        <w:rPr>
          <w:sz w:val="24"/>
        </w:rPr>
        <w:t>регламентом.</w:t>
      </w:r>
    </w:p>
    <w:p w:rsidR="00AC4405" w:rsidRPr="00483E76" w:rsidRDefault="00712280" w:rsidP="00F472BD">
      <w:pPr>
        <w:pStyle w:val="a5"/>
        <w:tabs>
          <w:tab w:val="left" w:pos="1199"/>
        </w:tabs>
        <w:ind w:left="800" w:right="582" w:firstLine="0"/>
        <w:rPr>
          <w:sz w:val="24"/>
        </w:rPr>
      </w:pPr>
      <w:r>
        <w:rPr>
          <w:sz w:val="24"/>
        </w:rPr>
        <w:t xml:space="preserve"> 10. </w:t>
      </w:r>
      <w:r w:rsidR="00F02B2E" w:rsidRPr="00712280">
        <w:rPr>
          <w:sz w:val="24"/>
        </w:rPr>
        <w:t>В случае</w:t>
      </w:r>
      <w:proofErr w:type="gramStart"/>
      <w:r w:rsidR="00F02B2E" w:rsidRPr="00712280">
        <w:rPr>
          <w:sz w:val="24"/>
        </w:rPr>
        <w:t>,</w:t>
      </w:r>
      <w:proofErr w:type="gramEnd"/>
      <w:r w:rsidR="00F02B2E" w:rsidRPr="00712280">
        <w:rPr>
          <w:sz w:val="24"/>
        </w:rPr>
        <w:t xml:space="preserve"> если использование указанных в части 8 настоящей статьи земельных участков и </w:t>
      </w:r>
      <w:r w:rsidR="0051283C">
        <w:rPr>
          <w:sz w:val="24"/>
        </w:rPr>
        <w:t xml:space="preserve">        </w:t>
      </w:r>
      <w:r w:rsidR="00F02B2E" w:rsidRPr="00712280">
        <w:rPr>
          <w:sz w:val="24"/>
        </w:rPr>
        <w:t xml:space="preserve">объектов капитального строительства продолжается и опасно для жизни или здоровья человека, </w:t>
      </w:r>
      <w:r w:rsidR="00F02B2E" w:rsidRPr="00712280">
        <w:rPr>
          <w:sz w:val="24"/>
        </w:rP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00F02B2E" w:rsidRPr="00F472BD">
        <w:rPr>
          <w:sz w:val="24"/>
        </w:rPr>
        <w:t xml:space="preserve"> </w:t>
      </w:r>
      <w:r w:rsidR="00F02B2E" w:rsidRPr="00712280">
        <w:rPr>
          <w:sz w:val="24"/>
        </w:rPr>
        <w:t>объектов.</w:t>
      </w:r>
    </w:p>
    <w:p w:rsidR="0051283C" w:rsidRPr="0051283C" w:rsidRDefault="0051283C" w:rsidP="0051283C"/>
    <w:p w:rsidR="00E17669" w:rsidRDefault="0051283C" w:rsidP="00E17669">
      <w:pPr>
        <w:pStyle w:val="2"/>
        <w:ind w:left="720"/>
      </w:pPr>
      <w:r>
        <w:t>С</w:t>
      </w:r>
      <w:r w:rsidR="00E17669">
        <w:t>татья 24. Виды территориальных зон.</w:t>
      </w:r>
    </w:p>
    <w:p w:rsidR="000234AE" w:rsidRDefault="00F02B2E" w:rsidP="00E17669">
      <w:pPr>
        <w:pStyle w:val="a5"/>
        <w:numPr>
          <w:ilvl w:val="0"/>
          <w:numId w:val="33"/>
        </w:numPr>
        <w:tabs>
          <w:tab w:val="left" w:pos="441"/>
        </w:tabs>
        <w:spacing w:before="73"/>
        <w:ind w:left="180" w:right="581" w:firstLine="720"/>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Pr>
          <w:sz w:val="24"/>
        </w:rPr>
        <w:t>зон:</w:t>
      </w:r>
    </w:p>
    <w:p w:rsidR="000234AE" w:rsidRDefault="000234AE">
      <w:pPr>
        <w:pStyle w:val="a3"/>
        <w:spacing w:before="8"/>
        <w:ind w:left="0"/>
        <w:jc w:val="left"/>
      </w:pPr>
    </w:p>
    <w:p w:rsidR="000234AE" w:rsidRDefault="00F02B2E">
      <w:pPr>
        <w:pStyle w:val="2"/>
        <w:ind w:left="826"/>
        <w:jc w:val="left"/>
      </w:pPr>
      <w:r>
        <w:t>ВИДЫ ТЕРРИТОРИАЛЬНЫХ ЗОН</w:t>
      </w:r>
    </w:p>
    <w:p w:rsidR="000234AE" w:rsidRDefault="00F02B2E">
      <w:pPr>
        <w:pStyle w:val="a5"/>
        <w:numPr>
          <w:ilvl w:val="1"/>
          <w:numId w:val="33"/>
        </w:numPr>
        <w:tabs>
          <w:tab w:val="left" w:pos="1435"/>
        </w:tabs>
        <w:spacing w:before="45" w:line="296" w:lineRule="exact"/>
        <w:ind w:hanging="455"/>
        <w:rPr>
          <w:b/>
          <w:sz w:val="26"/>
        </w:rPr>
      </w:pPr>
      <w:r>
        <w:rPr>
          <w:b/>
          <w:sz w:val="26"/>
        </w:rPr>
        <w:t>Жилые</w:t>
      </w:r>
      <w:r>
        <w:rPr>
          <w:b/>
          <w:spacing w:val="-2"/>
          <w:sz w:val="26"/>
        </w:rPr>
        <w:t xml:space="preserve"> </w:t>
      </w:r>
      <w:r>
        <w:rPr>
          <w:b/>
          <w:sz w:val="26"/>
        </w:rPr>
        <w:t>зоны:</w:t>
      </w:r>
    </w:p>
    <w:p w:rsidR="000234AE" w:rsidRDefault="00F02B2E">
      <w:pPr>
        <w:spacing w:line="295" w:lineRule="exact"/>
        <w:ind w:left="980"/>
        <w:jc w:val="both"/>
        <w:rPr>
          <w:sz w:val="26"/>
        </w:rPr>
      </w:pPr>
      <w:r>
        <w:rPr>
          <w:sz w:val="26"/>
        </w:rPr>
        <w:t>Ж-1- Зона малоэтажн</w:t>
      </w:r>
      <w:r w:rsidR="00083FE0">
        <w:rPr>
          <w:sz w:val="26"/>
        </w:rPr>
        <w:t>ой застройки</w:t>
      </w:r>
      <w:r>
        <w:rPr>
          <w:sz w:val="26"/>
        </w:rPr>
        <w:t xml:space="preserve"> жилыми домами</w:t>
      </w:r>
    </w:p>
    <w:p w:rsidR="000234AE" w:rsidRDefault="00F02B2E">
      <w:pPr>
        <w:ind w:left="260" w:right="584" w:firstLine="720"/>
        <w:jc w:val="both"/>
        <w:rPr>
          <w:sz w:val="26"/>
        </w:rPr>
      </w:pPr>
      <w:r>
        <w:rPr>
          <w:sz w:val="26"/>
        </w:rPr>
        <w:t>Предоставление земельных участков гражданам для ведения личного подсобного хозяйства в соответствии с Земельным кодексом Российской Федерации, Федеральным законом от 07.07.2003 N 112-ФЗ "О личном подсобном хозяйстве".</w:t>
      </w:r>
    </w:p>
    <w:p w:rsidR="000234AE" w:rsidRDefault="00F02B2E">
      <w:pPr>
        <w:pStyle w:val="a5"/>
        <w:numPr>
          <w:ilvl w:val="1"/>
          <w:numId w:val="33"/>
        </w:numPr>
        <w:tabs>
          <w:tab w:val="left" w:pos="1371"/>
        </w:tabs>
        <w:spacing w:before="7" w:line="296" w:lineRule="exact"/>
        <w:ind w:left="1370" w:hanging="391"/>
        <w:rPr>
          <w:b/>
          <w:sz w:val="26"/>
        </w:rPr>
      </w:pPr>
      <w:r>
        <w:rPr>
          <w:b/>
          <w:sz w:val="26"/>
        </w:rPr>
        <w:t>Общественно-деловые</w:t>
      </w:r>
      <w:r>
        <w:rPr>
          <w:b/>
          <w:spacing w:val="-2"/>
          <w:sz w:val="26"/>
        </w:rPr>
        <w:t xml:space="preserve"> </w:t>
      </w:r>
      <w:r>
        <w:rPr>
          <w:b/>
          <w:sz w:val="26"/>
        </w:rPr>
        <w:t>Зоны</w:t>
      </w:r>
    </w:p>
    <w:p w:rsidR="000234AE" w:rsidRDefault="00F02B2E">
      <w:pPr>
        <w:spacing w:line="296" w:lineRule="exact"/>
        <w:ind w:left="980"/>
        <w:jc w:val="both"/>
        <w:rPr>
          <w:sz w:val="26"/>
        </w:rPr>
      </w:pPr>
      <w:r>
        <w:rPr>
          <w:sz w:val="26"/>
        </w:rPr>
        <w:t>ОД-1 Зона делового, общественного и коммерческого назначения</w:t>
      </w:r>
    </w:p>
    <w:p w:rsidR="000234AE" w:rsidRDefault="00F02B2E">
      <w:pPr>
        <w:pStyle w:val="a5"/>
        <w:numPr>
          <w:ilvl w:val="1"/>
          <w:numId w:val="33"/>
        </w:numPr>
        <w:tabs>
          <w:tab w:val="left" w:pos="1435"/>
        </w:tabs>
        <w:spacing w:before="6" w:line="296" w:lineRule="exact"/>
        <w:ind w:hanging="455"/>
        <w:rPr>
          <w:b/>
          <w:sz w:val="26"/>
        </w:rPr>
      </w:pPr>
      <w:r>
        <w:rPr>
          <w:b/>
          <w:sz w:val="26"/>
        </w:rPr>
        <w:t>Зоны сельскохозяйственного</w:t>
      </w:r>
      <w:r>
        <w:rPr>
          <w:b/>
          <w:spacing w:val="-1"/>
          <w:sz w:val="26"/>
        </w:rPr>
        <w:t xml:space="preserve"> </w:t>
      </w:r>
      <w:r>
        <w:rPr>
          <w:b/>
          <w:sz w:val="26"/>
        </w:rPr>
        <w:t>использования:</w:t>
      </w:r>
    </w:p>
    <w:p w:rsidR="000234AE" w:rsidRDefault="00F02B2E">
      <w:pPr>
        <w:ind w:left="260" w:right="581" w:firstLine="720"/>
        <w:jc w:val="both"/>
        <w:rPr>
          <w:sz w:val="26"/>
        </w:rPr>
      </w:pPr>
      <w:r>
        <w:rPr>
          <w:sz w:val="26"/>
        </w:rPr>
        <w:t xml:space="preserve">С-1 Зоны сельскохозяйственных </w:t>
      </w:r>
      <w:proofErr w:type="gramStart"/>
      <w:r>
        <w:rPr>
          <w:sz w:val="26"/>
        </w:rPr>
        <w:t>угодий-пашни</w:t>
      </w:r>
      <w:proofErr w:type="gramEnd"/>
      <w:r>
        <w:rPr>
          <w:sz w:val="26"/>
        </w:rPr>
        <w:t>, сенокосы, пастбища, залежи, земли занятые многолетними насаждениями на территории населенных пунктов</w:t>
      </w:r>
    </w:p>
    <w:p w:rsidR="000234AE" w:rsidRDefault="00F02B2E">
      <w:pPr>
        <w:ind w:left="260" w:right="583" w:firstLine="720"/>
        <w:jc w:val="both"/>
        <w:rPr>
          <w:sz w:val="26"/>
        </w:rPr>
      </w:pPr>
      <w:proofErr w:type="gramStart"/>
      <w:r>
        <w:rPr>
          <w:sz w:val="26"/>
        </w:rPr>
        <w:t>С-2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w:t>
      </w:r>
      <w:r>
        <w:rPr>
          <w:spacing w:val="-3"/>
          <w:sz w:val="26"/>
        </w:rPr>
        <w:t xml:space="preserve"> </w:t>
      </w:r>
      <w:r>
        <w:rPr>
          <w:sz w:val="26"/>
        </w:rPr>
        <w:t>назначения</w:t>
      </w:r>
      <w:proofErr w:type="gramEnd"/>
    </w:p>
    <w:p w:rsidR="000234AE" w:rsidRDefault="00F02B2E">
      <w:pPr>
        <w:ind w:left="980"/>
        <w:jc w:val="both"/>
        <w:rPr>
          <w:sz w:val="26"/>
        </w:rPr>
      </w:pPr>
      <w:r>
        <w:rPr>
          <w:sz w:val="26"/>
        </w:rPr>
        <w:t>С-3 зона садово-дачных участков вне населенных</w:t>
      </w:r>
      <w:r>
        <w:rPr>
          <w:spacing w:val="-23"/>
          <w:sz w:val="26"/>
        </w:rPr>
        <w:t xml:space="preserve"> </w:t>
      </w:r>
      <w:r>
        <w:rPr>
          <w:sz w:val="26"/>
        </w:rPr>
        <w:t>пунктов</w:t>
      </w:r>
    </w:p>
    <w:p w:rsidR="000234AE" w:rsidRDefault="00F02B2E">
      <w:pPr>
        <w:pStyle w:val="a5"/>
        <w:numPr>
          <w:ilvl w:val="1"/>
          <w:numId w:val="33"/>
        </w:numPr>
        <w:tabs>
          <w:tab w:val="left" w:pos="1435"/>
        </w:tabs>
        <w:spacing w:before="3" w:line="296" w:lineRule="exact"/>
        <w:ind w:hanging="455"/>
        <w:rPr>
          <w:b/>
          <w:sz w:val="26"/>
        </w:rPr>
      </w:pPr>
      <w:proofErr w:type="gramStart"/>
      <w:r>
        <w:rPr>
          <w:b/>
          <w:sz w:val="26"/>
        </w:rPr>
        <w:t>Зоны промышленные, инженерной и транспортной</w:t>
      </w:r>
      <w:r>
        <w:rPr>
          <w:b/>
          <w:spacing w:val="-7"/>
          <w:sz w:val="26"/>
        </w:rPr>
        <w:t xml:space="preserve"> </w:t>
      </w:r>
      <w:r>
        <w:rPr>
          <w:b/>
          <w:sz w:val="26"/>
        </w:rPr>
        <w:t>инфраструктур:</w:t>
      </w:r>
      <w:proofErr w:type="gramEnd"/>
    </w:p>
    <w:p w:rsidR="000234AE" w:rsidRDefault="00F02B2E">
      <w:pPr>
        <w:ind w:left="260" w:right="578" w:firstLine="720"/>
        <w:jc w:val="both"/>
        <w:rPr>
          <w:sz w:val="26"/>
        </w:rPr>
      </w:pPr>
      <w:r>
        <w:rPr>
          <w:sz w:val="26"/>
        </w:rPr>
        <w:t xml:space="preserve">П-1 </w:t>
      </w:r>
      <w:r w:rsidR="00E539F4">
        <w:rPr>
          <w:sz w:val="26"/>
        </w:rPr>
        <w:t>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p>
    <w:p w:rsidR="000234AE" w:rsidRDefault="00F02B2E">
      <w:pPr>
        <w:ind w:left="260" w:right="581" w:firstLine="720"/>
        <w:jc w:val="both"/>
        <w:rPr>
          <w:sz w:val="26"/>
        </w:rPr>
      </w:pPr>
      <w:r>
        <w:rPr>
          <w:sz w:val="26"/>
        </w:rPr>
        <w:t>П-2 Производственные зоны – зоны размещения производственных объектов с различными нормативами воздействия на окружающую среду.</w:t>
      </w:r>
    </w:p>
    <w:p w:rsidR="000234AE" w:rsidRDefault="00F02B2E">
      <w:pPr>
        <w:pStyle w:val="a5"/>
        <w:numPr>
          <w:ilvl w:val="1"/>
          <w:numId w:val="33"/>
        </w:numPr>
        <w:tabs>
          <w:tab w:val="left" w:pos="1435"/>
        </w:tabs>
        <w:spacing w:before="4" w:line="296" w:lineRule="exact"/>
        <w:ind w:hanging="455"/>
        <w:rPr>
          <w:b/>
          <w:sz w:val="26"/>
        </w:rPr>
      </w:pPr>
      <w:r>
        <w:rPr>
          <w:b/>
          <w:sz w:val="26"/>
        </w:rPr>
        <w:t>Зоны рекреационного</w:t>
      </w:r>
      <w:r>
        <w:rPr>
          <w:b/>
          <w:spacing w:val="-1"/>
          <w:sz w:val="26"/>
        </w:rPr>
        <w:t xml:space="preserve"> </w:t>
      </w:r>
      <w:r>
        <w:rPr>
          <w:b/>
          <w:sz w:val="26"/>
        </w:rPr>
        <w:t>назначения:</w:t>
      </w:r>
    </w:p>
    <w:p w:rsidR="000234AE" w:rsidRDefault="008B270B">
      <w:pPr>
        <w:spacing w:line="295" w:lineRule="exact"/>
        <w:ind w:left="980"/>
        <w:jc w:val="both"/>
        <w:rPr>
          <w:sz w:val="26"/>
        </w:rPr>
      </w:pPr>
      <w:r>
        <w:rPr>
          <w:sz w:val="26"/>
        </w:rPr>
        <w:t>Р-1 Зона лесов, скверов, парков, бульваров, городских садов</w:t>
      </w:r>
    </w:p>
    <w:p w:rsidR="000234AE" w:rsidRDefault="00F02B2E">
      <w:pPr>
        <w:spacing w:line="298" w:lineRule="exact"/>
        <w:ind w:left="980"/>
        <w:jc w:val="both"/>
        <w:rPr>
          <w:sz w:val="26"/>
        </w:rPr>
      </w:pPr>
      <w:r>
        <w:rPr>
          <w:sz w:val="26"/>
        </w:rPr>
        <w:t>Р-2 Зона водных объектов (пруды, озера, водохранилища, пляжи).</w:t>
      </w:r>
    </w:p>
    <w:p w:rsidR="000234AE" w:rsidRDefault="00F02B2E">
      <w:pPr>
        <w:pStyle w:val="a5"/>
        <w:numPr>
          <w:ilvl w:val="1"/>
          <w:numId w:val="33"/>
        </w:numPr>
        <w:tabs>
          <w:tab w:val="left" w:pos="1435"/>
        </w:tabs>
        <w:spacing w:before="8" w:line="295" w:lineRule="exact"/>
        <w:ind w:hanging="455"/>
        <w:rPr>
          <w:b/>
          <w:sz w:val="26"/>
        </w:rPr>
      </w:pPr>
      <w:r>
        <w:rPr>
          <w:b/>
          <w:sz w:val="26"/>
        </w:rPr>
        <w:t>Зоны специального</w:t>
      </w:r>
      <w:r>
        <w:rPr>
          <w:b/>
          <w:spacing w:val="-3"/>
          <w:sz w:val="26"/>
        </w:rPr>
        <w:t xml:space="preserve"> </w:t>
      </w:r>
      <w:r>
        <w:rPr>
          <w:b/>
          <w:sz w:val="26"/>
        </w:rPr>
        <w:t>назначения:</w:t>
      </w:r>
    </w:p>
    <w:p w:rsidR="000234AE" w:rsidRDefault="00F02B2E">
      <w:pPr>
        <w:ind w:left="968" w:right="4249" w:firstLine="12"/>
        <w:rPr>
          <w:sz w:val="26"/>
        </w:rPr>
      </w:pPr>
      <w:r>
        <w:rPr>
          <w:sz w:val="26"/>
        </w:rPr>
        <w:t>СН-1 - Зона размещения кладбищ, скотомогильников. СН-3 - Зона размещения специальных объектов</w:t>
      </w:r>
    </w:p>
    <w:p w:rsidR="000234AE" w:rsidRDefault="00F02B2E">
      <w:pPr>
        <w:spacing w:before="1" w:line="297" w:lineRule="exact"/>
        <w:ind w:left="800"/>
        <w:rPr>
          <w:b/>
          <w:sz w:val="26"/>
        </w:rPr>
      </w:pPr>
      <w:r>
        <w:rPr>
          <w:b/>
          <w:sz w:val="26"/>
        </w:rPr>
        <w:t>Статья 25. Виды разрешенного использования земельных участков</w:t>
      </w:r>
    </w:p>
    <w:p w:rsidR="00E17669" w:rsidRDefault="00E17669">
      <w:pPr>
        <w:pStyle w:val="3"/>
        <w:ind w:left="1368" w:right="1682"/>
        <w:jc w:val="center"/>
      </w:pPr>
    </w:p>
    <w:p w:rsidR="000234AE" w:rsidRDefault="00F02B2E">
      <w:pPr>
        <w:pStyle w:val="3"/>
        <w:ind w:left="1368" w:right="1682"/>
        <w:jc w:val="center"/>
      </w:pPr>
      <w:r>
        <w:t>КЛАССИФИКАТОР</w:t>
      </w:r>
    </w:p>
    <w:p w:rsidR="000234AE" w:rsidRDefault="00F02B2E">
      <w:pPr>
        <w:spacing w:line="275" w:lineRule="exact"/>
        <w:ind w:right="2362"/>
        <w:jc w:val="center"/>
        <w:rPr>
          <w:b/>
          <w:sz w:val="24"/>
        </w:rPr>
      </w:pPr>
      <w:r>
        <w:rPr>
          <w:b/>
          <w:sz w:val="24"/>
        </w:rPr>
        <w:t>ВИДОВ РАЗРЕШЕННОГО ИСПОЛЬЗОВАНИЯ ЗЕМЕЛЬНЫХ УЧАСТКОВ</w:t>
      </w:r>
    </w:p>
    <w:tbl>
      <w:tblPr>
        <w:tblW w:w="4790" w:type="pct"/>
        <w:tblInd w:w="-62" w:type="dxa"/>
        <w:tblCellMar>
          <w:left w:w="0" w:type="dxa"/>
          <w:right w:w="0" w:type="dxa"/>
        </w:tblCellMar>
        <w:tblLook w:val="0000" w:firstRow="0" w:lastRow="0" w:firstColumn="0" w:lastColumn="0" w:noHBand="0" w:noVBand="0"/>
      </w:tblPr>
      <w:tblGrid>
        <w:gridCol w:w="74"/>
        <w:gridCol w:w="185"/>
        <w:gridCol w:w="22"/>
        <w:gridCol w:w="2471"/>
        <w:gridCol w:w="4823"/>
        <w:gridCol w:w="2975"/>
        <w:gridCol w:w="18"/>
        <w:gridCol w:w="267"/>
      </w:tblGrid>
      <w:tr w:rsidR="00E17669" w:rsidTr="0009173E">
        <w:trPr>
          <w:gridBefore w:val="1"/>
          <w:gridAfter w:val="1"/>
          <w:wBefore w:w="74" w:type="dxa"/>
          <w:wAfter w:w="267" w:type="dxa"/>
        </w:trPr>
        <w:tc>
          <w:tcPr>
            <w:tcW w:w="185" w:type="dxa"/>
            <w:shd w:val="clear" w:color="auto" w:fill="CED3F1"/>
            <w:tcMar>
              <w:top w:w="0" w:type="dxa"/>
              <w:left w:w="0" w:type="dxa"/>
              <w:bottom w:w="0" w:type="dxa"/>
              <w:right w:w="0" w:type="dxa"/>
            </w:tcMar>
          </w:tcPr>
          <w:p w:rsidR="00E17669" w:rsidRDefault="00E17669" w:rsidP="00324B97">
            <w:pPr>
              <w:adjustRightInd w:val="0"/>
              <w:rPr>
                <w:rFonts w:eastAsiaTheme="minorHAnsi"/>
                <w:sz w:val="24"/>
                <w:szCs w:val="24"/>
              </w:rPr>
            </w:pPr>
          </w:p>
        </w:tc>
        <w:tc>
          <w:tcPr>
            <w:tcW w:w="22" w:type="dxa"/>
            <w:shd w:val="clear" w:color="auto" w:fill="F4F3F8"/>
            <w:tcMar>
              <w:top w:w="0" w:type="dxa"/>
              <w:left w:w="0" w:type="dxa"/>
              <w:bottom w:w="0" w:type="dxa"/>
              <w:right w:w="0" w:type="dxa"/>
            </w:tcMar>
          </w:tcPr>
          <w:p w:rsidR="00E17669" w:rsidRDefault="00E17669" w:rsidP="00324B97">
            <w:pPr>
              <w:adjustRightInd w:val="0"/>
              <w:rPr>
                <w:rFonts w:eastAsiaTheme="minorHAnsi"/>
                <w:sz w:val="24"/>
                <w:szCs w:val="24"/>
              </w:rPr>
            </w:pPr>
          </w:p>
        </w:tc>
        <w:tc>
          <w:tcPr>
            <w:tcW w:w="10269" w:type="dxa"/>
            <w:gridSpan w:val="3"/>
            <w:shd w:val="clear" w:color="auto" w:fill="F4F3F8"/>
            <w:tcMar>
              <w:top w:w="113" w:type="dxa"/>
              <w:left w:w="0" w:type="dxa"/>
              <w:bottom w:w="113" w:type="dxa"/>
              <w:right w:w="0" w:type="dxa"/>
            </w:tcMar>
          </w:tcPr>
          <w:p w:rsidR="00E17669" w:rsidRDefault="00E17669" w:rsidP="00324B97">
            <w:pPr>
              <w:adjustRightInd w:val="0"/>
              <w:jc w:val="center"/>
              <w:rPr>
                <w:rFonts w:eastAsiaTheme="minorHAnsi"/>
                <w:color w:val="392C69"/>
                <w:sz w:val="24"/>
                <w:szCs w:val="24"/>
              </w:rPr>
            </w:pPr>
            <w:r>
              <w:rPr>
                <w:rFonts w:eastAsiaTheme="minorHAnsi"/>
                <w:color w:val="392C69"/>
                <w:sz w:val="24"/>
                <w:szCs w:val="24"/>
              </w:rPr>
              <w:t>Список изменяющих документов</w:t>
            </w:r>
          </w:p>
          <w:p w:rsidR="00E17669" w:rsidRDefault="00E17669" w:rsidP="00324B97">
            <w:pPr>
              <w:adjustRightInd w:val="0"/>
              <w:jc w:val="center"/>
              <w:rPr>
                <w:rFonts w:eastAsiaTheme="minorHAnsi"/>
                <w:color w:val="392C69"/>
                <w:sz w:val="24"/>
                <w:szCs w:val="24"/>
              </w:rPr>
            </w:pPr>
            <w:r>
              <w:rPr>
                <w:rFonts w:eastAsiaTheme="minorHAnsi"/>
                <w:color w:val="392C69"/>
                <w:sz w:val="24"/>
                <w:szCs w:val="24"/>
              </w:rPr>
              <w:t xml:space="preserve">(в ред. Приказов </w:t>
            </w:r>
            <w:proofErr w:type="spellStart"/>
            <w:r>
              <w:rPr>
                <w:rFonts w:eastAsiaTheme="minorHAnsi"/>
                <w:color w:val="392C69"/>
                <w:sz w:val="24"/>
                <w:szCs w:val="24"/>
              </w:rPr>
              <w:t>Росреестра</w:t>
            </w:r>
            <w:proofErr w:type="spellEnd"/>
            <w:r>
              <w:rPr>
                <w:rFonts w:eastAsiaTheme="minorHAnsi"/>
                <w:color w:val="392C69"/>
                <w:sz w:val="24"/>
                <w:szCs w:val="24"/>
              </w:rPr>
              <w:t xml:space="preserve"> от 20.04.2021 </w:t>
            </w:r>
            <w:hyperlink r:id="rId14" w:history="1">
              <w:r>
                <w:rPr>
                  <w:rFonts w:eastAsiaTheme="minorHAnsi"/>
                  <w:color w:val="0000FF"/>
                  <w:sz w:val="24"/>
                  <w:szCs w:val="24"/>
                </w:rPr>
                <w:t xml:space="preserve">N </w:t>
              </w:r>
              <w:proofErr w:type="gramStart"/>
              <w:r>
                <w:rPr>
                  <w:rFonts w:eastAsiaTheme="minorHAnsi"/>
                  <w:color w:val="0000FF"/>
                  <w:sz w:val="24"/>
                  <w:szCs w:val="24"/>
                </w:rPr>
                <w:t>П</w:t>
              </w:r>
              <w:proofErr w:type="gramEnd"/>
              <w:r>
                <w:rPr>
                  <w:rFonts w:eastAsiaTheme="minorHAnsi"/>
                  <w:color w:val="0000FF"/>
                  <w:sz w:val="24"/>
                  <w:szCs w:val="24"/>
                </w:rPr>
                <w:t>/0166</w:t>
              </w:r>
            </w:hyperlink>
            <w:r>
              <w:rPr>
                <w:rFonts w:eastAsiaTheme="minorHAnsi"/>
                <w:color w:val="392C69"/>
                <w:sz w:val="24"/>
                <w:szCs w:val="24"/>
              </w:rPr>
              <w:t>,</w:t>
            </w:r>
          </w:p>
          <w:p w:rsidR="00E17669" w:rsidRDefault="00E17669" w:rsidP="00324B97">
            <w:pPr>
              <w:adjustRightInd w:val="0"/>
              <w:jc w:val="center"/>
              <w:rPr>
                <w:rFonts w:eastAsiaTheme="minorHAnsi"/>
                <w:color w:val="392C69"/>
                <w:sz w:val="24"/>
                <w:szCs w:val="24"/>
              </w:rPr>
            </w:pPr>
            <w:r>
              <w:rPr>
                <w:rFonts w:eastAsiaTheme="minorHAnsi"/>
                <w:color w:val="392C69"/>
                <w:sz w:val="24"/>
                <w:szCs w:val="24"/>
              </w:rPr>
              <w:t xml:space="preserve">от 30.07.2021 </w:t>
            </w:r>
            <w:hyperlink r:id="rId15" w:history="1">
              <w:r>
                <w:rPr>
                  <w:rFonts w:eastAsiaTheme="minorHAnsi"/>
                  <w:color w:val="0000FF"/>
                  <w:sz w:val="24"/>
                  <w:szCs w:val="24"/>
                </w:rPr>
                <w:t xml:space="preserve">N </w:t>
              </w:r>
              <w:proofErr w:type="gramStart"/>
              <w:r>
                <w:rPr>
                  <w:rFonts w:eastAsiaTheme="minorHAnsi"/>
                  <w:color w:val="0000FF"/>
                  <w:sz w:val="24"/>
                  <w:szCs w:val="24"/>
                </w:rPr>
                <w:t>П</w:t>
              </w:r>
              <w:proofErr w:type="gramEnd"/>
              <w:r>
                <w:rPr>
                  <w:rFonts w:eastAsiaTheme="minorHAnsi"/>
                  <w:color w:val="0000FF"/>
                  <w:sz w:val="24"/>
                  <w:szCs w:val="24"/>
                </w:rPr>
                <w:t>/0326</w:t>
              </w:r>
            </w:hyperlink>
            <w:r>
              <w:rPr>
                <w:rFonts w:eastAsiaTheme="minorHAnsi"/>
                <w:color w:val="392C69"/>
                <w:sz w:val="24"/>
                <w:szCs w:val="24"/>
              </w:rPr>
              <w:t xml:space="preserve">, от 16.09.2021 </w:t>
            </w:r>
            <w:hyperlink r:id="rId16" w:history="1">
              <w:r>
                <w:rPr>
                  <w:rFonts w:eastAsiaTheme="minorHAnsi"/>
                  <w:color w:val="0000FF"/>
                  <w:sz w:val="24"/>
                  <w:szCs w:val="24"/>
                </w:rPr>
                <w:t>N П/0414</w:t>
              </w:r>
            </w:hyperlink>
            <w:r>
              <w:rPr>
                <w:rFonts w:eastAsiaTheme="minorHAnsi"/>
                <w:color w:val="392C69"/>
                <w:sz w:val="24"/>
                <w:szCs w:val="24"/>
              </w:rPr>
              <w:t>)</w:t>
            </w:r>
          </w:p>
        </w:tc>
        <w:tc>
          <w:tcPr>
            <w:tcW w:w="18" w:type="dxa"/>
            <w:shd w:val="clear" w:color="auto" w:fill="F4F3F8"/>
            <w:tcMar>
              <w:top w:w="0" w:type="dxa"/>
              <w:left w:w="0" w:type="dxa"/>
              <w:bottom w:w="0" w:type="dxa"/>
              <w:right w:w="0" w:type="dxa"/>
            </w:tcMar>
          </w:tcPr>
          <w:p w:rsidR="00E17669" w:rsidRDefault="00E17669" w:rsidP="00324B97">
            <w:pPr>
              <w:adjustRightInd w:val="0"/>
              <w:jc w:val="center"/>
              <w:rPr>
                <w:rFonts w:eastAsiaTheme="minorHAnsi"/>
                <w:color w:val="392C69"/>
                <w:sz w:val="24"/>
                <w:szCs w:val="24"/>
              </w:rPr>
            </w:pP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Наименование вида разрешенного использования земельного участка </w:t>
            </w:r>
            <w:hyperlink r:id="rId17" w:history="1">
              <w:r>
                <w:rPr>
                  <w:rFonts w:eastAsiaTheme="minorHAnsi"/>
                  <w:color w:val="0000FF"/>
                  <w:sz w:val="24"/>
                  <w:szCs w:val="24"/>
                </w:rPr>
                <w:t>&lt;1&gt;</w:t>
              </w:r>
            </w:hyperlink>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Описание вида разрешенного использования земельного участка </w:t>
            </w:r>
            <w:hyperlink r:id="rId18" w:history="1">
              <w:r>
                <w:rPr>
                  <w:rFonts w:eastAsiaTheme="minorHAnsi"/>
                  <w:color w:val="0000FF"/>
                  <w:sz w:val="24"/>
                  <w:szCs w:val="24"/>
                </w:rPr>
                <w:t>&lt;2&gt;</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Код (числовое обозначение) вида разрешенного использования земельного участка </w:t>
            </w:r>
            <w:hyperlink r:id="rId19" w:history="1">
              <w:r>
                <w:rPr>
                  <w:rFonts w:eastAsiaTheme="minorHAnsi"/>
                  <w:color w:val="0000FF"/>
                  <w:sz w:val="24"/>
                  <w:szCs w:val="24"/>
                </w:rPr>
                <w:t>&lt;3&gt;</w:t>
              </w:r>
            </w:hyperlink>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2</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Сельскохозяйственное использование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16" w:history="1">
              <w:r>
                <w:rPr>
                  <w:rFonts w:eastAsiaTheme="minorHAnsi"/>
                  <w:color w:val="0000FF"/>
                  <w:sz w:val="24"/>
                  <w:szCs w:val="24"/>
                </w:rPr>
                <w:t>кодами 1.1</w:t>
              </w:r>
            </w:hyperlink>
            <w:r>
              <w:rPr>
                <w:rFonts w:eastAsiaTheme="minorHAnsi"/>
                <w:sz w:val="24"/>
                <w:szCs w:val="24"/>
              </w:rPr>
              <w:t xml:space="preserve"> - </w:t>
            </w:r>
            <w:hyperlink w:anchor="Par91" w:history="1">
              <w:r>
                <w:rPr>
                  <w:rFonts w:eastAsiaTheme="minorHAnsi"/>
                  <w:color w:val="0000FF"/>
                  <w:sz w:val="24"/>
                  <w:szCs w:val="24"/>
                </w:rPr>
                <w:t>1.20</w:t>
              </w:r>
            </w:hyperlink>
            <w:r>
              <w:rPr>
                <w:rFonts w:eastAsiaTheme="minorHAnsi"/>
                <w:sz w:val="24"/>
                <w:szCs w:val="24"/>
              </w:rPr>
              <w:t>, в том числе размещение зданий и сооружений, используемых для хранения и переработки сельскохозяйственной продукции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Растениеводство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выращиванием сельскохозяйственных культур.</w:t>
            </w:r>
          </w:p>
          <w:p w:rsidR="0009173E" w:rsidRDefault="0009173E" w:rsidP="00BE7827">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9" w:history="1">
              <w:r>
                <w:rPr>
                  <w:rFonts w:eastAsiaTheme="minorHAnsi"/>
                  <w:color w:val="0000FF"/>
                  <w:sz w:val="24"/>
                  <w:szCs w:val="24"/>
                </w:rPr>
                <w:t>кодами 1.2</w:t>
              </w:r>
            </w:hyperlink>
            <w:r>
              <w:rPr>
                <w:rFonts w:eastAsiaTheme="minorHAnsi"/>
                <w:sz w:val="24"/>
                <w:szCs w:val="24"/>
              </w:rPr>
              <w:t xml:space="preserve"> - </w:t>
            </w:r>
            <w:hyperlink w:anchor="Par35" w:history="1">
              <w:r>
                <w:rPr>
                  <w:rFonts w:eastAsiaTheme="minorHAnsi"/>
                  <w:color w:val="0000FF"/>
                  <w:sz w:val="24"/>
                  <w:szCs w:val="24"/>
                </w:rPr>
                <w:t>1.6</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Выращивание зерновых и иных сельскохозяйственных культур</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 w:name="Par19"/>
            <w:bookmarkEnd w:id="5"/>
            <w:r>
              <w:rPr>
                <w:rFonts w:eastAsiaTheme="minorHAnsi"/>
                <w:sz w:val="24"/>
                <w:szCs w:val="24"/>
              </w:rPr>
              <w:t>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Овощеводство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Выращивание тонизирующих, лекарственных, цветочных культур</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Садоводство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Виноградарство</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Возделывание винограда на </w:t>
            </w:r>
            <w:proofErr w:type="spellStart"/>
            <w:r>
              <w:rPr>
                <w:rFonts w:eastAsiaTheme="minorHAnsi"/>
                <w:sz w:val="24"/>
                <w:szCs w:val="24"/>
              </w:rPr>
              <w:t>виноградопригодных</w:t>
            </w:r>
            <w:proofErr w:type="spellEnd"/>
            <w:r>
              <w:rPr>
                <w:rFonts w:eastAsiaTheme="minorHAnsi"/>
                <w:sz w:val="24"/>
                <w:szCs w:val="24"/>
              </w:rPr>
              <w:t xml:space="preserve"> землях</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1.5.1</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(введено </w:t>
            </w:r>
            <w:hyperlink r:id="rId20"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16.09.2021 N </w:t>
            </w:r>
            <w:proofErr w:type="gramStart"/>
            <w:r>
              <w:rPr>
                <w:rFonts w:eastAsiaTheme="minorHAnsi"/>
                <w:sz w:val="24"/>
                <w:szCs w:val="24"/>
              </w:rPr>
              <w:t>П</w:t>
            </w:r>
            <w:proofErr w:type="gramEnd"/>
            <w:r>
              <w:rPr>
                <w:rFonts w:eastAsiaTheme="minorHAnsi"/>
                <w:sz w:val="24"/>
                <w:szCs w:val="24"/>
              </w:rPr>
              <w:t>/0414)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Выращивание льна и конопли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 w:name="Par35"/>
            <w:bookmarkEnd w:id="6"/>
            <w:r>
              <w:rPr>
                <w:rFonts w:eastAsiaTheme="minorHAnsi"/>
                <w:sz w:val="24"/>
                <w:szCs w:val="24"/>
              </w:rPr>
              <w:t>1.6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Животноводство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Pr>
                <w:rFonts w:eastAsiaTheme="minorHAnsi"/>
                <w:sz w:val="24"/>
                <w:szCs w:val="24"/>
              </w:rPr>
              <w:lastRenderedPageBreak/>
              <w:t>сельскохозяйственной продукции.</w:t>
            </w:r>
          </w:p>
          <w:p w:rsidR="0009173E" w:rsidRDefault="0009173E" w:rsidP="00BE7827">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Pr>
                  <w:rFonts w:eastAsiaTheme="minorHAnsi"/>
                  <w:color w:val="0000FF"/>
                  <w:sz w:val="24"/>
                  <w:szCs w:val="24"/>
                </w:rPr>
                <w:t>кодами 1.8</w:t>
              </w:r>
            </w:hyperlink>
            <w:r>
              <w:rPr>
                <w:rFonts w:eastAsiaTheme="minorHAnsi"/>
                <w:sz w:val="24"/>
                <w:szCs w:val="24"/>
              </w:rPr>
              <w:t xml:space="preserve"> - </w:t>
            </w:r>
            <w:hyperlink w:anchor="Par59" w:history="1">
              <w:r>
                <w:rPr>
                  <w:rFonts w:eastAsiaTheme="minorHAnsi"/>
                  <w:color w:val="0000FF"/>
                  <w:sz w:val="24"/>
                  <w:szCs w:val="24"/>
                </w:rPr>
                <w:t>1.11</w:t>
              </w:r>
            </w:hyperlink>
            <w:r>
              <w:rPr>
                <w:rFonts w:eastAsiaTheme="minorHAnsi"/>
                <w:sz w:val="24"/>
                <w:szCs w:val="24"/>
              </w:rPr>
              <w:t xml:space="preserve">, </w:t>
            </w:r>
            <w:hyperlink w:anchor="Par75" w:history="1">
              <w:r>
                <w:rPr>
                  <w:rFonts w:eastAsiaTheme="minorHAnsi"/>
                  <w:color w:val="0000FF"/>
                  <w:sz w:val="24"/>
                  <w:szCs w:val="24"/>
                </w:rPr>
                <w:t>1.15</w:t>
              </w:r>
            </w:hyperlink>
            <w:r>
              <w:rPr>
                <w:rFonts w:eastAsiaTheme="minorHAnsi"/>
                <w:sz w:val="24"/>
                <w:szCs w:val="24"/>
              </w:rPr>
              <w:t xml:space="preserve">, </w:t>
            </w:r>
            <w:hyperlink w:anchor="Par88" w:history="1">
              <w:r>
                <w:rPr>
                  <w:rFonts w:eastAsiaTheme="minorHAnsi"/>
                  <w:color w:val="0000FF"/>
                  <w:sz w:val="24"/>
                  <w:szCs w:val="24"/>
                </w:rPr>
                <w:t>1.19</w:t>
              </w:r>
            </w:hyperlink>
            <w:r>
              <w:rPr>
                <w:rFonts w:eastAsiaTheme="minorHAnsi"/>
                <w:sz w:val="24"/>
                <w:szCs w:val="24"/>
              </w:rPr>
              <w:t xml:space="preserve">, </w:t>
            </w:r>
            <w:hyperlink w:anchor="Par91" w:history="1">
              <w:r>
                <w:rPr>
                  <w:rFonts w:eastAsiaTheme="minorHAnsi"/>
                  <w:color w:val="0000FF"/>
                  <w:sz w:val="24"/>
                  <w:szCs w:val="24"/>
                </w:rPr>
                <w:t>1.20</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1.7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Скотоводство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173E" w:rsidRDefault="0009173E" w:rsidP="00BE7827">
            <w:pPr>
              <w:adjustRightInd w:val="0"/>
              <w:jc w:val="center"/>
              <w:rPr>
                <w:rFonts w:eastAsiaTheme="minorHAnsi"/>
                <w:sz w:val="24"/>
                <w:szCs w:val="24"/>
              </w:rPr>
            </w:pPr>
            <w:r>
              <w:rPr>
                <w:rFonts w:eastAsiaTheme="minorHAnsi"/>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9173E" w:rsidRDefault="0009173E" w:rsidP="00BE7827">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 w:name="Par44"/>
            <w:bookmarkEnd w:id="7"/>
            <w:r>
              <w:rPr>
                <w:rFonts w:eastAsiaTheme="minorHAnsi"/>
                <w:sz w:val="24"/>
                <w:szCs w:val="24"/>
              </w:rPr>
              <w:t>1.8</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Звероводство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в неволе ценных пушных зверей;</w:t>
            </w:r>
          </w:p>
          <w:p w:rsidR="0009173E" w:rsidRDefault="0009173E" w:rsidP="00BE7827">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173E" w:rsidRDefault="0009173E" w:rsidP="00BE7827">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1.9</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Птицеводство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домашних пород птиц, в том числе водоплавающих;</w:t>
            </w:r>
          </w:p>
          <w:p w:rsidR="0009173E" w:rsidRDefault="0009173E" w:rsidP="00BE7827">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9173E" w:rsidRDefault="0009173E" w:rsidP="00BE7827">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Свиноводство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свиней;</w:t>
            </w:r>
          </w:p>
          <w:p w:rsidR="0009173E" w:rsidRDefault="0009173E" w:rsidP="00BE7827">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173E" w:rsidRDefault="0009173E" w:rsidP="00BE7827">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8" w:name="Par59"/>
            <w:bookmarkEnd w:id="8"/>
            <w:r>
              <w:rPr>
                <w:rFonts w:eastAsiaTheme="minorHAnsi"/>
                <w:sz w:val="24"/>
                <w:szCs w:val="24"/>
              </w:rPr>
              <w:t>1.11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Пчеловодство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Pr>
                <w:rFonts w:eastAsiaTheme="minorHAnsi"/>
                <w:sz w:val="24"/>
                <w:szCs w:val="24"/>
              </w:rPr>
              <w:lastRenderedPageBreak/>
              <w:t>насекомых;</w:t>
            </w:r>
          </w:p>
          <w:p w:rsidR="0009173E" w:rsidRDefault="0009173E" w:rsidP="00BE7827">
            <w:pPr>
              <w:adjustRightInd w:val="0"/>
              <w:jc w:val="center"/>
              <w:rPr>
                <w:rFonts w:eastAsiaTheme="minorHAnsi"/>
                <w:sz w:val="24"/>
                <w:szCs w:val="24"/>
              </w:rPr>
            </w:pPr>
            <w:r>
              <w:rPr>
                <w:rFonts w:eastAsiaTheme="minorHAnsi"/>
                <w:sz w:val="24"/>
                <w:szCs w:val="24"/>
              </w:rPr>
              <w:t>размещение ульев, иных объектов и оборудования, необходимого для пчеловодства и разведениях иных полезных насекомых;</w:t>
            </w:r>
          </w:p>
          <w:p w:rsidR="0009173E" w:rsidRDefault="0009173E" w:rsidP="00BE7827">
            <w:pPr>
              <w:adjustRightInd w:val="0"/>
              <w:jc w:val="center"/>
              <w:rPr>
                <w:rFonts w:eastAsiaTheme="minorHAnsi"/>
                <w:sz w:val="24"/>
                <w:szCs w:val="24"/>
              </w:rPr>
            </w:pPr>
            <w:r>
              <w:rPr>
                <w:rFonts w:eastAsiaTheme="minorHAnsi"/>
                <w:sz w:val="24"/>
                <w:szCs w:val="24"/>
              </w:rPr>
              <w:t>размещение сооружений, используемых для хранения и первичной переработки продукции пчеловодства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1.12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Рыбоводство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eastAsiaTheme="minorHAnsi"/>
                <w:sz w:val="24"/>
                <w:szCs w:val="24"/>
              </w:rPr>
              <w:t>аквакультуры</w:t>
            </w:r>
            <w:proofErr w:type="spellEnd"/>
            <w:r>
              <w:rPr>
                <w:rFonts w:eastAsiaTheme="minorHAnsi"/>
                <w:sz w:val="24"/>
                <w:szCs w:val="24"/>
              </w:rPr>
              <w:t>);</w:t>
            </w:r>
          </w:p>
          <w:p w:rsidR="0009173E" w:rsidRDefault="0009173E" w:rsidP="00BE7827">
            <w:pPr>
              <w:adjustRightInd w:val="0"/>
              <w:jc w:val="center"/>
              <w:rPr>
                <w:rFonts w:eastAsiaTheme="minorHAnsi"/>
                <w:sz w:val="24"/>
                <w:szCs w:val="24"/>
              </w:rPr>
            </w:pPr>
            <w:r>
              <w:rPr>
                <w:rFonts w:eastAsiaTheme="minorHAnsi"/>
                <w:sz w:val="24"/>
                <w:szCs w:val="24"/>
              </w:rPr>
              <w:t>размещение зданий, сооружений, оборудования, необходимых для осуществления рыбоводства (</w:t>
            </w:r>
            <w:proofErr w:type="spellStart"/>
            <w:r>
              <w:rPr>
                <w:rFonts w:eastAsiaTheme="minorHAnsi"/>
                <w:sz w:val="24"/>
                <w:szCs w:val="24"/>
              </w:rPr>
              <w:t>аквакультуры</w:t>
            </w:r>
            <w:proofErr w:type="spellEnd"/>
            <w:r>
              <w:rPr>
                <w:rFonts w:eastAsiaTheme="minorHAnsi"/>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Научное обеспечение сельского хозяйства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9173E" w:rsidRDefault="0009173E" w:rsidP="00BE7827">
            <w:pPr>
              <w:adjustRightInd w:val="0"/>
              <w:jc w:val="center"/>
              <w:rPr>
                <w:rFonts w:eastAsiaTheme="minorHAnsi"/>
                <w:sz w:val="24"/>
                <w:szCs w:val="24"/>
              </w:rPr>
            </w:pPr>
            <w:r>
              <w:rPr>
                <w:rFonts w:eastAsiaTheme="minorHAnsi"/>
                <w:sz w:val="24"/>
                <w:szCs w:val="24"/>
              </w:rPr>
              <w:t>размещение коллекций генетических ресурсов растений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Хранение и переработка сельскохозяйственной продукции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9" w:name="Par75"/>
            <w:bookmarkEnd w:id="9"/>
            <w:r>
              <w:rPr>
                <w:rFonts w:eastAsiaTheme="minorHAnsi"/>
                <w:sz w:val="24"/>
                <w:szCs w:val="24"/>
              </w:rPr>
              <w:t>1.15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Ведение личного подсобного хозяйства на полевых участках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Производство сельскохозяйственной продукции без права возведения объектов капитального строительства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Питомники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9173E" w:rsidRDefault="0009173E" w:rsidP="00BE7827">
            <w:pPr>
              <w:adjustRightInd w:val="0"/>
              <w:jc w:val="center"/>
              <w:rPr>
                <w:rFonts w:eastAsiaTheme="minorHAnsi"/>
                <w:sz w:val="24"/>
                <w:szCs w:val="24"/>
              </w:rPr>
            </w:pPr>
            <w:r>
              <w:rPr>
                <w:rFonts w:eastAsiaTheme="minorHAnsi"/>
                <w:sz w:val="24"/>
                <w:szCs w:val="24"/>
              </w:rPr>
              <w:t>размещение сооружений, необходимых для указанных видов сельскохозяйственного производства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сельскохозяйственного производства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1.18</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Сенокошение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Кошение трав, сбор и заготовка сена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0" w:name="Par88"/>
            <w:bookmarkEnd w:id="10"/>
            <w:r>
              <w:rPr>
                <w:rFonts w:eastAsiaTheme="minorHAnsi"/>
                <w:sz w:val="24"/>
                <w:szCs w:val="24"/>
              </w:rPr>
              <w:t>1.19</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Выпас сельскохозяйственных животных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Выпас сельскохозяйственных животных</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1" w:name="Par91"/>
            <w:bookmarkEnd w:id="11"/>
            <w:r>
              <w:rPr>
                <w:rFonts w:eastAsiaTheme="minorHAnsi"/>
                <w:sz w:val="24"/>
                <w:szCs w:val="24"/>
              </w:rPr>
              <w:t>1.20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Жилая застройка</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жилых домов различного вида.</w:t>
            </w:r>
          </w:p>
          <w:p w:rsidR="0009173E" w:rsidRDefault="0009173E" w:rsidP="00BE7827">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w:t>
            </w:r>
            <w:r>
              <w:rPr>
                <w:rFonts w:eastAsiaTheme="minorHAnsi"/>
                <w:sz w:val="24"/>
                <w:szCs w:val="24"/>
              </w:rPr>
              <w:lastRenderedPageBreak/>
              <w:t xml:space="preserve">видов разрешенного использования с </w:t>
            </w:r>
            <w:hyperlink w:anchor="Par101" w:history="1">
              <w:r>
                <w:rPr>
                  <w:rFonts w:eastAsiaTheme="minorHAnsi"/>
                  <w:color w:val="0000FF"/>
                  <w:sz w:val="24"/>
                  <w:szCs w:val="24"/>
                </w:rPr>
                <w:t>кодами 2.1</w:t>
              </w:r>
            </w:hyperlink>
            <w:r>
              <w:rPr>
                <w:rFonts w:eastAsiaTheme="minorHAnsi"/>
                <w:sz w:val="24"/>
                <w:szCs w:val="24"/>
              </w:rPr>
              <w:t xml:space="preserve"> - </w:t>
            </w:r>
            <w:hyperlink w:anchor="Par119" w:history="1">
              <w:r>
                <w:rPr>
                  <w:rFonts w:eastAsiaTheme="minorHAnsi"/>
                  <w:color w:val="0000FF"/>
                  <w:sz w:val="24"/>
                  <w:szCs w:val="24"/>
                </w:rPr>
                <w:t>2.3</w:t>
              </w:r>
            </w:hyperlink>
            <w:r>
              <w:rPr>
                <w:rFonts w:eastAsiaTheme="minorHAnsi"/>
                <w:sz w:val="24"/>
                <w:szCs w:val="24"/>
              </w:rPr>
              <w:t xml:space="preserve">, </w:t>
            </w:r>
            <w:hyperlink w:anchor="Par130" w:history="1">
              <w:r>
                <w:rPr>
                  <w:rFonts w:eastAsiaTheme="minorHAnsi"/>
                  <w:color w:val="0000FF"/>
                  <w:sz w:val="24"/>
                  <w:szCs w:val="24"/>
                </w:rPr>
                <w:t>2.5</w:t>
              </w:r>
            </w:hyperlink>
            <w:r>
              <w:rPr>
                <w:rFonts w:eastAsiaTheme="minorHAnsi"/>
                <w:sz w:val="24"/>
                <w:szCs w:val="24"/>
              </w:rPr>
              <w:t xml:space="preserve"> - </w:t>
            </w:r>
            <w:hyperlink w:anchor="Par141" w:history="1">
              <w:r>
                <w:rPr>
                  <w:rFonts w:eastAsiaTheme="minorHAnsi"/>
                  <w:color w:val="0000FF"/>
                  <w:sz w:val="24"/>
                  <w:szCs w:val="24"/>
                </w:rPr>
                <w:t>2.7.1</w:t>
              </w:r>
            </w:hyperlink>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2.0</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lastRenderedPageBreak/>
              <w:t xml:space="preserve">(в ред. </w:t>
            </w:r>
            <w:hyperlink r:id="rId21"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Для индивидуального жилищного строительства</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9173E" w:rsidRDefault="0009173E" w:rsidP="00BE7827">
            <w:pPr>
              <w:adjustRightInd w:val="0"/>
              <w:jc w:val="center"/>
              <w:rPr>
                <w:rFonts w:eastAsiaTheme="minorHAnsi"/>
                <w:sz w:val="24"/>
                <w:szCs w:val="24"/>
              </w:rPr>
            </w:pPr>
            <w:r>
              <w:rPr>
                <w:rFonts w:eastAsiaTheme="minorHAnsi"/>
                <w:sz w:val="24"/>
                <w:szCs w:val="24"/>
              </w:rPr>
              <w:t>выращивание сельскохозяйственных культур;</w:t>
            </w:r>
          </w:p>
          <w:p w:rsidR="0009173E" w:rsidRDefault="0009173E" w:rsidP="00BE7827">
            <w:pPr>
              <w:adjustRightInd w:val="0"/>
              <w:jc w:val="center"/>
              <w:rPr>
                <w:rFonts w:eastAsiaTheme="minorHAnsi"/>
                <w:sz w:val="24"/>
                <w:szCs w:val="24"/>
              </w:rPr>
            </w:pPr>
            <w:r>
              <w:rPr>
                <w:rFonts w:eastAsiaTheme="minorHAnsi"/>
                <w:sz w:val="24"/>
                <w:szCs w:val="24"/>
              </w:rPr>
              <w:t>размещение гаражей для собственных нужд и хозяйственных построек</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2" w:name="Par101"/>
            <w:bookmarkEnd w:id="12"/>
            <w:r>
              <w:rPr>
                <w:rFonts w:eastAsiaTheme="minorHAnsi"/>
                <w:sz w:val="24"/>
                <w:szCs w:val="24"/>
              </w:rPr>
              <w:t>2.1</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 ред. </w:t>
            </w:r>
            <w:hyperlink r:id="rId22"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Малоэтажная многоквартирная жилая застройка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малоэтажных многоквартирных домов (многоквартирные дома высотой до 4 этажей, включая </w:t>
            </w:r>
            <w:proofErr w:type="gramStart"/>
            <w:r>
              <w:rPr>
                <w:rFonts w:eastAsiaTheme="minorHAnsi"/>
                <w:sz w:val="24"/>
                <w:szCs w:val="24"/>
              </w:rPr>
              <w:t>мансардный</w:t>
            </w:r>
            <w:proofErr w:type="gramEnd"/>
            <w:r>
              <w:rPr>
                <w:rFonts w:eastAsiaTheme="minorHAnsi"/>
                <w:sz w:val="24"/>
                <w:szCs w:val="24"/>
              </w:rPr>
              <w:t>);</w:t>
            </w:r>
          </w:p>
          <w:p w:rsidR="0009173E" w:rsidRDefault="0009173E" w:rsidP="00BE7827">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2.1.1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Для ведения личного подсобного хозяйства (приусадебный земельный участок)</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жилого дома, указанного в описании вида разрешенного использования с </w:t>
            </w:r>
            <w:hyperlink w:anchor="Par101" w:history="1">
              <w:r>
                <w:rPr>
                  <w:rFonts w:eastAsiaTheme="minorHAnsi"/>
                  <w:color w:val="0000FF"/>
                  <w:sz w:val="24"/>
                  <w:szCs w:val="24"/>
                </w:rPr>
                <w:t>кодом 2.1</w:t>
              </w:r>
            </w:hyperlink>
            <w:r>
              <w:rPr>
                <w:rFonts w:eastAsiaTheme="minorHAnsi"/>
                <w:sz w:val="24"/>
                <w:szCs w:val="24"/>
              </w:rPr>
              <w:t>;</w:t>
            </w:r>
          </w:p>
          <w:p w:rsidR="0009173E" w:rsidRDefault="0009173E" w:rsidP="00BE7827">
            <w:pPr>
              <w:adjustRightInd w:val="0"/>
              <w:jc w:val="center"/>
              <w:rPr>
                <w:rFonts w:eastAsiaTheme="minorHAnsi"/>
                <w:sz w:val="24"/>
                <w:szCs w:val="24"/>
              </w:rPr>
            </w:pPr>
            <w:r>
              <w:rPr>
                <w:rFonts w:eastAsiaTheme="minorHAnsi"/>
                <w:sz w:val="24"/>
                <w:szCs w:val="24"/>
              </w:rPr>
              <w:t>производство сельскохозяйственной продукции;</w:t>
            </w:r>
          </w:p>
          <w:p w:rsidR="0009173E" w:rsidRDefault="0009173E" w:rsidP="00BE7827">
            <w:pPr>
              <w:adjustRightInd w:val="0"/>
              <w:jc w:val="center"/>
              <w:rPr>
                <w:rFonts w:eastAsiaTheme="minorHAnsi"/>
                <w:sz w:val="24"/>
                <w:szCs w:val="24"/>
              </w:rPr>
            </w:pPr>
            <w:r>
              <w:rPr>
                <w:rFonts w:eastAsiaTheme="minorHAnsi"/>
                <w:sz w:val="24"/>
                <w:szCs w:val="24"/>
              </w:rPr>
              <w:t>размещение гаража и иных вспомогательных сооружений;</w:t>
            </w:r>
          </w:p>
          <w:p w:rsidR="0009173E" w:rsidRDefault="0009173E" w:rsidP="00BE7827">
            <w:pPr>
              <w:adjustRightInd w:val="0"/>
              <w:jc w:val="center"/>
              <w:rPr>
                <w:rFonts w:eastAsiaTheme="minorHAnsi"/>
                <w:sz w:val="24"/>
                <w:szCs w:val="24"/>
              </w:rPr>
            </w:pPr>
            <w:r>
              <w:rPr>
                <w:rFonts w:eastAsiaTheme="minorHAnsi"/>
                <w:sz w:val="24"/>
                <w:szCs w:val="24"/>
              </w:rPr>
              <w:t>содержание сельскохозяйственных животных</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2.2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Блокированная жилая застройка</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eastAsiaTheme="minorHAnsi"/>
                <w:sz w:val="24"/>
                <w:szCs w:val="24"/>
              </w:rPr>
              <w:t xml:space="preserve"> пользования (жилые дома блокированной застройки);</w:t>
            </w:r>
          </w:p>
          <w:p w:rsidR="0009173E" w:rsidRDefault="0009173E" w:rsidP="00BE7827">
            <w:pPr>
              <w:adjustRightInd w:val="0"/>
              <w:jc w:val="center"/>
              <w:rPr>
                <w:rFonts w:eastAsiaTheme="minorHAnsi"/>
                <w:sz w:val="24"/>
                <w:szCs w:val="24"/>
              </w:rPr>
            </w:pPr>
            <w:r>
              <w:rPr>
                <w:rFonts w:eastAsiaTheme="minorHAnsi"/>
                <w:sz w:val="24"/>
                <w:szCs w:val="24"/>
              </w:rPr>
              <w:lastRenderedPageBreak/>
              <w:t>разведение декоративных и плодовых деревьев, овощных и ягодных культур;</w:t>
            </w:r>
          </w:p>
          <w:p w:rsidR="0009173E" w:rsidRDefault="0009173E" w:rsidP="00BE7827">
            <w:pPr>
              <w:adjustRightInd w:val="0"/>
              <w:jc w:val="center"/>
              <w:rPr>
                <w:rFonts w:eastAsiaTheme="minorHAnsi"/>
                <w:sz w:val="24"/>
                <w:szCs w:val="24"/>
              </w:rPr>
            </w:pPr>
            <w:r>
              <w:rPr>
                <w:rFonts w:eastAsiaTheme="minorHAnsi"/>
                <w:sz w:val="24"/>
                <w:szCs w:val="24"/>
              </w:rPr>
              <w:t>размещение гаражей для собственных нужд и иных вспомогательных сооружений;</w:t>
            </w:r>
          </w:p>
          <w:p w:rsidR="0009173E" w:rsidRDefault="0009173E" w:rsidP="00BE7827">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3" w:name="Par119"/>
            <w:bookmarkEnd w:id="13"/>
            <w:r>
              <w:rPr>
                <w:rFonts w:eastAsiaTheme="minorHAnsi"/>
                <w:sz w:val="24"/>
                <w:szCs w:val="24"/>
              </w:rPr>
              <w:lastRenderedPageBreak/>
              <w:t>2.3</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lastRenderedPageBreak/>
              <w:t xml:space="preserve">(в ред. </w:t>
            </w:r>
            <w:hyperlink r:id="rId23"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Передвижное жилье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2.4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spellStart"/>
            <w:r>
              <w:rPr>
                <w:rFonts w:eastAsiaTheme="minorHAnsi"/>
                <w:sz w:val="24"/>
                <w:szCs w:val="24"/>
              </w:rPr>
              <w:t>Среднеэтажная</w:t>
            </w:r>
            <w:proofErr w:type="spellEnd"/>
            <w:r>
              <w:rPr>
                <w:rFonts w:eastAsiaTheme="minorHAnsi"/>
                <w:sz w:val="24"/>
                <w:szCs w:val="24"/>
              </w:rPr>
              <w:t xml:space="preserve"> жилая застройка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многоквартирных домов этажностью не выше восьми этажей;</w:t>
            </w:r>
          </w:p>
          <w:p w:rsidR="0009173E" w:rsidRDefault="0009173E" w:rsidP="00BE7827">
            <w:pPr>
              <w:adjustRightInd w:val="0"/>
              <w:jc w:val="center"/>
              <w:rPr>
                <w:rFonts w:eastAsiaTheme="minorHAnsi"/>
                <w:sz w:val="24"/>
                <w:szCs w:val="24"/>
              </w:rPr>
            </w:pPr>
            <w:r>
              <w:rPr>
                <w:rFonts w:eastAsiaTheme="minorHAnsi"/>
                <w:sz w:val="24"/>
                <w:szCs w:val="24"/>
              </w:rPr>
              <w:t>благоустройство и озеленение;</w:t>
            </w:r>
          </w:p>
          <w:p w:rsidR="0009173E" w:rsidRDefault="0009173E" w:rsidP="00BE7827">
            <w:pPr>
              <w:adjustRightInd w:val="0"/>
              <w:jc w:val="center"/>
              <w:rPr>
                <w:rFonts w:eastAsiaTheme="minorHAnsi"/>
                <w:sz w:val="24"/>
                <w:szCs w:val="24"/>
              </w:rPr>
            </w:pPr>
            <w:r>
              <w:rPr>
                <w:rFonts w:eastAsiaTheme="minorHAnsi"/>
                <w:sz w:val="24"/>
                <w:szCs w:val="24"/>
              </w:rPr>
              <w:t>размещение подземных гаражей и автостоянок;</w:t>
            </w:r>
          </w:p>
          <w:p w:rsidR="0009173E" w:rsidRDefault="0009173E" w:rsidP="00BE7827">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4" w:name="Par130"/>
            <w:bookmarkEnd w:id="14"/>
            <w:r>
              <w:rPr>
                <w:rFonts w:eastAsiaTheme="minorHAnsi"/>
                <w:sz w:val="24"/>
                <w:szCs w:val="24"/>
              </w:rPr>
              <w:t>2.5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Многоэтажная жилая застройка (высотная застройка)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многоквартирных домов этажностью девять этажей и выше;</w:t>
            </w:r>
          </w:p>
          <w:p w:rsidR="0009173E" w:rsidRDefault="0009173E" w:rsidP="00BE7827">
            <w:pPr>
              <w:adjustRightInd w:val="0"/>
              <w:jc w:val="center"/>
              <w:rPr>
                <w:rFonts w:eastAsiaTheme="minorHAnsi"/>
                <w:sz w:val="24"/>
                <w:szCs w:val="24"/>
              </w:rPr>
            </w:pPr>
            <w:r>
              <w:rPr>
                <w:rFonts w:eastAsiaTheme="minorHAnsi"/>
                <w:sz w:val="24"/>
                <w:szCs w:val="24"/>
              </w:rPr>
              <w:t>благоустройство и озеленение придомовых территорий;</w:t>
            </w:r>
          </w:p>
          <w:p w:rsidR="0009173E" w:rsidRDefault="0009173E" w:rsidP="00BE7827">
            <w:pPr>
              <w:adjustRightInd w:val="0"/>
              <w:jc w:val="center"/>
              <w:rPr>
                <w:rFonts w:eastAsiaTheme="minorHAnsi"/>
                <w:sz w:val="24"/>
                <w:szCs w:val="24"/>
              </w:rPr>
            </w:pPr>
            <w:r>
              <w:rPr>
                <w:rFonts w:eastAsiaTheme="minorHAnsi"/>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Обслуживание жилой застройки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53" w:history="1">
              <w:r>
                <w:rPr>
                  <w:rFonts w:eastAsiaTheme="minorHAnsi"/>
                  <w:color w:val="0000FF"/>
                  <w:sz w:val="24"/>
                  <w:szCs w:val="24"/>
                </w:rPr>
                <w:t>кодами 3.1</w:t>
              </w:r>
            </w:hyperlink>
            <w:r>
              <w:rPr>
                <w:rFonts w:eastAsiaTheme="minorHAnsi"/>
                <w:sz w:val="24"/>
                <w:szCs w:val="24"/>
              </w:rPr>
              <w:t xml:space="preserve">, </w:t>
            </w:r>
            <w:hyperlink w:anchor="Par162" w:history="1">
              <w:r>
                <w:rPr>
                  <w:rFonts w:eastAsiaTheme="minorHAnsi"/>
                  <w:color w:val="0000FF"/>
                  <w:sz w:val="24"/>
                  <w:szCs w:val="24"/>
                </w:rPr>
                <w:t>3.2</w:t>
              </w:r>
            </w:hyperlink>
            <w:r>
              <w:rPr>
                <w:rFonts w:eastAsiaTheme="minorHAnsi"/>
                <w:sz w:val="24"/>
                <w:szCs w:val="24"/>
              </w:rPr>
              <w:t xml:space="preserve">, </w:t>
            </w:r>
            <w:hyperlink w:anchor="Par179" w:history="1">
              <w:r>
                <w:rPr>
                  <w:rFonts w:eastAsiaTheme="minorHAnsi"/>
                  <w:color w:val="0000FF"/>
                  <w:sz w:val="24"/>
                  <w:szCs w:val="24"/>
                </w:rPr>
                <w:t>3.3</w:t>
              </w:r>
            </w:hyperlink>
            <w:r>
              <w:rPr>
                <w:rFonts w:eastAsiaTheme="minorHAnsi"/>
                <w:sz w:val="24"/>
                <w:szCs w:val="24"/>
              </w:rPr>
              <w:t xml:space="preserve">, </w:t>
            </w:r>
            <w:hyperlink w:anchor="Par182" w:history="1">
              <w:r>
                <w:rPr>
                  <w:rFonts w:eastAsiaTheme="minorHAnsi"/>
                  <w:color w:val="0000FF"/>
                  <w:sz w:val="24"/>
                  <w:szCs w:val="24"/>
                </w:rPr>
                <w:t>3.4</w:t>
              </w:r>
            </w:hyperlink>
            <w:r>
              <w:rPr>
                <w:rFonts w:eastAsiaTheme="minorHAnsi"/>
                <w:sz w:val="24"/>
                <w:szCs w:val="24"/>
              </w:rPr>
              <w:t xml:space="preserve">, </w:t>
            </w:r>
            <w:hyperlink w:anchor="Par185" w:history="1">
              <w:r>
                <w:rPr>
                  <w:rFonts w:eastAsiaTheme="minorHAnsi"/>
                  <w:color w:val="0000FF"/>
                  <w:sz w:val="24"/>
                  <w:szCs w:val="24"/>
                </w:rPr>
                <w:t>3.4.1</w:t>
              </w:r>
            </w:hyperlink>
            <w:r>
              <w:rPr>
                <w:rFonts w:eastAsiaTheme="minorHAnsi"/>
                <w:sz w:val="24"/>
                <w:szCs w:val="24"/>
              </w:rPr>
              <w:t xml:space="preserve">, </w:t>
            </w:r>
            <w:hyperlink w:anchor="Par199" w:history="1">
              <w:r>
                <w:rPr>
                  <w:rFonts w:eastAsiaTheme="minorHAnsi"/>
                  <w:color w:val="0000FF"/>
                  <w:sz w:val="24"/>
                  <w:szCs w:val="24"/>
                </w:rPr>
                <w:t>3.5.1</w:t>
              </w:r>
            </w:hyperlink>
            <w:r>
              <w:rPr>
                <w:rFonts w:eastAsiaTheme="minorHAnsi"/>
                <w:sz w:val="24"/>
                <w:szCs w:val="24"/>
              </w:rPr>
              <w:t xml:space="preserve">, </w:t>
            </w:r>
            <w:hyperlink w:anchor="Par205" w:history="1">
              <w:r>
                <w:rPr>
                  <w:rFonts w:eastAsiaTheme="minorHAnsi"/>
                  <w:color w:val="0000FF"/>
                  <w:sz w:val="24"/>
                  <w:szCs w:val="24"/>
                </w:rPr>
                <w:t>3.6</w:t>
              </w:r>
            </w:hyperlink>
            <w:r>
              <w:rPr>
                <w:rFonts w:eastAsiaTheme="minorHAnsi"/>
                <w:sz w:val="24"/>
                <w:szCs w:val="24"/>
              </w:rPr>
              <w:t xml:space="preserve">, </w:t>
            </w:r>
            <w:hyperlink w:anchor="Par217" w:history="1">
              <w:r>
                <w:rPr>
                  <w:rFonts w:eastAsiaTheme="minorHAnsi"/>
                  <w:color w:val="0000FF"/>
                  <w:sz w:val="24"/>
                  <w:szCs w:val="24"/>
                </w:rPr>
                <w:t>3.7</w:t>
              </w:r>
            </w:hyperlink>
            <w:r>
              <w:rPr>
                <w:rFonts w:eastAsiaTheme="minorHAnsi"/>
                <w:sz w:val="24"/>
                <w:szCs w:val="24"/>
              </w:rPr>
              <w:t xml:space="preserve">, </w:t>
            </w:r>
            <w:hyperlink w:anchor="Par250" w:history="1">
              <w:r>
                <w:rPr>
                  <w:rFonts w:eastAsiaTheme="minorHAnsi"/>
                  <w:color w:val="0000FF"/>
                  <w:sz w:val="24"/>
                  <w:szCs w:val="24"/>
                </w:rPr>
                <w:t>3.10.1</w:t>
              </w:r>
            </w:hyperlink>
            <w:r>
              <w:rPr>
                <w:rFonts w:eastAsiaTheme="minorHAnsi"/>
                <w:sz w:val="24"/>
                <w:szCs w:val="24"/>
              </w:rPr>
              <w:t xml:space="preserve">, </w:t>
            </w:r>
            <w:hyperlink w:anchor="Par261" w:history="1">
              <w:r>
                <w:rPr>
                  <w:rFonts w:eastAsiaTheme="minorHAnsi"/>
                  <w:color w:val="0000FF"/>
                  <w:sz w:val="24"/>
                  <w:szCs w:val="24"/>
                </w:rPr>
                <w:t>4.1</w:t>
              </w:r>
            </w:hyperlink>
            <w:r>
              <w:rPr>
                <w:rFonts w:eastAsiaTheme="minorHAnsi"/>
                <w:sz w:val="24"/>
                <w:szCs w:val="24"/>
              </w:rPr>
              <w:t xml:space="preserve">, </w:t>
            </w:r>
            <w:hyperlink w:anchor="Par269" w:history="1">
              <w:r>
                <w:rPr>
                  <w:rFonts w:eastAsiaTheme="minorHAnsi"/>
                  <w:color w:val="0000FF"/>
                  <w:sz w:val="24"/>
                  <w:szCs w:val="24"/>
                </w:rPr>
                <w:t>4.3</w:t>
              </w:r>
            </w:hyperlink>
            <w:r>
              <w:rPr>
                <w:rFonts w:eastAsiaTheme="minorHAnsi"/>
                <w:sz w:val="24"/>
                <w:szCs w:val="24"/>
              </w:rPr>
              <w:t xml:space="preserve">, </w:t>
            </w:r>
            <w:hyperlink w:anchor="Par272" w:history="1">
              <w:r>
                <w:rPr>
                  <w:rFonts w:eastAsiaTheme="minorHAnsi"/>
                  <w:color w:val="0000FF"/>
                  <w:sz w:val="24"/>
                  <w:szCs w:val="24"/>
                </w:rPr>
                <w:t>4.4</w:t>
              </w:r>
            </w:hyperlink>
            <w:r>
              <w:rPr>
                <w:rFonts w:eastAsiaTheme="minorHAnsi"/>
                <w:sz w:val="24"/>
                <w:szCs w:val="24"/>
              </w:rPr>
              <w:t xml:space="preserve">, </w:t>
            </w:r>
            <w:hyperlink w:anchor="Par278" w:history="1">
              <w:r>
                <w:rPr>
                  <w:rFonts w:eastAsiaTheme="minorHAnsi"/>
                  <w:color w:val="0000FF"/>
                  <w:sz w:val="24"/>
                  <w:szCs w:val="24"/>
                </w:rPr>
                <w:t>4.6</w:t>
              </w:r>
            </w:hyperlink>
            <w:r>
              <w:rPr>
                <w:rFonts w:eastAsiaTheme="minorHAnsi"/>
                <w:sz w:val="24"/>
                <w:szCs w:val="24"/>
              </w:rPr>
              <w:t xml:space="preserve">, </w:t>
            </w:r>
            <w:hyperlink w:anchor="Par327" w:history="1">
              <w:r>
                <w:rPr>
                  <w:rFonts w:eastAsiaTheme="minorHAnsi"/>
                  <w:color w:val="0000FF"/>
                  <w:sz w:val="24"/>
                  <w:szCs w:val="24"/>
                </w:rPr>
                <w:t>5.1.2</w:t>
              </w:r>
            </w:hyperlink>
            <w:r>
              <w:rPr>
                <w:rFonts w:eastAsiaTheme="minorHAnsi"/>
                <w:sz w:val="24"/>
                <w:szCs w:val="24"/>
              </w:rPr>
              <w:t xml:space="preserve">, </w:t>
            </w:r>
            <w:hyperlink w:anchor="Par330" w:history="1">
              <w:r>
                <w:rPr>
                  <w:rFonts w:eastAsiaTheme="minorHAnsi"/>
                  <w:color w:val="0000FF"/>
                  <w:sz w:val="24"/>
                  <w:szCs w:val="24"/>
                </w:rPr>
                <w:t>5.1.3</w:t>
              </w:r>
            </w:hyperlink>
            <w:r>
              <w:rPr>
                <w:rFonts w:eastAsiaTheme="minorHAnsi"/>
                <w:sz w:val="24"/>
                <w:szCs w:val="24"/>
              </w:rPr>
              <w:t xml:space="preserve">, если их размещение необходимо </w:t>
            </w:r>
            <w:r>
              <w:rPr>
                <w:rFonts w:eastAsiaTheme="minorHAnsi"/>
                <w:sz w:val="24"/>
                <w:szCs w:val="24"/>
              </w:rPr>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2.7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Хранение автотранспорта</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eastAsiaTheme="minorHAnsi"/>
                <w:sz w:val="24"/>
                <w:szCs w:val="24"/>
              </w:rPr>
              <w:t>машино</w:t>
            </w:r>
            <w:proofErr w:type="spellEnd"/>
            <w:r>
              <w:rPr>
                <w:rFonts w:eastAsiaTheme="minorHAnsi"/>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45" w:history="1">
              <w:r>
                <w:rPr>
                  <w:rFonts w:eastAsiaTheme="minorHAnsi"/>
                  <w:color w:val="0000FF"/>
                  <w:sz w:val="24"/>
                  <w:szCs w:val="24"/>
                </w:rPr>
                <w:t>кодами 2.7.2</w:t>
              </w:r>
            </w:hyperlink>
            <w:r>
              <w:rPr>
                <w:rFonts w:eastAsiaTheme="minorHAnsi"/>
                <w:sz w:val="24"/>
                <w:szCs w:val="24"/>
              </w:rPr>
              <w:t xml:space="preserve">, </w:t>
            </w:r>
            <w:hyperlink w:anchor="Par297" w:history="1">
              <w:r>
                <w:rPr>
                  <w:rFonts w:eastAsiaTheme="minorHAnsi"/>
                  <w:color w:val="0000FF"/>
                  <w:sz w:val="24"/>
                  <w:szCs w:val="24"/>
                </w:rPr>
                <w:t>4.9</w:t>
              </w:r>
            </w:hyperlink>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5" w:name="Par141"/>
            <w:bookmarkEnd w:id="15"/>
            <w:r>
              <w:rPr>
                <w:rFonts w:eastAsiaTheme="minorHAnsi"/>
                <w:sz w:val="24"/>
                <w:szCs w:val="24"/>
              </w:rPr>
              <w:t>2.7.1</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 ред. </w:t>
            </w:r>
            <w:hyperlink r:id="rId24"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гаражей для собственных нужд</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6" w:name="Par145"/>
            <w:bookmarkEnd w:id="16"/>
            <w:r>
              <w:rPr>
                <w:rFonts w:eastAsiaTheme="minorHAnsi"/>
                <w:sz w:val="24"/>
                <w:szCs w:val="24"/>
              </w:rPr>
              <w:t>2.7.2</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(введено </w:t>
            </w:r>
            <w:hyperlink r:id="rId25"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Общественное использование объектов капитального строительства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9173E" w:rsidRDefault="0009173E" w:rsidP="00BE7827">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53" w:history="1">
              <w:r>
                <w:rPr>
                  <w:rFonts w:eastAsiaTheme="minorHAnsi"/>
                  <w:color w:val="0000FF"/>
                  <w:sz w:val="24"/>
                  <w:szCs w:val="24"/>
                </w:rPr>
                <w:t>кодами 3.1</w:t>
              </w:r>
            </w:hyperlink>
            <w:r>
              <w:rPr>
                <w:rFonts w:eastAsiaTheme="minorHAnsi"/>
                <w:sz w:val="24"/>
                <w:szCs w:val="24"/>
              </w:rPr>
              <w:t xml:space="preserve"> - </w:t>
            </w:r>
            <w:hyperlink w:anchor="Par255" w:history="1">
              <w:r>
                <w:rPr>
                  <w:rFonts w:eastAsiaTheme="minorHAnsi"/>
                  <w:color w:val="0000FF"/>
                  <w:sz w:val="24"/>
                  <w:szCs w:val="24"/>
                </w:rPr>
                <w:t>3.10.2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7" w:name="Par150"/>
            <w:bookmarkEnd w:id="17"/>
            <w:r>
              <w:rPr>
                <w:rFonts w:eastAsiaTheme="minorHAnsi"/>
                <w:sz w:val="24"/>
                <w:szCs w:val="24"/>
              </w:rPr>
              <w:t>3.0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56" w:history="1">
              <w:r>
                <w:rPr>
                  <w:rFonts w:eastAsiaTheme="minorHAnsi"/>
                  <w:color w:val="0000FF"/>
                  <w:sz w:val="24"/>
                  <w:szCs w:val="24"/>
                </w:rPr>
                <w:t>кодами 3.1.1</w:t>
              </w:r>
            </w:hyperlink>
            <w:r>
              <w:rPr>
                <w:rFonts w:eastAsiaTheme="minorHAnsi"/>
                <w:sz w:val="24"/>
                <w:szCs w:val="24"/>
              </w:rPr>
              <w:t xml:space="preserve"> - </w:t>
            </w:r>
            <w:hyperlink w:anchor="Par159" w:history="1">
              <w:r>
                <w:rPr>
                  <w:rFonts w:eastAsiaTheme="minorHAnsi"/>
                  <w:color w:val="0000FF"/>
                  <w:sz w:val="24"/>
                  <w:szCs w:val="24"/>
                </w:rPr>
                <w:t>3.1.2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8" w:name="Par153"/>
            <w:bookmarkEnd w:id="18"/>
            <w:r>
              <w:rPr>
                <w:rFonts w:eastAsiaTheme="minorHAnsi"/>
                <w:sz w:val="24"/>
                <w:szCs w:val="24"/>
              </w:rPr>
              <w:t>3.1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19" w:name="Par156"/>
            <w:bookmarkEnd w:id="19"/>
            <w:r>
              <w:rPr>
                <w:rFonts w:eastAsiaTheme="minorHAnsi"/>
                <w:sz w:val="24"/>
                <w:szCs w:val="24"/>
              </w:rPr>
              <w:t>3.1.1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Административные </w:t>
            </w:r>
            <w:r>
              <w:rPr>
                <w:rFonts w:eastAsiaTheme="minorHAnsi"/>
                <w:sz w:val="24"/>
                <w:szCs w:val="24"/>
              </w:rPr>
              <w:lastRenderedPageBreak/>
              <w:t>здания организаций, обеспечивающих 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 xml:space="preserve">Размещение зданий, предназначенных для </w:t>
            </w:r>
            <w:r>
              <w:rPr>
                <w:rFonts w:eastAsiaTheme="minorHAnsi"/>
                <w:sz w:val="24"/>
                <w:szCs w:val="24"/>
              </w:rPr>
              <w:lastRenderedPageBreak/>
              <w:t>приема физических и юридических лиц в связи с предоставлением им коммунальных услуг</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0" w:name="Par159"/>
            <w:bookmarkEnd w:id="20"/>
            <w:r>
              <w:rPr>
                <w:rFonts w:eastAsiaTheme="minorHAnsi"/>
                <w:sz w:val="24"/>
                <w:szCs w:val="24"/>
              </w:rPr>
              <w:lastRenderedPageBreak/>
              <w:t>3.1.2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Социальное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66" w:history="1">
              <w:r>
                <w:rPr>
                  <w:rFonts w:eastAsiaTheme="minorHAnsi"/>
                  <w:color w:val="0000FF"/>
                  <w:sz w:val="24"/>
                  <w:szCs w:val="24"/>
                </w:rPr>
                <w:t>кодами 3.2.1</w:t>
              </w:r>
            </w:hyperlink>
            <w:r>
              <w:rPr>
                <w:rFonts w:eastAsiaTheme="minorHAnsi"/>
                <w:sz w:val="24"/>
                <w:szCs w:val="24"/>
              </w:rPr>
              <w:t xml:space="preserve"> - </w:t>
            </w:r>
            <w:hyperlink w:anchor="Par176" w:history="1">
              <w:r>
                <w:rPr>
                  <w:rFonts w:eastAsiaTheme="minorHAnsi"/>
                  <w:color w:val="0000FF"/>
                  <w:sz w:val="24"/>
                  <w:szCs w:val="24"/>
                </w:rPr>
                <w:t>3.2.4</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1" w:name="Par162"/>
            <w:bookmarkEnd w:id="21"/>
            <w:r>
              <w:rPr>
                <w:rFonts w:eastAsiaTheme="minorHAnsi"/>
                <w:sz w:val="24"/>
                <w:szCs w:val="24"/>
              </w:rPr>
              <w:t>3.2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Дома социального обслуживания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2" w:name="Par166"/>
            <w:bookmarkEnd w:id="22"/>
            <w:r>
              <w:rPr>
                <w:rFonts w:eastAsiaTheme="minorHAnsi"/>
                <w:sz w:val="24"/>
                <w:szCs w:val="24"/>
              </w:rPr>
              <w:t>3.2.1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Оказание социальной помощи населению</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9173E" w:rsidRDefault="0009173E" w:rsidP="00BE7827">
            <w:pPr>
              <w:adjustRightInd w:val="0"/>
              <w:jc w:val="center"/>
              <w:rPr>
                <w:rFonts w:eastAsiaTheme="minorHAnsi"/>
                <w:sz w:val="24"/>
                <w:szCs w:val="24"/>
              </w:rPr>
            </w:pPr>
            <w:r>
              <w:rPr>
                <w:rFonts w:eastAsiaTheme="minorHAnsi"/>
                <w:sz w:val="24"/>
                <w:szCs w:val="24"/>
              </w:rPr>
              <w:t>некоммерческих фондов, благотворительных организаций, клубов по интересам</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3.2.2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Оказание услуг связи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3" w:name="Par173"/>
            <w:bookmarkEnd w:id="23"/>
            <w:r>
              <w:rPr>
                <w:rFonts w:eastAsiaTheme="minorHAnsi"/>
                <w:sz w:val="24"/>
                <w:szCs w:val="24"/>
              </w:rPr>
              <w:t>3.2.3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Общежития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281" w:history="1">
              <w:r>
                <w:rPr>
                  <w:rFonts w:eastAsiaTheme="minorHAnsi"/>
                  <w:color w:val="0000FF"/>
                  <w:sz w:val="24"/>
                  <w:szCs w:val="24"/>
                </w:rPr>
                <w:t>кодом 4.7</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4" w:name="Par176"/>
            <w:bookmarkEnd w:id="24"/>
            <w:r>
              <w:rPr>
                <w:rFonts w:eastAsiaTheme="minorHAnsi"/>
                <w:sz w:val="24"/>
                <w:szCs w:val="24"/>
              </w:rPr>
              <w:t>3.2.4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Бытовое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5" w:name="Par179"/>
            <w:bookmarkEnd w:id="25"/>
            <w:r>
              <w:rPr>
                <w:rFonts w:eastAsiaTheme="minorHAnsi"/>
                <w:sz w:val="24"/>
                <w:szCs w:val="24"/>
              </w:rPr>
              <w:t>3.3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Здравоохранение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оказания гражданам медицинской помощи. </w:t>
            </w:r>
            <w:r>
              <w:rPr>
                <w:rFonts w:eastAsiaTheme="minorHAnsi"/>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85" w:history="1">
              <w:r>
                <w:rPr>
                  <w:rFonts w:eastAsiaTheme="minorHAnsi"/>
                  <w:color w:val="0000FF"/>
                  <w:sz w:val="24"/>
                  <w:szCs w:val="24"/>
                </w:rPr>
                <w:t>кодами 3.4.1</w:t>
              </w:r>
            </w:hyperlink>
            <w:r>
              <w:rPr>
                <w:rFonts w:eastAsiaTheme="minorHAnsi"/>
                <w:sz w:val="24"/>
                <w:szCs w:val="24"/>
              </w:rPr>
              <w:t xml:space="preserve"> - </w:t>
            </w:r>
            <w:hyperlink w:anchor="Par190" w:history="1">
              <w:r>
                <w:rPr>
                  <w:rFonts w:eastAsiaTheme="minorHAnsi"/>
                  <w:color w:val="0000FF"/>
                  <w:sz w:val="24"/>
                  <w:szCs w:val="24"/>
                </w:rPr>
                <w:t>3.4.2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6" w:name="Par182"/>
            <w:bookmarkEnd w:id="26"/>
            <w:r>
              <w:rPr>
                <w:rFonts w:eastAsiaTheme="minorHAnsi"/>
                <w:sz w:val="24"/>
                <w:szCs w:val="24"/>
              </w:rPr>
              <w:lastRenderedPageBreak/>
              <w:t>3.4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Амбулаторно-поликлиническое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7" w:name="Par185"/>
            <w:bookmarkEnd w:id="27"/>
            <w:r>
              <w:rPr>
                <w:rFonts w:eastAsiaTheme="minorHAnsi"/>
                <w:sz w:val="24"/>
                <w:szCs w:val="24"/>
              </w:rPr>
              <w:t>3.4.1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Стационарное медицинское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9173E" w:rsidRDefault="0009173E" w:rsidP="00BE7827">
            <w:pPr>
              <w:adjustRightInd w:val="0"/>
              <w:jc w:val="center"/>
              <w:rPr>
                <w:rFonts w:eastAsiaTheme="minorHAnsi"/>
                <w:sz w:val="24"/>
                <w:szCs w:val="24"/>
              </w:rPr>
            </w:pPr>
            <w:r>
              <w:rPr>
                <w:rFonts w:eastAsiaTheme="minorHAnsi"/>
                <w:sz w:val="24"/>
                <w:szCs w:val="24"/>
              </w:rPr>
              <w:t>размещение станций скорой помощи;</w:t>
            </w:r>
          </w:p>
          <w:p w:rsidR="0009173E" w:rsidRDefault="0009173E" w:rsidP="00BE7827">
            <w:pPr>
              <w:adjustRightInd w:val="0"/>
              <w:jc w:val="center"/>
              <w:rPr>
                <w:rFonts w:eastAsiaTheme="minorHAnsi"/>
                <w:sz w:val="24"/>
                <w:szCs w:val="24"/>
              </w:rPr>
            </w:pPr>
            <w:r>
              <w:rPr>
                <w:rFonts w:eastAsiaTheme="minorHAnsi"/>
                <w:sz w:val="24"/>
                <w:szCs w:val="24"/>
              </w:rPr>
              <w:t>размещение площадок санитарной авиации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8" w:name="Par190"/>
            <w:bookmarkEnd w:id="28"/>
            <w:r>
              <w:rPr>
                <w:rFonts w:eastAsiaTheme="minorHAnsi"/>
                <w:sz w:val="24"/>
                <w:szCs w:val="24"/>
              </w:rPr>
              <w:t>3.4.2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Медицинские организации особого назначения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rFonts w:eastAsiaTheme="minorHAnsi"/>
                <w:sz w:val="24"/>
                <w:szCs w:val="24"/>
              </w:rPr>
              <w:t>патолого-анатомической</w:t>
            </w:r>
            <w:proofErr w:type="gramEnd"/>
            <w:r>
              <w:rPr>
                <w:rFonts w:eastAsiaTheme="minorHAnsi"/>
                <w:sz w:val="24"/>
                <w:szCs w:val="24"/>
              </w:rPr>
              <w:t xml:space="preserve"> экспертизы (морги)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3.4.3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Образование и просвещение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199" w:history="1">
              <w:r>
                <w:rPr>
                  <w:rFonts w:eastAsiaTheme="minorHAnsi"/>
                  <w:color w:val="0000FF"/>
                  <w:sz w:val="24"/>
                  <w:szCs w:val="24"/>
                </w:rPr>
                <w:t>кодами 3.5.1</w:t>
              </w:r>
            </w:hyperlink>
            <w:r>
              <w:rPr>
                <w:rFonts w:eastAsiaTheme="minorHAnsi"/>
                <w:sz w:val="24"/>
                <w:szCs w:val="24"/>
              </w:rPr>
              <w:t xml:space="preserve"> - </w:t>
            </w:r>
            <w:hyperlink w:anchor="Par202" w:history="1">
              <w:r>
                <w:rPr>
                  <w:rFonts w:eastAsiaTheme="minorHAnsi"/>
                  <w:color w:val="0000FF"/>
                  <w:sz w:val="24"/>
                  <w:szCs w:val="24"/>
                </w:rPr>
                <w:t>3.5.2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Дошкольное, начальное и среднее общее образование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29" w:name="Par199"/>
            <w:bookmarkEnd w:id="29"/>
            <w:r>
              <w:rPr>
                <w:rFonts w:eastAsiaTheme="minorHAnsi"/>
                <w:sz w:val="24"/>
                <w:szCs w:val="24"/>
              </w:rPr>
              <w:t>3.5.1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Среднее и высшее профессиональное образование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Pr>
                <w:rFonts w:eastAsiaTheme="minorHAnsi"/>
                <w:sz w:val="24"/>
                <w:szCs w:val="24"/>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0" w:name="Par202"/>
            <w:bookmarkEnd w:id="30"/>
            <w:r>
              <w:rPr>
                <w:rFonts w:eastAsiaTheme="minorHAnsi"/>
                <w:sz w:val="24"/>
                <w:szCs w:val="24"/>
              </w:rPr>
              <w:lastRenderedPageBreak/>
              <w:t>3.5.2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Культурное развитие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08" w:history="1">
              <w:r>
                <w:rPr>
                  <w:rFonts w:eastAsiaTheme="minorHAnsi"/>
                  <w:color w:val="0000FF"/>
                  <w:sz w:val="24"/>
                  <w:szCs w:val="24"/>
                </w:rPr>
                <w:t>кодами 3.6.1</w:t>
              </w:r>
            </w:hyperlink>
            <w:r>
              <w:rPr>
                <w:rFonts w:eastAsiaTheme="minorHAnsi"/>
                <w:sz w:val="24"/>
                <w:szCs w:val="24"/>
              </w:rPr>
              <w:t xml:space="preserve"> - </w:t>
            </w:r>
            <w:hyperlink w:anchor="Par214" w:history="1">
              <w:r>
                <w:rPr>
                  <w:rFonts w:eastAsiaTheme="minorHAnsi"/>
                  <w:color w:val="0000FF"/>
                  <w:sz w:val="24"/>
                  <w:szCs w:val="24"/>
                </w:rPr>
                <w:t>3.6.3</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1" w:name="Par205"/>
            <w:bookmarkEnd w:id="31"/>
            <w:r>
              <w:rPr>
                <w:rFonts w:eastAsiaTheme="minorHAnsi"/>
                <w:sz w:val="24"/>
                <w:szCs w:val="24"/>
              </w:rPr>
              <w:t>3.6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Объекты культурно-досуговой деятельности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2" w:name="Par208"/>
            <w:bookmarkEnd w:id="32"/>
            <w:r>
              <w:rPr>
                <w:rFonts w:eastAsiaTheme="minorHAnsi"/>
                <w:sz w:val="24"/>
                <w:szCs w:val="24"/>
              </w:rPr>
              <w:t>3.6.1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Парки культуры и отдыха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парков культуры и отдыха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3.6.2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Цирки и зверинцы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rPr>
                <w:rFonts w:eastAsiaTheme="minorHAnsi"/>
                <w:sz w:val="24"/>
                <w:szCs w:val="24"/>
              </w:rPr>
            </w:pPr>
            <w:r>
              <w:rPr>
                <w:rFonts w:eastAsiaTheme="minorHAnsi"/>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3" w:name="Par214"/>
            <w:bookmarkEnd w:id="33"/>
            <w:r>
              <w:rPr>
                <w:rFonts w:eastAsiaTheme="minorHAnsi"/>
                <w:sz w:val="24"/>
                <w:szCs w:val="24"/>
              </w:rPr>
              <w:t>3.6.3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Религиозное использование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20" w:history="1">
              <w:r>
                <w:rPr>
                  <w:rFonts w:eastAsiaTheme="minorHAnsi"/>
                  <w:color w:val="0000FF"/>
                  <w:sz w:val="24"/>
                  <w:szCs w:val="24"/>
                </w:rPr>
                <w:t>кодами 3.7.1</w:t>
              </w:r>
            </w:hyperlink>
            <w:r>
              <w:rPr>
                <w:rFonts w:eastAsiaTheme="minorHAnsi"/>
                <w:sz w:val="24"/>
                <w:szCs w:val="24"/>
              </w:rPr>
              <w:t xml:space="preserve"> - </w:t>
            </w:r>
            <w:hyperlink w:anchor="Par223" w:history="1">
              <w:r>
                <w:rPr>
                  <w:rFonts w:eastAsiaTheme="minorHAnsi"/>
                  <w:color w:val="0000FF"/>
                  <w:sz w:val="24"/>
                  <w:szCs w:val="24"/>
                </w:rPr>
                <w:t>3.7.2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4" w:name="Par217"/>
            <w:bookmarkEnd w:id="34"/>
            <w:r>
              <w:rPr>
                <w:rFonts w:eastAsiaTheme="minorHAnsi"/>
                <w:sz w:val="24"/>
                <w:szCs w:val="24"/>
              </w:rPr>
              <w:t>3.7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религиозных обрядов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5" w:name="Par220"/>
            <w:bookmarkEnd w:id="35"/>
            <w:r>
              <w:rPr>
                <w:rFonts w:eastAsiaTheme="minorHAnsi"/>
                <w:sz w:val="24"/>
                <w:szCs w:val="24"/>
              </w:rPr>
              <w:t>3.7.1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Религиозное управление и образование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6" w:name="Par223"/>
            <w:bookmarkEnd w:id="36"/>
            <w:r>
              <w:rPr>
                <w:rFonts w:eastAsiaTheme="minorHAnsi"/>
                <w:sz w:val="24"/>
                <w:szCs w:val="24"/>
              </w:rPr>
              <w:t>3.7.2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Общественное управление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29" w:history="1">
              <w:r>
                <w:rPr>
                  <w:rFonts w:eastAsiaTheme="minorHAnsi"/>
                  <w:color w:val="0000FF"/>
                  <w:sz w:val="24"/>
                  <w:szCs w:val="24"/>
                </w:rPr>
                <w:t>кодами 3.8.1</w:t>
              </w:r>
            </w:hyperlink>
            <w:r>
              <w:rPr>
                <w:rFonts w:eastAsiaTheme="minorHAnsi"/>
                <w:sz w:val="24"/>
                <w:szCs w:val="24"/>
              </w:rPr>
              <w:t xml:space="preserve"> - </w:t>
            </w:r>
            <w:hyperlink w:anchor="Par232" w:history="1">
              <w:r>
                <w:rPr>
                  <w:rFonts w:eastAsiaTheme="minorHAnsi"/>
                  <w:color w:val="0000FF"/>
                  <w:sz w:val="24"/>
                  <w:szCs w:val="24"/>
                </w:rPr>
                <w:t>3.8.2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3.8</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Государственное управление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7" w:name="Par229"/>
            <w:bookmarkEnd w:id="37"/>
            <w:r>
              <w:rPr>
                <w:rFonts w:eastAsiaTheme="minorHAnsi"/>
                <w:sz w:val="24"/>
                <w:szCs w:val="24"/>
              </w:rPr>
              <w:t>3.8.1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Представительская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8" w:name="Par232"/>
            <w:bookmarkEnd w:id="38"/>
            <w:r>
              <w:rPr>
                <w:rFonts w:eastAsiaTheme="minorHAnsi"/>
                <w:sz w:val="24"/>
                <w:szCs w:val="24"/>
              </w:rPr>
              <w:t>3.8.2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научной деятельности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38" w:history="1">
              <w:r>
                <w:rPr>
                  <w:rFonts w:eastAsiaTheme="minorHAnsi"/>
                  <w:color w:val="0000FF"/>
                  <w:sz w:val="24"/>
                  <w:szCs w:val="24"/>
                </w:rPr>
                <w:t>кодами 3.9.1</w:t>
              </w:r>
            </w:hyperlink>
            <w:r>
              <w:rPr>
                <w:rFonts w:eastAsiaTheme="minorHAnsi"/>
                <w:sz w:val="24"/>
                <w:szCs w:val="24"/>
              </w:rPr>
              <w:t xml:space="preserve"> - </w:t>
            </w:r>
            <w:hyperlink w:anchor="Par244" w:history="1">
              <w:r>
                <w:rPr>
                  <w:rFonts w:eastAsiaTheme="minorHAnsi"/>
                  <w:color w:val="0000FF"/>
                  <w:sz w:val="24"/>
                  <w:szCs w:val="24"/>
                </w:rPr>
                <w:t>3.9.3</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3.9</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39" w:name="Par238"/>
            <w:bookmarkEnd w:id="39"/>
            <w:r>
              <w:rPr>
                <w:rFonts w:eastAsiaTheme="minorHAnsi"/>
                <w:sz w:val="24"/>
                <w:szCs w:val="24"/>
              </w:rPr>
              <w:t>3.9.1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Проведение научных исследований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3.9.2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Проведение научных </w:t>
            </w:r>
            <w:r>
              <w:rPr>
                <w:rFonts w:eastAsiaTheme="minorHAnsi"/>
                <w:sz w:val="24"/>
                <w:szCs w:val="24"/>
              </w:rPr>
              <w:lastRenderedPageBreak/>
              <w:t>испытаний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 xml:space="preserve">Размещение зданий и сооружений для </w:t>
            </w:r>
            <w:r>
              <w:rPr>
                <w:rFonts w:eastAsiaTheme="minorHAnsi"/>
                <w:sz w:val="24"/>
                <w:szCs w:val="24"/>
              </w:rPr>
              <w:lastRenderedPageBreak/>
              <w:t>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0" w:name="Par244"/>
            <w:bookmarkEnd w:id="40"/>
            <w:r>
              <w:rPr>
                <w:rFonts w:eastAsiaTheme="minorHAnsi"/>
                <w:sz w:val="24"/>
                <w:szCs w:val="24"/>
              </w:rPr>
              <w:lastRenderedPageBreak/>
              <w:t>3.9.3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Ветеринарное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50" w:history="1">
              <w:r>
                <w:rPr>
                  <w:rFonts w:eastAsiaTheme="minorHAnsi"/>
                  <w:color w:val="0000FF"/>
                  <w:sz w:val="24"/>
                  <w:szCs w:val="24"/>
                </w:rPr>
                <w:t>кодами 3.10.1</w:t>
              </w:r>
            </w:hyperlink>
            <w:r>
              <w:rPr>
                <w:rFonts w:eastAsiaTheme="minorHAnsi"/>
                <w:sz w:val="24"/>
                <w:szCs w:val="24"/>
              </w:rPr>
              <w:t xml:space="preserve"> - </w:t>
            </w:r>
            <w:hyperlink w:anchor="Par255" w:history="1">
              <w:r>
                <w:rPr>
                  <w:rFonts w:eastAsiaTheme="minorHAnsi"/>
                  <w:color w:val="0000FF"/>
                  <w:sz w:val="24"/>
                  <w:szCs w:val="24"/>
                </w:rPr>
                <w:t>3.10.2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3.10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Амбулаторное ветеринарное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1" w:name="Par250"/>
            <w:bookmarkEnd w:id="41"/>
            <w:r>
              <w:rPr>
                <w:rFonts w:eastAsiaTheme="minorHAnsi"/>
                <w:sz w:val="24"/>
                <w:szCs w:val="24"/>
              </w:rPr>
              <w:t>3.10.1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Приюты для животных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ветеринарных услуг в стационаре;</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организации гостиниц для животных</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2" w:name="Par255"/>
            <w:bookmarkEnd w:id="42"/>
            <w:r>
              <w:rPr>
                <w:rFonts w:eastAsiaTheme="minorHAnsi"/>
                <w:sz w:val="24"/>
                <w:szCs w:val="24"/>
              </w:rPr>
              <w:t>3.10.2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Предпринимательство</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61" w:history="1">
              <w:r>
                <w:rPr>
                  <w:rFonts w:eastAsiaTheme="minorHAnsi"/>
                  <w:color w:val="0000FF"/>
                  <w:sz w:val="24"/>
                  <w:szCs w:val="24"/>
                </w:rPr>
                <w:t>кодами 4.1</w:t>
              </w:r>
            </w:hyperlink>
            <w:r>
              <w:rPr>
                <w:rFonts w:eastAsiaTheme="minorHAnsi"/>
                <w:sz w:val="24"/>
                <w:szCs w:val="24"/>
              </w:rPr>
              <w:t xml:space="preserve"> - </w:t>
            </w:r>
            <w:hyperlink w:anchor="Par315" w:history="1">
              <w:r>
                <w:rPr>
                  <w:rFonts w:eastAsiaTheme="minorHAnsi"/>
                  <w:color w:val="0000FF"/>
                  <w:sz w:val="24"/>
                  <w:szCs w:val="24"/>
                </w:rPr>
                <w:t>4.10</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3" w:name="Par258"/>
            <w:bookmarkEnd w:id="43"/>
            <w:r>
              <w:rPr>
                <w:rFonts w:eastAsiaTheme="minorHAnsi"/>
                <w:sz w:val="24"/>
                <w:szCs w:val="24"/>
              </w:rPr>
              <w:t>4.0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Деловое управление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4" w:name="Par261"/>
            <w:bookmarkEnd w:id="44"/>
            <w:r>
              <w:rPr>
                <w:rFonts w:eastAsiaTheme="minorHAnsi"/>
                <w:sz w:val="24"/>
                <w:szCs w:val="24"/>
              </w:rPr>
              <w:t>4.1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lastRenderedPageBreak/>
              <w:t>Объекты торговли (торговые центры, торгово-развлекательные центры (комплексы)</w:t>
            </w:r>
            <w:proofErr w:type="gramEnd"/>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5" w:history="1">
              <w:r>
                <w:rPr>
                  <w:rFonts w:eastAsiaTheme="minorHAnsi"/>
                  <w:color w:val="0000FF"/>
                  <w:sz w:val="24"/>
                  <w:szCs w:val="24"/>
                </w:rPr>
                <w:t>кодами 4.5</w:t>
              </w:r>
            </w:hyperlink>
            <w:r>
              <w:rPr>
                <w:rFonts w:eastAsiaTheme="minorHAnsi"/>
                <w:sz w:val="24"/>
                <w:szCs w:val="24"/>
              </w:rPr>
              <w:t xml:space="preserve">, </w:t>
            </w:r>
            <w:hyperlink w:anchor="Par278" w:history="1">
              <w:r>
                <w:rPr>
                  <w:rFonts w:eastAsiaTheme="minorHAnsi"/>
                  <w:color w:val="0000FF"/>
                  <w:sz w:val="24"/>
                  <w:szCs w:val="24"/>
                </w:rPr>
                <w:t>4.6</w:t>
              </w:r>
            </w:hyperlink>
            <w:r>
              <w:rPr>
                <w:rFonts w:eastAsiaTheme="minorHAnsi"/>
                <w:sz w:val="24"/>
                <w:szCs w:val="24"/>
              </w:rPr>
              <w:t xml:space="preserve">, </w:t>
            </w:r>
            <w:hyperlink w:anchor="Par285" w:history="1">
              <w:r>
                <w:rPr>
                  <w:rFonts w:eastAsiaTheme="minorHAnsi"/>
                  <w:color w:val="0000FF"/>
                  <w:sz w:val="24"/>
                  <w:szCs w:val="24"/>
                </w:rPr>
                <w:t>4.8</w:t>
              </w:r>
            </w:hyperlink>
            <w:r>
              <w:rPr>
                <w:rFonts w:eastAsiaTheme="minorHAnsi"/>
                <w:sz w:val="24"/>
                <w:szCs w:val="24"/>
              </w:rPr>
              <w:t xml:space="preserve"> - </w:t>
            </w:r>
            <w:hyperlink w:anchor="Par291" w:history="1">
              <w:r>
                <w:rPr>
                  <w:rFonts w:eastAsiaTheme="minorHAnsi"/>
                  <w:color w:val="0000FF"/>
                  <w:sz w:val="24"/>
                  <w:szCs w:val="24"/>
                </w:rPr>
                <w:t>4.8.2</w:t>
              </w:r>
            </w:hyperlink>
            <w:r>
              <w:rPr>
                <w:rFonts w:eastAsiaTheme="minorHAnsi"/>
                <w:sz w:val="24"/>
                <w:szCs w:val="24"/>
              </w:rPr>
              <w:t>; размещение гаражей и (или) стоянок для автомобилей сотрудников и посетителей торгового центра</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4.2</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 ред. </w:t>
            </w:r>
            <w:hyperlink r:id="rId26"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20.04.2021 N </w:t>
            </w:r>
            <w:proofErr w:type="gramStart"/>
            <w:r>
              <w:rPr>
                <w:rFonts w:eastAsiaTheme="minorHAnsi"/>
                <w:sz w:val="24"/>
                <w:szCs w:val="24"/>
              </w:rPr>
              <w:t>П</w:t>
            </w:r>
            <w:proofErr w:type="gramEnd"/>
            <w:r>
              <w:rPr>
                <w:rFonts w:eastAsiaTheme="minorHAnsi"/>
                <w:sz w:val="24"/>
                <w:szCs w:val="24"/>
              </w:rPr>
              <w:t>/0166)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Рынки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9173E" w:rsidRDefault="0009173E" w:rsidP="00BE7827">
            <w:pPr>
              <w:adjustRightInd w:val="0"/>
              <w:jc w:val="center"/>
              <w:rPr>
                <w:rFonts w:eastAsiaTheme="minorHAnsi"/>
                <w:sz w:val="24"/>
                <w:szCs w:val="24"/>
              </w:rPr>
            </w:pPr>
            <w:r>
              <w:rPr>
                <w:rFonts w:eastAsiaTheme="minorHAnsi"/>
                <w:sz w:val="24"/>
                <w:szCs w:val="24"/>
              </w:rPr>
              <w:t>размещение гаражей и (или) стоянок для автомобилей сотрудников и посетителей рынка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5" w:name="Par269"/>
            <w:bookmarkEnd w:id="45"/>
            <w:r>
              <w:rPr>
                <w:rFonts w:eastAsiaTheme="minorHAnsi"/>
                <w:sz w:val="24"/>
                <w:szCs w:val="24"/>
              </w:rPr>
              <w:t>4.3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Магазины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6" w:name="Par272"/>
            <w:bookmarkEnd w:id="46"/>
            <w:r>
              <w:rPr>
                <w:rFonts w:eastAsiaTheme="minorHAnsi"/>
                <w:sz w:val="24"/>
                <w:szCs w:val="24"/>
              </w:rPr>
              <w:t>4.4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Банковская и страховая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7" w:name="Par275"/>
            <w:bookmarkEnd w:id="47"/>
            <w:r>
              <w:rPr>
                <w:rFonts w:eastAsiaTheme="minorHAnsi"/>
                <w:sz w:val="24"/>
                <w:szCs w:val="24"/>
              </w:rPr>
              <w:t>4.5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Общественное питание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8" w:name="Par278"/>
            <w:bookmarkEnd w:id="48"/>
            <w:r>
              <w:rPr>
                <w:rFonts w:eastAsiaTheme="minorHAnsi"/>
                <w:sz w:val="24"/>
                <w:szCs w:val="24"/>
              </w:rPr>
              <w:t>4.6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Гостиничное обслуживание</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гостиниц</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49" w:name="Par281"/>
            <w:bookmarkEnd w:id="49"/>
            <w:r>
              <w:rPr>
                <w:rFonts w:eastAsiaTheme="minorHAnsi"/>
                <w:sz w:val="24"/>
                <w:szCs w:val="24"/>
              </w:rPr>
              <w:t>4.7</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 ред. </w:t>
            </w:r>
            <w:hyperlink r:id="rId27"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Развлечение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288" w:history="1">
              <w:r>
                <w:rPr>
                  <w:rFonts w:eastAsiaTheme="minorHAnsi"/>
                  <w:color w:val="0000FF"/>
                  <w:sz w:val="24"/>
                  <w:szCs w:val="24"/>
                </w:rPr>
                <w:t>кодами 4.8.1</w:t>
              </w:r>
            </w:hyperlink>
            <w:r>
              <w:rPr>
                <w:rFonts w:eastAsiaTheme="minorHAnsi"/>
                <w:sz w:val="24"/>
                <w:szCs w:val="24"/>
              </w:rPr>
              <w:t xml:space="preserve"> - </w:t>
            </w:r>
            <w:hyperlink w:anchor="Par294" w:history="1">
              <w:r>
                <w:rPr>
                  <w:rFonts w:eastAsiaTheme="minorHAnsi"/>
                  <w:color w:val="0000FF"/>
                  <w:sz w:val="24"/>
                  <w:szCs w:val="24"/>
                </w:rPr>
                <w:t>4.8.3</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0" w:name="Par285"/>
            <w:bookmarkEnd w:id="50"/>
            <w:r>
              <w:rPr>
                <w:rFonts w:eastAsiaTheme="minorHAnsi"/>
                <w:sz w:val="24"/>
                <w:szCs w:val="24"/>
              </w:rPr>
              <w:t>4.8</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Развлекательные мероприятия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w:t>
            </w:r>
            <w:r>
              <w:rPr>
                <w:rFonts w:eastAsiaTheme="minorHAnsi"/>
                <w:sz w:val="24"/>
                <w:szCs w:val="24"/>
              </w:rPr>
              <w:lastRenderedPageBreak/>
              <w:t>игр), игровых площадок</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1" w:name="Par288"/>
            <w:bookmarkEnd w:id="51"/>
            <w:r>
              <w:rPr>
                <w:rFonts w:eastAsiaTheme="minorHAnsi"/>
                <w:sz w:val="24"/>
                <w:szCs w:val="24"/>
              </w:rPr>
              <w:lastRenderedPageBreak/>
              <w:t>4.8.1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Проведение азартных игр</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2" w:name="Par291"/>
            <w:bookmarkEnd w:id="52"/>
            <w:r>
              <w:rPr>
                <w:rFonts w:eastAsiaTheme="minorHAnsi"/>
                <w:sz w:val="24"/>
                <w:szCs w:val="24"/>
              </w:rPr>
              <w:t>4.8.2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Проведение азартных игр в игорных зонах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3" w:name="Par294"/>
            <w:bookmarkEnd w:id="53"/>
            <w:r>
              <w:rPr>
                <w:rFonts w:eastAsiaTheme="minorHAnsi"/>
                <w:sz w:val="24"/>
                <w:szCs w:val="24"/>
              </w:rPr>
              <w:t>4.8.3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Служебные гаражи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0" w:history="1">
              <w:r>
                <w:rPr>
                  <w:rFonts w:eastAsiaTheme="minorHAnsi"/>
                  <w:color w:val="0000FF"/>
                  <w:sz w:val="24"/>
                  <w:szCs w:val="24"/>
                </w:rPr>
                <w:t>кодами 3.0</w:t>
              </w:r>
            </w:hyperlink>
            <w:r>
              <w:rPr>
                <w:rFonts w:eastAsiaTheme="minorHAnsi"/>
                <w:sz w:val="24"/>
                <w:szCs w:val="24"/>
              </w:rPr>
              <w:t xml:space="preserve">, </w:t>
            </w:r>
            <w:hyperlink w:anchor="Par258" w:history="1">
              <w:r>
                <w:rPr>
                  <w:rFonts w:eastAsiaTheme="minorHAnsi"/>
                  <w:color w:val="0000FF"/>
                  <w:sz w:val="24"/>
                  <w:szCs w:val="24"/>
                </w:rPr>
                <w:t>4.0</w:t>
              </w:r>
            </w:hyperlink>
            <w:r>
              <w:rPr>
                <w:rFonts w:eastAsiaTheme="minorHAnsi"/>
                <w:sz w:val="24"/>
                <w:szCs w:val="24"/>
              </w:rPr>
              <w:t>, а также для стоянки и хранения транспортных средств общего пользования, в том числе в депо</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4" w:name="Par297"/>
            <w:bookmarkEnd w:id="54"/>
            <w:r>
              <w:rPr>
                <w:rFonts w:eastAsiaTheme="minorHAnsi"/>
                <w:sz w:val="24"/>
                <w:szCs w:val="24"/>
              </w:rPr>
              <w:t>4.9</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Объекты дорожного сервиса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03" w:history="1">
              <w:r>
                <w:rPr>
                  <w:rFonts w:eastAsiaTheme="minorHAnsi"/>
                  <w:color w:val="0000FF"/>
                  <w:sz w:val="24"/>
                  <w:szCs w:val="24"/>
                </w:rPr>
                <w:t>кодами 4.9.1.1</w:t>
              </w:r>
            </w:hyperlink>
            <w:r>
              <w:rPr>
                <w:rFonts w:eastAsiaTheme="minorHAnsi"/>
                <w:sz w:val="24"/>
                <w:szCs w:val="24"/>
              </w:rPr>
              <w:t xml:space="preserve"> - </w:t>
            </w:r>
            <w:hyperlink w:anchor="Par312" w:history="1">
              <w:r>
                <w:rPr>
                  <w:rFonts w:eastAsiaTheme="minorHAnsi"/>
                  <w:color w:val="0000FF"/>
                  <w:sz w:val="24"/>
                  <w:szCs w:val="24"/>
                </w:rPr>
                <w:t>4.9.1.4</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4.9.1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Заправка транспортных средств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5" w:name="Par303"/>
            <w:bookmarkEnd w:id="55"/>
            <w:r>
              <w:rPr>
                <w:rFonts w:eastAsiaTheme="minorHAnsi"/>
                <w:sz w:val="24"/>
                <w:szCs w:val="24"/>
              </w:rPr>
              <w:t>4.9.1.1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дорожного отдыха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4.9.1.2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Автомобильные мойки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автомобильных моек, а также размещение магазинов сопутствующей торговли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4.9.1.3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Ремонт автомобилей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6" w:name="Par312"/>
            <w:bookmarkEnd w:id="56"/>
            <w:r>
              <w:rPr>
                <w:rFonts w:eastAsiaTheme="minorHAnsi"/>
                <w:sz w:val="24"/>
                <w:szCs w:val="24"/>
              </w:rPr>
              <w:t>4.9.1.4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spellStart"/>
            <w:r>
              <w:rPr>
                <w:rFonts w:eastAsiaTheme="minorHAnsi"/>
                <w:sz w:val="24"/>
                <w:szCs w:val="24"/>
              </w:rPr>
              <w:t>Выставочно</w:t>
            </w:r>
            <w:proofErr w:type="spellEnd"/>
            <w:r>
              <w:rPr>
                <w:rFonts w:eastAsiaTheme="minorHAnsi"/>
                <w:sz w:val="24"/>
                <w:szCs w:val="24"/>
              </w:rPr>
              <w:t>-ярмарочная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сооружений, предназначенных для осуществления </w:t>
            </w:r>
            <w:proofErr w:type="spellStart"/>
            <w:r>
              <w:rPr>
                <w:rFonts w:eastAsiaTheme="minorHAnsi"/>
                <w:sz w:val="24"/>
                <w:szCs w:val="24"/>
              </w:rPr>
              <w:t>выставочно</w:t>
            </w:r>
            <w:proofErr w:type="spellEnd"/>
            <w:r>
              <w:rPr>
                <w:rFonts w:eastAsiaTheme="minorHAnsi"/>
                <w:sz w:val="24"/>
                <w:szCs w:val="24"/>
              </w:rPr>
              <w:t xml:space="preserve">-ярмарочной и </w:t>
            </w:r>
            <w:proofErr w:type="spellStart"/>
            <w:r>
              <w:rPr>
                <w:rFonts w:eastAsiaTheme="minorHAnsi"/>
                <w:sz w:val="24"/>
                <w:szCs w:val="24"/>
              </w:rPr>
              <w:t>конгрессной</w:t>
            </w:r>
            <w:proofErr w:type="spellEnd"/>
            <w:r>
              <w:rPr>
                <w:rFonts w:eastAsiaTheme="minorHAnsi"/>
                <w:sz w:val="24"/>
                <w:szCs w:val="24"/>
              </w:rPr>
              <w:t xml:space="preserve"> деятельности, включая деятельность, </w:t>
            </w:r>
            <w:r>
              <w:rPr>
                <w:rFonts w:eastAsiaTheme="minorHAnsi"/>
                <w:sz w:val="24"/>
                <w:szCs w:val="24"/>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7" w:name="Par315"/>
            <w:bookmarkEnd w:id="57"/>
            <w:r>
              <w:rPr>
                <w:rFonts w:eastAsiaTheme="minorHAnsi"/>
                <w:sz w:val="24"/>
                <w:szCs w:val="24"/>
              </w:rPr>
              <w:lastRenderedPageBreak/>
              <w:t>4.10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Отдых (рекреация)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Pr>
                <w:rFonts w:eastAsiaTheme="minorHAnsi"/>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w:anchor="Par321" w:history="1">
              <w:r>
                <w:rPr>
                  <w:rFonts w:eastAsiaTheme="minorHAnsi"/>
                  <w:color w:val="0000FF"/>
                  <w:sz w:val="24"/>
                  <w:szCs w:val="24"/>
                </w:rPr>
                <w:t>кодами 5.1</w:t>
              </w:r>
            </w:hyperlink>
            <w:r>
              <w:rPr>
                <w:rFonts w:eastAsiaTheme="minorHAnsi"/>
                <w:sz w:val="24"/>
                <w:szCs w:val="24"/>
              </w:rPr>
              <w:t xml:space="preserve"> - </w:t>
            </w:r>
            <w:hyperlink w:anchor="Par360" w:history="1">
              <w:r>
                <w:rPr>
                  <w:rFonts w:eastAsiaTheme="minorHAnsi"/>
                  <w:color w:val="0000FF"/>
                  <w:sz w:val="24"/>
                  <w:szCs w:val="24"/>
                </w:rPr>
                <w:t>5.5</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24" w:history="1">
              <w:r>
                <w:rPr>
                  <w:rFonts w:eastAsiaTheme="minorHAnsi"/>
                  <w:color w:val="0000FF"/>
                  <w:sz w:val="24"/>
                  <w:szCs w:val="24"/>
                </w:rPr>
                <w:t>кодами 5.1.1</w:t>
              </w:r>
            </w:hyperlink>
            <w:r>
              <w:rPr>
                <w:rFonts w:eastAsiaTheme="minorHAnsi"/>
                <w:sz w:val="24"/>
                <w:szCs w:val="24"/>
              </w:rPr>
              <w:t xml:space="preserve"> - </w:t>
            </w:r>
            <w:hyperlink w:anchor="Par342" w:history="1">
              <w:r>
                <w:rPr>
                  <w:rFonts w:eastAsiaTheme="minorHAnsi"/>
                  <w:color w:val="0000FF"/>
                  <w:sz w:val="24"/>
                  <w:szCs w:val="24"/>
                </w:rPr>
                <w:t>5.1.7</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8" w:name="Par321"/>
            <w:bookmarkEnd w:id="58"/>
            <w:r>
              <w:rPr>
                <w:rFonts w:eastAsiaTheme="minorHAnsi"/>
                <w:sz w:val="24"/>
                <w:szCs w:val="24"/>
              </w:rPr>
              <w:t>5.1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спортивно-зрелищных мероприятий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59" w:name="Par324"/>
            <w:bookmarkEnd w:id="59"/>
            <w:r>
              <w:rPr>
                <w:rFonts w:eastAsiaTheme="minorHAnsi"/>
                <w:sz w:val="24"/>
                <w:szCs w:val="24"/>
              </w:rPr>
              <w:t>5.1.1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занятий спортом в помещениях</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0" w:name="Par327"/>
            <w:bookmarkEnd w:id="60"/>
            <w:r>
              <w:rPr>
                <w:rFonts w:eastAsiaTheme="minorHAnsi"/>
                <w:sz w:val="24"/>
                <w:szCs w:val="24"/>
              </w:rPr>
              <w:t>5.1.2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Площадки для занятий спортом</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1" w:name="Par330"/>
            <w:bookmarkEnd w:id="61"/>
            <w:r>
              <w:rPr>
                <w:rFonts w:eastAsiaTheme="minorHAnsi"/>
                <w:sz w:val="24"/>
                <w:szCs w:val="24"/>
              </w:rPr>
              <w:t>5.1.3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Оборудованные площадки для занятий спортом</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5.1.4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Водный 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5.1.5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Авиационный 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5.1.6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Спортивные базы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спортивных баз и лагерей, в которых осуществляется спортивная подготовка длительно проживающих в них лиц</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2" w:name="Par342"/>
            <w:bookmarkEnd w:id="62"/>
            <w:r>
              <w:rPr>
                <w:rFonts w:eastAsiaTheme="minorHAnsi"/>
                <w:sz w:val="24"/>
                <w:szCs w:val="24"/>
              </w:rPr>
              <w:t>5.1.7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Природно-познавательный туризм</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eastAsiaTheme="minorHAnsi"/>
                <w:sz w:val="24"/>
                <w:szCs w:val="24"/>
              </w:rPr>
              <w:t>природовосстановительных</w:t>
            </w:r>
            <w:proofErr w:type="spellEnd"/>
            <w:r>
              <w:rPr>
                <w:rFonts w:eastAsiaTheme="minorHAnsi"/>
                <w:sz w:val="24"/>
                <w:szCs w:val="24"/>
              </w:rPr>
              <w:t xml:space="preserve"> мероприятий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Туристическое обслуживание</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пансионатов, гостиниц, кемпингов, домов отдыха, не оказывающих услуги по лечению;</w:t>
            </w:r>
          </w:p>
          <w:p w:rsidR="0009173E" w:rsidRDefault="0009173E" w:rsidP="00BE7827">
            <w:pPr>
              <w:adjustRightInd w:val="0"/>
              <w:jc w:val="center"/>
              <w:rPr>
                <w:rFonts w:eastAsiaTheme="minorHAnsi"/>
                <w:sz w:val="24"/>
                <w:szCs w:val="24"/>
              </w:rPr>
            </w:pPr>
            <w:r>
              <w:rPr>
                <w:rFonts w:eastAsiaTheme="minorHAnsi"/>
                <w:sz w:val="24"/>
                <w:szCs w:val="24"/>
              </w:rPr>
              <w:t>размещение детских лагерей</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5.2.1</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 ред. </w:t>
            </w:r>
            <w:hyperlink r:id="rId28"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Охота и рыбалка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Причалы для маломерных судов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5.4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Поля для гольфа или конных прогулок</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9173E" w:rsidRDefault="0009173E" w:rsidP="00BE7827">
            <w:pPr>
              <w:adjustRightInd w:val="0"/>
              <w:jc w:val="center"/>
              <w:rPr>
                <w:rFonts w:eastAsiaTheme="minorHAnsi"/>
                <w:sz w:val="24"/>
                <w:szCs w:val="24"/>
              </w:rPr>
            </w:pPr>
            <w:r>
              <w:rPr>
                <w:rFonts w:eastAsiaTheme="minorHAnsi"/>
                <w:sz w:val="24"/>
                <w:szCs w:val="24"/>
              </w:rPr>
              <w:t>размещение конноспортивных манежей, не предусматривающих устройство трибун</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3" w:name="Par360"/>
            <w:bookmarkEnd w:id="63"/>
            <w:r>
              <w:rPr>
                <w:rFonts w:eastAsiaTheme="minorHAnsi"/>
                <w:sz w:val="24"/>
                <w:szCs w:val="24"/>
              </w:rPr>
              <w:t>5.5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Производственная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Недропользование</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w:t>
            </w:r>
            <w:r>
              <w:rPr>
                <w:rFonts w:eastAsiaTheme="minorHAnsi"/>
                <w:sz w:val="24"/>
                <w:szCs w:val="24"/>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6.1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Тяжелая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Автомобилестроительная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6.2.1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Легкая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текстильной, </w:t>
            </w:r>
            <w:proofErr w:type="spellStart"/>
            <w:proofErr w:type="gramStart"/>
            <w:r>
              <w:rPr>
                <w:rFonts w:eastAsiaTheme="minorHAnsi"/>
                <w:sz w:val="24"/>
                <w:szCs w:val="24"/>
              </w:rPr>
              <w:t>фарфоро</w:t>
            </w:r>
            <w:proofErr w:type="spellEnd"/>
            <w:r>
              <w:rPr>
                <w:rFonts w:eastAsiaTheme="minorHAnsi"/>
                <w:sz w:val="24"/>
                <w:szCs w:val="24"/>
              </w:rPr>
              <w:t>-фаянсовой</w:t>
            </w:r>
            <w:proofErr w:type="gramEnd"/>
            <w:r>
              <w:rPr>
                <w:rFonts w:eastAsiaTheme="minorHAnsi"/>
                <w:sz w:val="24"/>
                <w:szCs w:val="24"/>
              </w:rPr>
              <w:t>, электронной промышленности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Фармацевтическая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6.3.1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Пищевая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Нефтехимическая </w:t>
            </w:r>
            <w:r>
              <w:rPr>
                <w:rFonts w:eastAsiaTheme="minorHAnsi"/>
                <w:sz w:val="24"/>
                <w:szCs w:val="24"/>
              </w:rPr>
              <w:lastRenderedPageBreak/>
              <w:t>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 xml:space="preserve">Размещение объектов капитального </w:t>
            </w:r>
            <w:r>
              <w:rPr>
                <w:rFonts w:eastAsiaTheme="minorHAnsi"/>
                <w:sz w:val="24"/>
                <w:szCs w:val="24"/>
              </w:rPr>
              <w:lastRenderedPageBreak/>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6.5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Строительная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Энергетика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rPr>
              <w:t>золоотвалов</w:t>
            </w:r>
            <w:proofErr w:type="spellEnd"/>
            <w:r>
              <w:rPr>
                <w:rFonts w:eastAsiaTheme="minorHAnsi"/>
                <w:sz w:val="24"/>
                <w:szCs w:val="24"/>
              </w:rPr>
              <w:t>, гидротехнических сооружений);</w:t>
            </w:r>
          </w:p>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3" w:history="1">
              <w:r>
                <w:rPr>
                  <w:rFonts w:eastAsiaTheme="minorHAnsi"/>
                  <w:color w:val="0000FF"/>
                  <w:sz w:val="24"/>
                  <w:szCs w:val="24"/>
                </w:rPr>
                <w:t>кодом 3.1</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6.7</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Атомная энергетика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использования атомной энергии, в том числе атомных станций, ядерных установок (за </w:t>
            </w:r>
            <w:proofErr w:type="gramStart"/>
            <w:r>
              <w:rPr>
                <w:rFonts w:eastAsiaTheme="minorHAnsi"/>
                <w:sz w:val="24"/>
                <w:szCs w:val="24"/>
              </w:rPr>
              <w:t>исключением</w:t>
            </w:r>
            <w:proofErr w:type="gramEnd"/>
            <w:r>
              <w:rPr>
                <w:rFonts w:eastAsiaTheme="minorHAnsi"/>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6.7.1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Связь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56" w:history="1">
              <w:r>
                <w:rPr>
                  <w:rFonts w:eastAsiaTheme="minorHAnsi"/>
                  <w:color w:val="0000FF"/>
                  <w:sz w:val="24"/>
                  <w:szCs w:val="24"/>
                </w:rPr>
                <w:t>кодами 3.1.1</w:t>
              </w:r>
            </w:hyperlink>
            <w:r>
              <w:rPr>
                <w:rFonts w:eastAsiaTheme="minorHAnsi"/>
                <w:sz w:val="24"/>
                <w:szCs w:val="24"/>
              </w:rPr>
              <w:t xml:space="preserve">, </w:t>
            </w:r>
            <w:hyperlink w:anchor="Par173" w:history="1">
              <w:r>
                <w:rPr>
                  <w:rFonts w:eastAsiaTheme="minorHAnsi"/>
                  <w:color w:val="0000FF"/>
                  <w:sz w:val="24"/>
                  <w:szCs w:val="24"/>
                </w:rPr>
                <w:t>3.2.3</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6.8</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Склад</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Pr>
                <w:rFonts w:eastAsiaTheme="minorHAnsi"/>
                <w:sz w:val="24"/>
                <w:szCs w:val="24"/>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6.9</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Складские площадки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6.9.1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космической деятельности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Целлюлозно-бумажная промышленность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Научно-производственная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технологических, промышленных, агропромышленных парков, </w:t>
            </w:r>
            <w:proofErr w:type="gramStart"/>
            <w:r>
              <w:rPr>
                <w:rFonts w:eastAsiaTheme="minorHAnsi"/>
                <w:sz w:val="24"/>
                <w:szCs w:val="24"/>
              </w:rPr>
              <w:t>бизнес-инкубаторов</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6.12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420" w:history="1">
              <w:r>
                <w:rPr>
                  <w:rFonts w:eastAsiaTheme="minorHAnsi"/>
                  <w:color w:val="0000FF"/>
                  <w:sz w:val="24"/>
                  <w:szCs w:val="24"/>
                </w:rPr>
                <w:t>кодами 7.1</w:t>
              </w:r>
            </w:hyperlink>
            <w:r>
              <w:rPr>
                <w:rFonts w:eastAsiaTheme="minorHAnsi"/>
                <w:sz w:val="24"/>
                <w:szCs w:val="24"/>
              </w:rPr>
              <w:t xml:space="preserve"> - </w:t>
            </w:r>
            <w:hyperlink w:anchor="Par448" w:history="1">
              <w:r>
                <w:rPr>
                  <w:rFonts w:eastAsiaTheme="minorHAnsi"/>
                  <w:color w:val="0000FF"/>
                  <w:sz w:val="24"/>
                  <w:szCs w:val="24"/>
                </w:rPr>
                <w:t>7.5</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7.0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Железнодорожный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423" w:history="1">
              <w:r>
                <w:rPr>
                  <w:rFonts w:eastAsiaTheme="minorHAnsi"/>
                  <w:color w:val="0000FF"/>
                  <w:sz w:val="24"/>
                  <w:szCs w:val="24"/>
                </w:rPr>
                <w:t>кодами 7.1.1</w:t>
              </w:r>
            </w:hyperlink>
            <w:r>
              <w:rPr>
                <w:rFonts w:eastAsiaTheme="minorHAnsi"/>
                <w:sz w:val="24"/>
                <w:szCs w:val="24"/>
              </w:rPr>
              <w:t xml:space="preserve"> - </w:t>
            </w:r>
            <w:hyperlink w:anchor="Par427" w:history="1">
              <w:r>
                <w:rPr>
                  <w:rFonts w:eastAsiaTheme="minorHAnsi"/>
                  <w:color w:val="0000FF"/>
                  <w:sz w:val="24"/>
                  <w:szCs w:val="24"/>
                </w:rPr>
                <w:t>7.1.2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4" w:name="Par420"/>
            <w:bookmarkEnd w:id="64"/>
            <w:r>
              <w:rPr>
                <w:rFonts w:eastAsiaTheme="minorHAnsi"/>
                <w:sz w:val="24"/>
                <w:szCs w:val="24"/>
              </w:rPr>
              <w:t>7.1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Железнодорожные пути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железнодорожных путей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5" w:name="Par423"/>
            <w:bookmarkEnd w:id="65"/>
            <w:r>
              <w:rPr>
                <w:rFonts w:eastAsiaTheme="minorHAnsi"/>
                <w:sz w:val="24"/>
                <w:szCs w:val="24"/>
              </w:rPr>
              <w:t>7.1.1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Обслуживание железнодорожных перевозок</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9173E" w:rsidRDefault="0009173E" w:rsidP="00BE7827">
            <w:pPr>
              <w:adjustRightInd w:val="0"/>
              <w:jc w:val="center"/>
              <w:rPr>
                <w:rFonts w:eastAsiaTheme="minorHAnsi"/>
                <w:sz w:val="24"/>
                <w:szCs w:val="24"/>
              </w:rPr>
            </w:pPr>
            <w:r>
              <w:rPr>
                <w:rFonts w:eastAsiaTheme="minorHAnsi"/>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6" w:name="Par427"/>
            <w:bookmarkEnd w:id="66"/>
            <w:r>
              <w:rPr>
                <w:rFonts w:eastAsiaTheme="minorHAnsi"/>
                <w:sz w:val="24"/>
                <w:szCs w:val="24"/>
              </w:rPr>
              <w:t>7.1.2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Автомобильный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33" w:history="1">
              <w:r>
                <w:rPr>
                  <w:rFonts w:eastAsiaTheme="minorHAnsi"/>
                  <w:color w:val="0000FF"/>
                  <w:sz w:val="24"/>
                  <w:szCs w:val="24"/>
                </w:rPr>
                <w:t>кодами 7.2.1</w:t>
              </w:r>
            </w:hyperlink>
            <w:r>
              <w:rPr>
                <w:rFonts w:eastAsiaTheme="minorHAnsi"/>
                <w:sz w:val="24"/>
                <w:szCs w:val="24"/>
              </w:rPr>
              <w:t xml:space="preserve"> - </w:t>
            </w:r>
            <w:hyperlink w:anchor="Par439" w:history="1">
              <w:r>
                <w:rPr>
                  <w:rFonts w:eastAsiaTheme="minorHAnsi"/>
                  <w:color w:val="0000FF"/>
                  <w:sz w:val="24"/>
                  <w:szCs w:val="24"/>
                </w:rPr>
                <w:t>7.2.3</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7.2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автомобильных дорог</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1" w:history="1">
              <w:r>
                <w:rPr>
                  <w:rFonts w:eastAsiaTheme="minorHAnsi"/>
                  <w:color w:val="0000FF"/>
                  <w:sz w:val="24"/>
                  <w:szCs w:val="24"/>
                </w:rPr>
                <w:t>кодами 2.7.1</w:t>
              </w:r>
            </w:hyperlink>
            <w:r>
              <w:rPr>
                <w:rFonts w:eastAsiaTheme="minorHAnsi"/>
                <w:sz w:val="24"/>
                <w:szCs w:val="24"/>
              </w:rPr>
              <w:t xml:space="preserve">, </w:t>
            </w:r>
            <w:hyperlink w:anchor="Par297" w:history="1">
              <w:r>
                <w:rPr>
                  <w:rFonts w:eastAsiaTheme="minorHAnsi"/>
                  <w:color w:val="0000FF"/>
                  <w:sz w:val="24"/>
                  <w:szCs w:val="24"/>
                </w:rPr>
                <w:t>4.9</w:t>
              </w:r>
            </w:hyperlink>
            <w:r>
              <w:rPr>
                <w:rFonts w:eastAsiaTheme="minorHAnsi"/>
                <w:sz w:val="24"/>
                <w:szCs w:val="24"/>
              </w:rPr>
              <w:t xml:space="preserve">, </w:t>
            </w:r>
            <w:hyperlink w:anchor="Par439" w:history="1">
              <w:r>
                <w:rPr>
                  <w:rFonts w:eastAsiaTheme="minorHAnsi"/>
                  <w:color w:val="0000FF"/>
                  <w:sz w:val="24"/>
                  <w:szCs w:val="24"/>
                </w:rPr>
                <w:t>7.2.3</w:t>
              </w:r>
            </w:hyperlink>
            <w:r>
              <w:rPr>
                <w:rFonts w:eastAsiaTheme="minorHAnsi"/>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7" w:name="Par433"/>
            <w:bookmarkEnd w:id="67"/>
            <w:r>
              <w:rPr>
                <w:rFonts w:eastAsiaTheme="minorHAnsi"/>
                <w:sz w:val="24"/>
                <w:szCs w:val="24"/>
              </w:rPr>
              <w:t>7.2.1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Обслуживание перевозок пассажиров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51" w:history="1">
              <w:r>
                <w:rPr>
                  <w:rFonts w:eastAsiaTheme="minorHAnsi"/>
                  <w:color w:val="0000FF"/>
                  <w:sz w:val="24"/>
                  <w:szCs w:val="24"/>
                </w:rPr>
                <w:t>кодом 7.6</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7.2.2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Стоянки транспорта общего пользования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стоянок транспортных средств, осуществляющих перевозки людей по установленному маршруту</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8" w:name="Par439"/>
            <w:bookmarkEnd w:id="68"/>
            <w:r>
              <w:rPr>
                <w:rFonts w:eastAsiaTheme="minorHAnsi"/>
                <w:sz w:val="24"/>
                <w:szCs w:val="24"/>
              </w:rPr>
              <w:t>7.2.3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Водный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Pr>
                <w:rFonts w:eastAsiaTheme="minorHAnsi"/>
                <w:sz w:val="24"/>
                <w:szCs w:val="24"/>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7.3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Воздушный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rFonts w:eastAsiaTheme="minorHAnsi"/>
                <w:sz w:val="24"/>
                <w:szCs w:val="24"/>
              </w:rPr>
              <w:t xml:space="preserve"> путем; размещение объектов, предназначенных для технического обслуживания и ремонта воздушных судов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7.4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Трубопроводный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69" w:name="Par448"/>
            <w:bookmarkEnd w:id="69"/>
            <w:r>
              <w:rPr>
                <w:rFonts w:eastAsiaTheme="minorHAnsi"/>
                <w:sz w:val="24"/>
                <w:szCs w:val="24"/>
              </w:rPr>
              <w:t>7.5</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Внеуличный транспорт</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rFonts w:eastAsiaTheme="minorHAnsi"/>
                <w:sz w:val="24"/>
                <w:szCs w:val="24"/>
              </w:rPr>
              <w:t>электродепо</w:t>
            </w:r>
            <w:proofErr w:type="spellEnd"/>
            <w:r>
              <w:rPr>
                <w:rFonts w:eastAsiaTheme="minorHAnsi"/>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0" w:name="Par451"/>
            <w:bookmarkEnd w:id="70"/>
            <w:r>
              <w:rPr>
                <w:rFonts w:eastAsiaTheme="minorHAnsi"/>
                <w:sz w:val="24"/>
                <w:szCs w:val="24"/>
              </w:rPr>
              <w:t>7.6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обороны и безопасности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зданий военных училищ, военных институтов, военных </w:t>
            </w:r>
            <w:r>
              <w:rPr>
                <w:rFonts w:eastAsiaTheme="minorHAnsi"/>
                <w:sz w:val="24"/>
                <w:szCs w:val="24"/>
              </w:rPr>
              <w:lastRenderedPageBreak/>
              <w:t>университетов, военных академий;</w:t>
            </w:r>
          </w:p>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обеспечивающих осуществление таможенной деятельности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8.0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Обеспечение вооруженных сил</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9173E" w:rsidRDefault="0009173E" w:rsidP="00BE7827">
            <w:pPr>
              <w:adjustRightInd w:val="0"/>
              <w:jc w:val="center"/>
              <w:rPr>
                <w:rFonts w:eastAsiaTheme="minorHAnsi"/>
                <w:sz w:val="24"/>
                <w:szCs w:val="24"/>
              </w:rPr>
            </w:pPr>
            <w:proofErr w:type="gramStart"/>
            <w:r>
              <w:rPr>
                <w:rFonts w:eastAsiaTheme="minorHAnsi"/>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для </w:t>
            </w:r>
            <w:proofErr w:type="gramStart"/>
            <w:r>
              <w:rPr>
                <w:rFonts w:eastAsiaTheme="minorHAnsi"/>
                <w:sz w:val="24"/>
                <w:szCs w:val="24"/>
              </w:rPr>
              <w:t>обеспечения</w:t>
            </w:r>
            <w:proofErr w:type="gramEnd"/>
            <w:r>
              <w:rPr>
                <w:rFonts w:eastAsiaTheme="minorHAnsi"/>
                <w:sz w:val="24"/>
                <w:szCs w:val="24"/>
              </w:rPr>
              <w:t xml:space="preserve"> безопасности которых были созданы закрытые административно-территориальные образования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8.1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Охрана Государственной границы Российской Федерации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8.2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внутреннего правопорядка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eastAsiaTheme="minorHAnsi"/>
                <w:sz w:val="24"/>
                <w:szCs w:val="24"/>
              </w:rPr>
              <w:t>Росгвардии</w:t>
            </w:r>
            <w:proofErr w:type="spellEnd"/>
            <w:r>
              <w:rPr>
                <w:rFonts w:eastAsiaTheme="minorHAnsi"/>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8.3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Обеспечение деятельности по исполнению наказаний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8.4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Деятельность по особой охране и изучению природы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Сохранение и изучение растительного и животного мира путем создания особо охраняемых природных территорий, в </w:t>
            </w:r>
            <w:r>
              <w:rPr>
                <w:rFonts w:eastAsiaTheme="minorHAnsi"/>
                <w:sz w:val="24"/>
                <w:szCs w:val="24"/>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9.0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Охрана природных территорий</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09173E" w:rsidRDefault="0009173E" w:rsidP="00BE7827">
            <w:pPr>
              <w:adjustRightInd w:val="0"/>
              <w:jc w:val="center"/>
              <w:rPr>
                <w:rFonts w:eastAsiaTheme="minorHAnsi"/>
                <w:sz w:val="24"/>
                <w:szCs w:val="24"/>
              </w:rPr>
            </w:pPr>
            <w:r>
              <w:rPr>
                <w:rFonts w:eastAsiaTheme="minorHAnsi"/>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9.1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Сохранение и репродукция редких и (или) находящихся под угрозой исчезновения видов животных</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9.1.1</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t xml:space="preserve">(введено </w:t>
            </w:r>
            <w:hyperlink r:id="rId29"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20.04.2021 N </w:t>
            </w:r>
            <w:proofErr w:type="gramStart"/>
            <w:r>
              <w:rPr>
                <w:rFonts w:eastAsiaTheme="minorHAnsi"/>
                <w:sz w:val="24"/>
                <w:szCs w:val="24"/>
              </w:rPr>
              <w:t>П</w:t>
            </w:r>
            <w:proofErr w:type="gramEnd"/>
            <w:r>
              <w:rPr>
                <w:rFonts w:eastAsiaTheme="minorHAnsi"/>
                <w:sz w:val="24"/>
                <w:szCs w:val="24"/>
              </w:rPr>
              <w:t>/0166)</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Курортная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eastAsiaTheme="minorHAnsi"/>
                <w:sz w:val="24"/>
                <w:szCs w:val="24"/>
              </w:rPr>
              <w:t xml:space="preserve"> охраны лечебно-оздоровительных местностей и курорта</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9.2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Санаторная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9173E" w:rsidRDefault="0009173E" w:rsidP="00BE7827">
            <w:pPr>
              <w:adjustRightInd w:val="0"/>
              <w:jc w:val="center"/>
              <w:rPr>
                <w:rFonts w:eastAsiaTheme="minorHAnsi"/>
                <w:sz w:val="24"/>
                <w:szCs w:val="24"/>
              </w:rPr>
            </w:pPr>
            <w:r>
              <w:rPr>
                <w:rFonts w:eastAsiaTheme="minorHAnsi"/>
                <w:sz w:val="24"/>
                <w:szCs w:val="24"/>
              </w:rPr>
              <w:t>обустройство лечебно-оздоровительных местностей (пляжи, бюветы, места добычи целебной грязи);</w:t>
            </w:r>
          </w:p>
          <w:p w:rsidR="0009173E" w:rsidRDefault="0009173E" w:rsidP="00BE7827">
            <w:pPr>
              <w:adjustRightInd w:val="0"/>
              <w:jc w:val="center"/>
              <w:rPr>
                <w:rFonts w:eastAsiaTheme="minorHAnsi"/>
                <w:sz w:val="24"/>
                <w:szCs w:val="24"/>
              </w:rPr>
            </w:pPr>
            <w:r>
              <w:rPr>
                <w:rFonts w:eastAsiaTheme="minorHAnsi"/>
                <w:sz w:val="24"/>
                <w:szCs w:val="24"/>
              </w:rPr>
              <w:t>размещение лечебно-оздоровительных лагерей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9.2.1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Историко-культурная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09173E" w:rsidRDefault="0009173E" w:rsidP="00BE7827">
            <w:pPr>
              <w:adjustRightInd w:val="0"/>
              <w:jc w:val="center"/>
              <w:rPr>
                <w:rFonts w:eastAsiaTheme="minorHAnsi"/>
                <w:sz w:val="24"/>
                <w:szCs w:val="24"/>
              </w:rPr>
            </w:pPr>
            <w:r>
              <w:rPr>
                <w:rFonts w:eastAsiaTheme="minorHAnsi"/>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9.3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Использование лесов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Деятельность по заготовке, первичной обработке и вывозу древесины и </w:t>
            </w:r>
            <w:proofErr w:type="spellStart"/>
            <w:r>
              <w:rPr>
                <w:rFonts w:eastAsiaTheme="minorHAnsi"/>
                <w:sz w:val="24"/>
                <w:szCs w:val="24"/>
              </w:rPr>
              <w:t>недревесных</w:t>
            </w:r>
            <w:proofErr w:type="spellEnd"/>
            <w:r>
              <w:rPr>
                <w:rFonts w:eastAsiaTheme="minorHAnsi"/>
                <w:sz w:val="24"/>
                <w:szCs w:val="24"/>
              </w:rPr>
              <w:t xml:space="preserve"> лесных ресурсов, охрана и восстановление </w:t>
            </w:r>
            <w:proofErr w:type="gramStart"/>
            <w:r>
              <w:rPr>
                <w:rFonts w:eastAsiaTheme="minorHAnsi"/>
                <w:sz w:val="24"/>
                <w:szCs w:val="24"/>
              </w:rPr>
              <w:t>лесов</w:t>
            </w:r>
            <w:proofErr w:type="gramEnd"/>
            <w:r>
              <w:rPr>
                <w:rFonts w:eastAsiaTheme="minorHAnsi"/>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99" w:history="1">
              <w:r>
                <w:rPr>
                  <w:rFonts w:eastAsiaTheme="minorHAnsi"/>
                  <w:color w:val="0000FF"/>
                  <w:sz w:val="24"/>
                  <w:szCs w:val="24"/>
                </w:rPr>
                <w:t>кодами 10.1</w:t>
              </w:r>
            </w:hyperlink>
            <w:r>
              <w:rPr>
                <w:rFonts w:eastAsiaTheme="minorHAnsi"/>
                <w:sz w:val="24"/>
                <w:szCs w:val="24"/>
              </w:rPr>
              <w:t xml:space="preserve"> - </w:t>
            </w:r>
            <w:hyperlink w:anchor="Par508" w:history="1">
              <w:r>
                <w:rPr>
                  <w:rFonts w:eastAsiaTheme="minorHAnsi"/>
                  <w:color w:val="0000FF"/>
                  <w:sz w:val="24"/>
                  <w:szCs w:val="24"/>
                </w:rPr>
                <w:t>10.4</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10.0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Заготовка древесины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1" w:name="Par499"/>
            <w:bookmarkEnd w:id="71"/>
            <w:r>
              <w:rPr>
                <w:rFonts w:eastAsiaTheme="minorHAnsi"/>
                <w:sz w:val="24"/>
                <w:szCs w:val="24"/>
              </w:rPr>
              <w:t>10.1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Лесные плантации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10.2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Заготовка лесных ресурсов</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Заготовка живицы, сбор </w:t>
            </w:r>
            <w:proofErr w:type="spellStart"/>
            <w:r>
              <w:rPr>
                <w:rFonts w:eastAsiaTheme="minorHAnsi"/>
                <w:sz w:val="24"/>
                <w:szCs w:val="24"/>
              </w:rPr>
              <w:t>недревесных</w:t>
            </w:r>
            <w:proofErr w:type="spellEnd"/>
            <w:r>
              <w:rPr>
                <w:rFonts w:eastAsiaTheme="minorHAnsi"/>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10.3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Резервные леса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Деятельность, связанная с охраной лесов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2" w:name="Par508"/>
            <w:bookmarkEnd w:id="72"/>
            <w:r>
              <w:rPr>
                <w:rFonts w:eastAsiaTheme="minorHAnsi"/>
                <w:sz w:val="24"/>
                <w:szCs w:val="24"/>
              </w:rPr>
              <w:t>10.4</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Водные объекты</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Ледники, снежники, ручьи, реки, озера, болота, территориальные моря и другие </w:t>
            </w:r>
            <w:r>
              <w:rPr>
                <w:rFonts w:eastAsiaTheme="minorHAnsi"/>
                <w:sz w:val="24"/>
                <w:szCs w:val="24"/>
              </w:rPr>
              <w:lastRenderedPageBreak/>
              <w:t>поверхностные водные объекты</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11.0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Общее пользование водными объектами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Специальное пользование водными объектами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Гидротехнические сооружения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eastAsiaTheme="minorHAnsi"/>
                <w:sz w:val="24"/>
                <w:szCs w:val="24"/>
              </w:rPr>
              <w:t>рыбозащитных</w:t>
            </w:r>
            <w:proofErr w:type="spellEnd"/>
            <w:r>
              <w:rPr>
                <w:rFonts w:eastAsiaTheme="minorHAnsi"/>
                <w:sz w:val="24"/>
                <w:szCs w:val="24"/>
              </w:rPr>
              <w:t xml:space="preserve"> и рыбопропускных сооружений, берегозащитных сооружений)</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11.3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27" w:history="1">
              <w:r>
                <w:rPr>
                  <w:rFonts w:eastAsiaTheme="minorHAnsi"/>
                  <w:color w:val="0000FF"/>
                  <w:sz w:val="24"/>
                  <w:szCs w:val="24"/>
                </w:rPr>
                <w:t>кодами 12.0.1</w:t>
              </w:r>
            </w:hyperlink>
            <w:r>
              <w:rPr>
                <w:rFonts w:eastAsiaTheme="minorHAnsi"/>
                <w:sz w:val="24"/>
                <w:szCs w:val="24"/>
              </w:rPr>
              <w:t xml:space="preserve"> - </w:t>
            </w:r>
            <w:hyperlink w:anchor="Par530" w:history="1">
              <w:r>
                <w:rPr>
                  <w:rFonts w:eastAsiaTheme="minorHAnsi"/>
                  <w:color w:val="0000FF"/>
                  <w:sz w:val="24"/>
                  <w:szCs w:val="24"/>
                </w:rPr>
                <w:t>12.0.2</w:t>
              </w:r>
            </w:hyperlink>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12.0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Улично-дорожная сеть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eastAsiaTheme="minorHAnsi"/>
                <w:sz w:val="24"/>
                <w:szCs w:val="24"/>
              </w:rPr>
              <w:t>велотранспортной</w:t>
            </w:r>
            <w:proofErr w:type="spellEnd"/>
            <w:r>
              <w:rPr>
                <w:rFonts w:eastAsiaTheme="minorHAnsi"/>
                <w:sz w:val="24"/>
                <w:szCs w:val="24"/>
              </w:rPr>
              <w:t xml:space="preserve"> и инженерной инфраструктуры;</w:t>
            </w:r>
          </w:p>
          <w:p w:rsidR="0009173E" w:rsidRDefault="0009173E" w:rsidP="00BE7827">
            <w:pPr>
              <w:adjustRightInd w:val="0"/>
              <w:jc w:val="center"/>
              <w:rPr>
                <w:rFonts w:eastAsiaTheme="minorHAnsi"/>
                <w:sz w:val="24"/>
                <w:szCs w:val="24"/>
              </w:rPr>
            </w:pPr>
            <w:r>
              <w:rPr>
                <w:rFonts w:eastAsiaTheme="minorHAnsi"/>
                <w:sz w:val="24"/>
                <w:szCs w:val="24"/>
              </w:rPr>
              <w:t>размещение придорожных стоянок (парковок) транспортных сре</w:t>
            </w:r>
            <w:proofErr w:type="gramStart"/>
            <w:r>
              <w:rPr>
                <w:rFonts w:eastAsiaTheme="minorHAnsi"/>
                <w:sz w:val="24"/>
                <w:szCs w:val="24"/>
              </w:rPr>
              <w:t>дств в гр</w:t>
            </w:r>
            <w:proofErr w:type="gramEnd"/>
            <w:r>
              <w:rPr>
                <w:rFonts w:eastAsiaTheme="minorHAnsi"/>
                <w:sz w:val="24"/>
                <w:szCs w:val="24"/>
              </w:rPr>
              <w:t xml:space="preserve">аницах городских улиц и дорог, за исключением предусмотренных видами разрешенного использования с </w:t>
            </w:r>
            <w:hyperlink w:anchor="Par141" w:history="1">
              <w:r>
                <w:rPr>
                  <w:rFonts w:eastAsiaTheme="minorHAnsi"/>
                  <w:color w:val="0000FF"/>
                  <w:sz w:val="24"/>
                  <w:szCs w:val="24"/>
                </w:rPr>
                <w:t>кодами 2.7.1</w:t>
              </w:r>
            </w:hyperlink>
            <w:r>
              <w:rPr>
                <w:rFonts w:eastAsiaTheme="minorHAnsi"/>
                <w:sz w:val="24"/>
                <w:szCs w:val="24"/>
              </w:rPr>
              <w:t xml:space="preserve">, </w:t>
            </w:r>
            <w:hyperlink w:anchor="Par297" w:history="1">
              <w:r>
                <w:rPr>
                  <w:rFonts w:eastAsiaTheme="minorHAnsi"/>
                  <w:color w:val="0000FF"/>
                  <w:sz w:val="24"/>
                  <w:szCs w:val="24"/>
                </w:rPr>
                <w:t>4.9</w:t>
              </w:r>
            </w:hyperlink>
            <w:r>
              <w:rPr>
                <w:rFonts w:eastAsiaTheme="minorHAnsi"/>
                <w:sz w:val="24"/>
                <w:szCs w:val="24"/>
              </w:rPr>
              <w:t xml:space="preserve">, </w:t>
            </w:r>
            <w:hyperlink w:anchor="Par439" w:history="1">
              <w:r>
                <w:rPr>
                  <w:rFonts w:eastAsiaTheme="minorHAnsi"/>
                  <w:color w:val="0000FF"/>
                  <w:sz w:val="24"/>
                  <w:szCs w:val="24"/>
                </w:rPr>
                <w:t>7.2.3</w:t>
              </w:r>
            </w:hyperlink>
            <w:r>
              <w:rPr>
                <w:rFonts w:eastAsiaTheme="minorHAnsi"/>
                <w:sz w:val="24"/>
                <w:szCs w:val="24"/>
              </w:rPr>
              <w:t>, а также некапитальных сооружений, предназначенных для охраны транспортных средств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3" w:name="Par527"/>
            <w:bookmarkEnd w:id="73"/>
            <w:r>
              <w:rPr>
                <w:rFonts w:eastAsiaTheme="minorHAnsi"/>
                <w:sz w:val="24"/>
                <w:szCs w:val="24"/>
              </w:rPr>
              <w:t>12.0.1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Благоустройство территории</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bookmarkStart w:id="74" w:name="Par530"/>
            <w:bookmarkEnd w:id="74"/>
            <w:r>
              <w:rPr>
                <w:rFonts w:eastAsiaTheme="minorHAnsi"/>
                <w:sz w:val="24"/>
                <w:szCs w:val="24"/>
              </w:rPr>
              <w:t>12.0.2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Ритуальная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Размещение кладбищ, крематориев и мест захоронения;</w:t>
            </w:r>
          </w:p>
          <w:p w:rsidR="0009173E" w:rsidRDefault="0009173E" w:rsidP="00BE7827">
            <w:pPr>
              <w:adjustRightInd w:val="0"/>
              <w:jc w:val="center"/>
              <w:rPr>
                <w:rFonts w:eastAsiaTheme="minorHAnsi"/>
                <w:sz w:val="24"/>
                <w:szCs w:val="24"/>
              </w:rPr>
            </w:pPr>
            <w:r>
              <w:rPr>
                <w:rFonts w:eastAsiaTheme="minorHAnsi"/>
                <w:sz w:val="24"/>
                <w:szCs w:val="24"/>
              </w:rPr>
              <w:t>размещение соответствующих культовых сооружений;</w:t>
            </w:r>
          </w:p>
          <w:p w:rsidR="0009173E" w:rsidRDefault="0009173E" w:rsidP="00BE7827">
            <w:pPr>
              <w:adjustRightInd w:val="0"/>
              <w:jc w:val="center"/>
              <w:rPr>
                <w:rFonts w:eastAsiaTheme="minorHAnsi"/>
                <w:sz w:val="24"/>
                <w:szCs w:val="24"/>
              </w:rPr>
            </w:pPr>
            <w:r>
              <w:rPr>
                <w:rFonts w:eastAsiaTheme="minorHAnsi"/>
                <w:sz w:val="24"/>
                <w:szCs w:val="24"/>
              </w:rPr>
              <w:t>осуществление деятельности по производству продукции ритуально-обрядового назначения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12.1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Специальная деятельность</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proofErr w:type="gramStart"/>
            <w:r>
              <w:rPr>
                <w:rFonts w:eastAsiaTheme="min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12.2</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Запас</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Отсутствие хозяйственной деятельности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12.3</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Земельные участки общего назначения</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13.0</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Ведение огородничества</w:t>
            </w:r>
          </w:p>
        </w:tc>
        <w:tc>
          <w:tcPr>
            <w:tcW w:w="4823" w:type="dxa"/>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отдыха и (или) выращивания гражданами для собственных нужд сельскохозяйственных культур;</w:t>
            </w:r>
          </w:p>
          <w:p w:rsidR="0009173E" w:rsidRDefault="0009173E" w:rsidP="00BE7827">
            <w:pPr>
              <w:adjustRightInd w:val="0"/>
              <w:jc w:val="center"/>
              <w:rPr>
                <w:rFonts w:eastAsiaTheme="minorHAnsi"/>
                <w:sz w:val="24"/>
                <w:szCs w:val="24"/>
              </w:rPr>
            </w:pPr>
            <w:r>
              <w:rPr>
                <w:rFonts w:eastAsiaTheme="minorHAnsi"/>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60" w:type="dxa"/>
            <w:gridSpan w:val="3"/>
            <w:tcBorders>
              <w:top w:val="single" w:sz="4" w:space="0" w:color="auto"/>
              <w:left w:val="single" w:sz="4" w:space="0" w:color="auto"/>
              <w:bottom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13.1</w:t>
            </w:r>
          </w:p>
        </w:tc>
      </w:tr>
      <w:tr w:rsidR="0009173E" w:rsidTr="0009173E">
        <w:tblPrEx>
          <w:tblCellMar>
            <w:top w:w="102" w:type="dxa"/>
            <w:left w:w="62" w:type="dxa"/>
            <w:bottom w:w="102" w:type="dxa"/>
            <w:right w:w="62" w:type="dxa"/>
          </w:tblCellMar>
        </w:tblPrEx>
        <w:tc>
          <w:tcPr>
            <w:tcW w:w="2752" w:type="dxa"/>
            <w:gridSpan w:val="4"/>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Ведение садоводства</w:t>
            </w:r>
          </w:p>
        </w:tc>
        <w:tc>
          <w:tcPr>
            <w:tcW w:w="4823" w:type="dxa"/>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t>Осуществление отдыха и (или) выращивания гражданами для собственных нужд сельскохозяйственных культур;</w:t>
            </w:r>
          </w:p>
          <w:p w:rsidR="0009173E" w:rsidRDefault="0009173E" w:rsidP="00BE7827">
            <w:pPr>
              <w:adjustRightInd w:val="0"/>
              <w:jc w:val="center"/>
              <w:rPr>
                <w:rFonts w:eastAsiaTheme="minorHAnsi"/>
                <w:sz w:val="24"/>
                <w:szCs w:val="24"/>
              </w:rPr>
            </w:pPr>
            <w:r>
              <w:rPr>
                <w:rFonts w:eastAsiaTheme="minorHAnsi"/>
                <w:sz w:val="24"/>
                <w:szCs w:val="24"/>
              </w:rPr>
              <w:lastRenderedPageBreak/>
              <w:t xml:space="preserve">размещение для собственных нужд садового дома, жилого дома, указанного в описании вида разрешенного использования с </w:t>
            </w:r>
            <w:hyperlink w:anchor="Par101" w:history="1">
              <w:r>
                <w:rPr>
                  <w:rFonts w:eastAsiaTheme="minorHAnsi"/>
                  <w:color w:val="0000FF"/>
                  <w:sz w:val="24"/>
                  <w:szCs w:val="24"/>
                </w:rPr>
                <w:t>кодом 2.1</w:t>
              </w:r>
            </w:hyperlink>
            <w:r>
              <w:rPr>
                <w:rFonts w:eastAsiaTheme="minorHAnsi"/>
                <w:sz w:val="24"/>
                <w:szCs w:val="24"/>
              </w:rPr>
              <w:t>, хозяйственных построек и гаражей для собственных нужд</w:t>
            </w:r>
          </w:p>
        </w:tc>
        <w:tc>
          <w:tcPr>
            <w:tcW w:w="3260" w:type="dxa"/>
            <w:gridSpan w:val="3"/>
            <w:tcBorders>
              <w:top w:val="single" w:sz="4" w:space="0" w:color="auto"/>
              <w:left w:val="single" w:sz="4" w:space="0" w:color="auto"/>
              <w:right w:val="single" w:sz="4" w:space="0" w:color="auto"/>
            </w:tcBorders>
          </w:tcPr>
          <w:p w:rsidR="0009173E" w:rsidRDefault="0009173E" w:rsidP="00BE7827">
            <w:pPr>
              <w:adjustRightInd w:val="0"/>
              <w:jc w:val="center"/>
              <w:rPr>
                <w:rFonts w:eastAsiaTheme="minorHAnsi"/>
                <w:sz w:val="24"/>
                <w:szCs w:val="24"/>
              </w:rPr>
            </w:pPr>
            <w:r>
              <w:rPr>
                <w:rFonts w:eastAsiaTheme="minorHAnsi"/>
                <w:sz w:val="24"/>
                <w:szCs w:val="24"/>
              </w:rPr>
              <w:lastRenderedPageBreak/>
              <w:t>13.2</w:t>
            </w:r>
          </w:p>
        </w:tc>
      </w:tr>
      <w:tr w:rsidR="0009173E" w:rsidTr="0009173E">
        <w:tblPrEx>
          <w:tblCellMar>
            <w:top w:w="102" w:type="dxa"/>
            <w:left w:w="62" w:type="dxa"/>
            <w:bottom w:w="102" w:type="dxa"/>
            <w:right w:w="62" w:type="dxa"/>
          </w:tblCellMar>
        </w:tblPrEx>
        <w:tc>
          <w:tcPr>
            <w:tcW w:w="10835" w:type="dxa"/>
            <w:gridSpan w:val="8"/>
            <w:tcBorders>
              <w:left w:val="single" w:sz="4" w:space="0" w:color="auto"/>
              <w:bottom w:val="single" w:sz="4" w:space="0" w:color="auto"/>
              <w:right w:val="single" w:sz="4" w:space="0" w:color="auto"/>
            </w:tcBorders>
          </w:tcPr>
          <w:p w:rsidR="0009173E" w:rsidRDefault="0009173E" w:rsidP="00BE7827">
            <w:pPr>
              <w:adjustRightInd w:val="0"/>
              <w:jc w:val="both"/>
              <w:rPr>
                <w:rFonts w:eastAsiaTheme="minorHAnsi"/>
                <w:sz w:val="24"/>
                <w:szCs w:val="24"/>
              </w:rPr>
            </w:pPr>
            <w:r>
              <w:rPr>
                <w:rFonts w:eastAsiaTheme="minorHAnsi"/>
                <w:sz w:val="24"/>
                <w:szCs w:val="24"/>
              </w:rPr>
              <w:lastRenderedPageBreak/>
              <w:t xml:space="preserve">(в ред. </w:t>
            </w:r>
            <w:hyperlink r:id="rId30"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bl>
    <w:p w:rsidR="0009173E" w:rsidRPr="00086641" w:rsidRDefault="0009173E" w:rsidP="00086641">
      <w:pPr>
        <w:pStyle w:val="a3"/>
        <w:spacing w:line="276" w:lineRule="auto"/>
        <w:ind w:left="260" w:right="581" w:firstLine="626"/>
      </w:pPr>
      <w:r w:rsidRPr="00086641">
        <w:t>&lt;1</w:t>
      </w:r>
      <w:proofErr w:type="gramStart"/>
      <w:r w:rsidRPr="00086641">
        <w:t>&gt; В</w:t>
      </w:r>
      <w:proofErr w:type="gramEnd"/>
      <w:r w:rsidRPr="00086641">
        <w:t xml:space="preserve"> скобках указаны иные равнозначные наименования.</w:t>
      </w:r>
    </w:p>
    <w:p w:rsidR="0009173E" w:rsidRPr="00086641" w:rsidRDefault="0009173E" w:rsidP="00086641">
      <w:pPr>
        <w:pStyle w:val="a3"/>
        <w:spacing w:line="276" w:lineRule="auto"/>
        <w:ind w:left="260" w:right="581" w:firstLine="626"/>
      </w:pPr>
      <w:proofErr w:type="gramStart"/>
      <w:r w:rsidRPr="00086641">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09173E" w:rsidRPr="00826917" w:rsidRDefault="0009173E" w:rsidP="00086641">
      <w:pPr>
        <w:pStyle w:val="a3"/>
        <w:spacing w:line="276" w:lineRule="auto"/>
        <w:ind w:left="260" w:right="581" w:firstLine="626"/>
        <w:rPr>
          <w:rFonts w:eastAsiaTheme="minorHAnsi"/>
        </w:rPr>
      </w:pPr>
      <w:r w:rsidRPr="00086641">
        <w:t>&lt;3&gt; Текстовое наименование вида разрешенного использования земельного участка и его код (числовое обозначение) являются</w:t>
      </w:r>
      <w:r w:rsidRPr="00826917">
        <w:rPr>
          <w:rFonts w:eastAsiaTheme="minorHAnsi"/>
        </w:rPr>
        <w:t xml:space="preserve"> равнозначными.</w:t>
      </w:r>
    </w:p>
    <w:p w:rsidR="0009173E" w:rsidRDefault="0009173E" w:rsidP="0009173E">
      <w:pPr>
        <w:pStyle w:val="ConsPlusNormal"/>
        <w:rPr>
          <w:sz w:val="24"/>
          <w:szCs w:val="24"/>
        </w:rPr>
      </w:pPr>
    </w:p>
    <w:p w:rsidR="000234AE" w:rsidRDefault="00F02B2E">
      <w:pPr>
        <w:pStyle w:val="2"/>
        <w:spacing w:before="88"/>
        <w:ind w:right="582" w:firstLine="708"/>
      </w:pPr>
      <w: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28F5" w:rsidRDefault="001E28F5">
      <w:pPr>
        <w:pStyle w:val="2"/>
        <w:spacing w:before="88"/>
        <w:ind w:right="582" w:firstLine="708"/>
      </w:pPr>
    </w:p>
    <w:p w:rsidR="008661B9" w:rsidRPr="008661B9" w:rsidRDefault="008661B9" w:rsidP="008661B9">
      <w:pPr>
        <w:pStyle w:val="a3"/>
        <w:spacing w:line="276" w:lineRule="auto"/>
        <w:ind w:left="260" w:right="581" w:firstLine="626"/>
      </w:pPr>
      <w:bookmarkStart w:id="75" w:name="Par0"/>
      <w:bookmarkEnd w:id="75"/>
      <w:r w:rsidRPr="008661B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661B9" w:rsidRPr="008661B9" w:rsidRDefault="008661B9" w:rsidP="008661B9">
      <w:pPr>
        <w:pStyle w:val="a3"/>
        <w:spacing w:line="276" w:lineRule="auto"/>
        <w:ind w:left="260" w:right="581" w:firstLine="626"/>
      </w:pPr>
      <w:r w:rsidRPr="008661B9">
        <w:t>1) предельные (минимальные и (или) максимальные) размеры земельных участков, в том числе их площадь;</w:t>
      </w:r>
    </w:p>
    <w:p w:rsidR="008661B9" w:rsidRPr="008661B9" w:rsidRDefault="008661B9" w:rsidP="008661B9">
      <w:pPr>
        <w:pStyle w:val="a3"/>
        <w:spacing w:line="276" w:lineRule="auto"/>
        <w:ind w:left="260" w:right="581" w:firstLine="626"/>
      </w:pPr>
      <w:bookmarkStart w:id="76" w:name="Par3"/>
      <w:bookmarkEnd w:id="76"/>
      <w:r w:rsidRPr="008661B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61B9" w:rsidRPr="008661B9" w:rsidRDefault="008661B9" w:rsidP="008661B9">
      <w:pPr>
        <w:pStyle w:val="a3"/>
        <w:spacing w:line="276" w:lineRule="auto"/>
        <w:ind w:left="260" w:right="581" w:firstLine="626"/>
      </w:pPr>
      <w:r w:rsidRPr="008661B9">
        <w:t>3) предельное количество этажей или предельную высоту зданий, строений, сооружений;</w:t>
      </w:r>
    </w:p>
    <w:p w:rsidR="008661B9" w:rsidRPr="008661B9" w:rsidRDefault="008661B9" w:rsidP="008661B9">
      <w:pPr>
        <w:pStyle w:val="a3"/>
        <w:spacing w:line="276" w:lineRule="auto"/>
        <w:ind w:left="260" w:right="581" w:firstLine="626"/>
      </w:pPr>
      <w:r w:rsidRPr="008661B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61B9" w:rsidRPr="008661B9" w:rsidRDefault="008661B9" w:rsidP="008661B9">
      <w:pPr>
        <w:pStyle w:val="a3"/>
        <w:spacing w:line="276" w:lineRule="auto"/>
        <w:ind w:left="260" w:right="581" w:firstLine="626"/>
      </w:pPr>
      <w:r w:rsidRPr="008661B9">
        <w:t xml:space="preserve">5) утратил силу. - Федеральный </w:t>
      </w:r>
      <w:hyperlink r:id="rId31" w:history="1">
        <w:r w:rsidRPr="008661B9">
          <w:rPr>
            <w:rStyle w:val="a6"/>
          </w:rPr>
          <w:t>закон</w:t>
        </w:r>
      </w:hyperlink>
      <w:r w:rsidRPr="008661B9">
        <w:t xml:space="preserve"> от 03.07.2016 N 373-ФЗ.</w:t>
      </w:r>
    </w:p>
    <w:p w:rsidR="008661B9" w:rsidRPr="008661B9" w:rsidRDefault="008661B9" w:rsidP="008661B9">
      <w:pPr>
        <w:pStyle w:val="a3"/>
        <w:spacing w:line="276" w:lineRule="auto"/>
        <w:ind w:left="260" w:right="581" w:firstLine="626"/>
      </w:pPr>
      <w:r w:rsidRPr="008661B9">
        <w:t>1.1. В случае</w:t>
      </w:r>
      <w:proofErr w:type="gramStart"/>
      <w:r w:rsidRPr="008661B9">
        <w:t>,</w:t>
      </w:r>
      <w:proofErr w:type="gramEnd"/>
      <w:r w:rsidRPr="008661B9">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8661B9">
          <w:rPr>
            <w:rStyle w:val="a6"/>
          </w:rPr>
          <w:t>пунктами 2</w:t>
        </w:r>
      </w:hyperlink>
      <w:r w:rsidRPr="008661B9">
        <w:t xml:space="preserve"> - </w:t>
      </w:r>
      <w:hyperlink w:anchor="Par5" w:history="1">
        <w:r w:rsidRPr="008661B9">
          <w:rPr>
            <w:rStyle w:val="a6"/>
          </w:rPr>
          <w:t>4 части 1</w:t>
        </w:r>
      </w:hyperlink>
      <w:r w:rsidRPr="008661B9">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61B9" w:rsidRPr="008661B9" w:rsidRDefault="008661B9" w:rsidP="008661B9">
      <w:pPr>
        <w:pStyle w:val="a3"/>
        <w:spacing w:line="276" w:lineRule="auto"/>
        <w:ind w:left="260" w:right="581" w:firstLine="626"/>
      </w:pPr>
      <w:r w:rsidRPr="008661B9">
        <w:t xml:space="preserve">1.2. </w:t>
      </w:r>
      <w:proofErr w:type="gramStart"/>
      <w:r w:rsidRPr="008661B9">
        <w:t xml:space="preserve">Наряду с указанными в </w:t>
      </w:r>
      <w:hyperlink w:anchor="Par3" w:history="1">
        <w:r w:rsidRPr="008661B9">
          <w:rPr>
            <w:rStyle w:val="a6"/>
          </w:rPr>
          <w:t>пунктах 2</w:t>
        </w:r>
      </w:hyperlink>
      <w:r w:rsidRPr="008661B9">
        <w:t xml:space="preserve"> - </w:t>
      </w:r>
      <w:hyperlink w:anchor="Par5" w:history="1">
        <w:r w:rsidRPr="008661B9">
          <w:rPr>
            <w:rStyle w:val="a6"/>
          </w:rPr>
          <w:t>4 части 1</w:t>
        </w:r>
      </w:hyperlink>
      <w:r w:rsidRPr="008661B9">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661B9" w:rsidRPr="008661B9" w:rsidRDefault="008661B9" w:rsidP="008661B9">
      <w:pPr>
        <w:pStyle w:val="a3"/>
        <w:spacing w:line="276" w:lineRule="auto"/>
        <w:ind w:left="260" w:right="581" w:firstLine="626"/>
      </w:pPr>
      <w:r w:rsidRPr="008661B9">
        <w:t xml:space="preserve">2. Применительно к каждой территориальной зоне устанавливаются указанные в </w:t>
      </w:r>
      <w:hyperlink w:anchor="Par0" w:history="1">
        <w:r w:rsidRPr="008661B9">
          <w:rPr>
            <w:rStyle w:val="a6"/>
          </w:rPr>
          <w:t>части 1</w:t>
        </w:r>
      </w:hyperlink>
      <w:r w:rsidRPr="008661B9">
        <w:t xml:space="preserve"> настоящей статьи размеры и параметры, их сочетания.</w:t>
      </w:r>
    </w:p>
    <w:p w:rsidR="008661B9" w:rsidRPr="008661B9" w:rsidRDefault="008661B9" w:rsidP="008661B9">
      <w:pPr>
        <w:pStyle w:val="a3"/>
        <w:spacing w:line="276" w:lineRule="auto"/>
        <w:ind w:left="260" w:right="581" w:firstLine="626"/>
      </w:pPr>
      <w:r w:rsidRPr="008661B9">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rsidRPr="008661B9">
        <w:lastRenderedPageBreak/>
        <w:t xml:space="preserve">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661B9">
        <w:t>архитектурным решениям</w:t>
      </w:r>
      <w:proofErr w:type="gramEnd"/>
      <w:r w:rsidRPr="008661B9">
        <w:t xml:space="preserve"> объектов капитального строительства. </w:t>
      </w:r>
      <w:proofErr w:type="gramStart"/>
      <w:r w:rsidRPr="008661B9">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8661B9" w:rsidRPr="008661B9" w:rsidRDefault="008661B9" w:rsidP="008661B9">
      <w:pPr>
        <w:pStyle w:val="a3"/>
        <w:spacing w:line="276" w:lineRule="auto"/>
        <w:ind w:left="260" w:right="581" w:firstLine="626"/>
      </w:pPr>
      <w:r w:rsidRPr="008661B9">
        <w:t xml:space="preserve">3. В пределах территориальных зон могут устанавливаться </w:t>
      </w:r>
      <w:proofErr w:type="spellStart"/>
      <w:r w:rsidRPr="008661B9">
        <w:t>подзоны</w:t>
      </w:r>
      <w:proofErr w:type="spellEnd"/>
      <w:r w:rsidRPr="008661B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661B9" w:rsidRDefault="008661B9">
      <w:pPr>
        <w:pStyle w:val="a3"/>
        <w:spacing w:line="276" w:lineRule="auto"/>
        <w:ind w:left="260" w:right="581" w:firstLine="626"/>
      </w:pPr>
    </w:p>
    <w:p w:rsidR="000234AE" w:rsidRDefault="00F02B2E">
      <w:pPr>
        <w:pStyle w:val="a3"/>
        <w:spacing w:line="276" w:lineRule="auto"/>
        <w:ind w:left="260" w:right="581"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w:t>
      </w:r>
      <w:r>
        <w:rPr>
          <w:spacing w:val="-7"/>
        </w:rPr>
        <w:t xml:space="preserve"> </w:t>
      </w:r>
      <w:r>
        <w:t>участка.</w:t>
      </w:r>
    </w:p>
    <w:p w:rsidR="000234AE" w:rsidRDefault="000234AE">
      <w:pPr>
        <w:spacing w:line="276" w:lineRule="auto"/>
        <w:sectPr w:rsidR="000234AE">
          <w:pgSz w:w="11910" w:h="16840"/>
          <w:pgMar w:top="620" w:right="140" w:bottom="280" w:left="460" w:header="720" w:footer="720" w:gutter="0"/>
          <w:cols w:space="720"/>
        </w:sectPr>
      </w:pPr>
    </w:p>
    <w:p w:rsidR="000234AE" w:rsidRDefault="000234AE">
      <w:pPr>
        <w:pStyle w:val="a3"/>
        <w:ind w:left="0"/>
        <w:jc w:val="left"/>
        <w:rPr>
          <w:sz w:val="20"/>
        </w:rPr>
      </w:pPr>
    </w:p>
    <w:p w:rsidR="000234AE" w:rsidRDefault="000234AE">
      <w:pPr>
        <w:pStyle w:val="a3"/>
        <w:spacing w:before="8"/>
        <w:ind w:left="0"/>
        <w:jc w:val="left"/>
        <w:rPr>
          <w:sz w:val="23"/>
        </w:rPr>
      </w:pPr>
    </w:p>
    <w:p w:rsidR="000234AE" w:rsidRDefault="00F02B2E">
      <w:pPr>
        <w:pStyle w:val="3"/>
        <w:spacing w:before="90" w:line="240" w:lineRule="auto"/>
        <w:ind w:left="901"/>
        <w:jc w:val="left"/>
      </w:pPr>
      <w:r>
        <w:t>Таблица предельных (максимальных и (или) минимальных) размеров ЗУ и параметров разрешенного строительства, реконструкции</w:t>
      </w:r>
    </w:p>
    <w:p w:rsidR="000234AE" w:rsidRDefault="00F02B2E">
      <w:pPr>
        <w:ind w:left="7656" w:right="7649"/>
        <w:jc w:val="center"/>
        <w:rPr>
          <w:b/>
          <w:sz w:val="24"/>
        </w:rPr>
      </w:pPr>
      <w:r>
        <w:rPr>
          <w:b/>
          <w:sz w:val="24"/>
        </w:rPr>
        <w:t>ОКС</w:t>
      </w:r>
    </w:p>
    <w:p w:rsidR="000234AE" w:rsidRDefault="00F02B2E">
      <w:pPr>
        <w:spacing w:before="3"/>
        <w:ind w:left="592"/>
        <w:rPr>
          <w:b/>
          <w:sz w:val="26"/>
        </w:rPr>
      </w:pPr>
      <w:r>
        <w:rPr>
          <w:b/>
          <w:sz w:val="26"/>
        </w:rPr>
        <w:t>Жилые зоны:</w:t>
      </w:r>
    </w:p>
    <w:p w:rsidR="000234AE" w:rsidRDefault="00F02B2E">
      <w:pPr>
        <w:spacing w:before="37"/>
        <w:ind w:left="771"/>
        <w:rPr>
          <w:sz w:val="26"/>
        </w:rPr>
      </w:pPr>
      <w:r>
        <w:rPr>
          <w:sz w:val="26"/>
        </w:rPr>
        <w:t xml:space="preserve">Ж-1- Зона </w:t>
      </w:r>
      <w:r w:rsidR="00C4253C">
        <w:rPr>
          <w:sz w:val="26"/>
        </w:rPr>
        <w:t>малоэтажной застройки жилыми домами</w:t>
      </w:r>
    </w:p>
    <w:p w:rsidR="000234AE" w:rsidRDefault="000234AE">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4"/>
        <w:gridCol w:w="1419"/>
        <w:gridCol w:w="1275"/>
      </w:tblGrid>
      <w:tr w:rsidR="000234AE">
        <w:trPr>
          <w:trHeight w:val="727"/>
        </w:trPr>
        <w:tc>
          <w:tcPr>
            <w:tcW w:w="677" w:type="dxa"/>
            <w:vMerge w:val="restart"/>
          </w:tcPr>
          <w:p w:rsidR="000234AE" w:rsidRDefault="00F02B2E">
            <w:pPr>
              <w:pStyle w:val="TableParagraph"/>
              <w:spacing w:line="226" w:lineRule="exact"/>
              <w:ind w:left="107"/>
              <w:rPr>
                <w:rFonts w:ascii="Times New Roman" w:hAnsi="Times New Roman"/>
                <w:sz w:val="20"/>
              </w:rPr>
            </w:pPr>
            <w:r>
              <w:rPr>
                <w:rFonts w:ascii="Times New Roman" w:hAnsi="Times New Roman"/>
                <w:sz w:val="20"/>
              </w:rPr>
              <w:t>Зона</w:t>
            </w:r>
          </w:p>
        </w:tc>
        <w:tc>
          <w:tcPr>
            <w:tcW w:w="7941" w:type="dxa"/>
            <w:gridSpan w:val="3"/>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95" w:right="187" w:hanging="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6"/>
              <w:jc w:val="center"/>
              <w:rPr>
                <w:rFonts w:ascii="Times New Roman" w:hAnsi="Times New Roman"/>
                <w:sz w:val="20"/>
              </w:rPr>
            </w:pPr>
            <w:r>
              <w:rPr>
                <w:rFonts w:ascii="Times New Roman" w:hAnsi="Times New Roman"/>
                <w:sz w:val="20"/>
              </w:rPr>
              <w:t>размещения ОКС, (м)</w:t>
            </w:r>
          </w:p>
        </w:tc>
        <w:tc>
          <w:tcPr>
            <w:tcW w:w="1419" w:type="dxa"/>
            <w:vMerge w:val="restart"/>
          </w:tcPr>
          <w:p w:rsidR="000234AE" w:rsidRDefault="00F02B2E">
            <w:pPr>
              <w:pStyle w:val="TableParagraph"/>
              <w:spacing w:line="276" w:lineRule="auto"/>
              <w:ind w:left="152" w:right="151"/>
              <w:jc w:val="center"/>
              <w:rPr>
                <w:rFonts w:ascii="Times New Roman" w:hAnsi="Times New Roman"/>
                <w:sz w:val="20"/>
              </w:rPr>
            </w:pPr>
            <w:r>
              <w:rPr>
                <w:rFonts w:ascii="Times New Roman" w:hAnsi="Times New Roman"/>
                <w:sz w:val="20"/>
              </w:rPr>
              <w:t>Предельна высота ОКС, м</w:t>
            </w:r>
          </w:p>
        </w:tc>
        <w:tc>
          <w:tcPr>
            <w:tcW w:w="1275" w:type="dxa"/>
            <w:vMerge w:val="restart"/>
          </w:tcPr>
          <w:p w:rsidR="000234AE" w:rsidRDefault="00F02B2E">
            <w:pPr>
              <w:pStyle w:val="TableParagraph"/>
              <w:spacing w:line="276" w:lineRule="auto"/>
              <w:ind w:left="149" w:right="151"/>
              <w:jc w:val="center"/>
              <w:rPr>
                <w:rFonts w:ascii="Times New Roman" w:hAnsi="Times New Roman"/>
                <w:sz w:val="20"/>
              </w:rPr>
            </w:pPr>
            <w:proofErr w:type="spellStart"/>
            <w:proofErr w:type="gramStart"/>
            <w:r>
              <w:rPr>
                <w:rFonts w:ascii="Times New Roman" w:hAnsi="Times New Roman"/>
                <w:spacing w:val="-1"/>
                <w:sz w:val="20"/>
              </w:rPr>
              <w:t>Максималь</w:t>
            </w:r>
            <w:proofErr w:type="spellEnd"/>
            <w:r>
              <w:rPr>
                <w:rFonts w:ascii="Times New Roman" w:hAnsi="Times New Roman"/>
                <w:spacing w:val="-1"/>
                <w:sz w:val="20"/>
              </w:rPr>
              <w:t xml:space="preserve"> </w:t>
            </w:r>
            <w:proofErr w:type="spellStart"/>
            <w:r>
              <w:rPr>
                <w:rFonts w:ascii="Times New Roman" w:hAnsi="Times New Roman"/>
                <w:sz w:val="20"/>
              </w:rPr>
              <w:t>ный</w:t>
            </w:r>
            <w:proofErr w:type="spellEnd"/>
            <w:proofErr w:type="gramEnd"/>
          </w:p>
          <w:p w:rsidR="000234AE" w:rsidRDefault="00F02B2E">
            <w:pPr>
              <w:pStyle w:val="TableParagraph"/>
              <w:spacing w:line="276" w:lineRule="auto"/>
              <w:ind w:left="180" w:right="182" w:firstLine="1"/>
              <w:jc w:val="center"/>
              <w:rPr>
                <w:rFonts w:ascii="Times New Roman" w:hAnsi="Times New Roman"/>
                <w:sz w:val="20"/>
              </w:rPr>
            </w:pPr>
            <w:r>
              <w:rPr>
                <w:rFonts w:ascii="Times New Roman" w:hAnsi="Times New Roman"/>
                <w:sz w:val="20"/>
              </w:rPr>
              <w:t xml:space="preserve">процент </w:t>
            </w:r>
            <w:r>
              <w:rPr>
                <w:rFonts w:ascii="Times New Roman" w:hAnsi="Times New Roman"/>
                <w:spacing w:val="-1"/>
                <w:sz w:val="20"/>
              </w:rPr>
              <w:t>застройки</w:t>
            </w:r>
            <w:proofErr w:type="gramStart"/>
            <w:r>
              <w:rPr>
                <w:rFonts w:ascii="Times New Roman" w:hAnsi="Times New Roman"/>
                <w:spacing w:val="-1"/>
                <w:sz w:val="20"/>
              </w:rPr>
              <w:t xml:space="preserve">, </w:t>
            </w:r>
            <w:r>
              <w:rPr>
                <w:rFonts w:ascii="Times New Roman" w:hAnsi="Times New Roman"/>
                <w:sz w:val="20"/>
              </w:rPr>
              <w:t>(%)</w:t>
            </w:r>
            <w:proofErr w:type="gramEnd"/>
          </w:p>
        </w:tc>
      </w:tr>
      <w:tr w:rsidR="000234AE">
        <w:trPr>
          <w:trHeight w:val="1312"/>
        </w:trPr>
        <w:tc>
          <w:tcPr>
            <w:tcW w:w="677" w:type="dxa"/>
            <w:vMerge/>
            <w:tcBorders>
              <w:top w:val="nil"/>
            </w:tcBorders>
          </w:tcPr>
          <w:p w:rsidR="000234AE" w:rsidRDefault="000234AE">
            <w:pPr>
              <w:rPr>
                <w:sz w:val="2"/>
                <w:szCs w:val="2"/>
              </w:rPr>
            </w:pP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419" w:type="dxa"/>
            <w:vMerge/>
            <w:tcBorders>
              <w:top w:val="nil"/>
            </w:tcBorders>
          </w:tcPr>
          <w:p w:rsidR="000234AE" w:rsidRDefault="000234AE">
            <w:pPr>
              <w:rPr>
                <w:sz w:val="2"/>
                <w:szCs w:val="2"/>
              </w:rPr>
            </w:pPr>
          </w:p>
        </w:tc>
        <w:tc>
          <w:tcPr>
            <w:tcW w:w="1275" w:type="dxa"/>
            <w:vMerge/>
            <w:tcBorders>
              <w:top w:val="nil"/>
            </w:tcBorders>
          </w:tcPr>
          <w:p w:rsidR="000234AE" w:rsidRDefault="000234AE">
            <w:pPr>
              <w:rPr>
                <w:sz w:val="2"/>
                <w:szCs w:val="2"/>
              </w:rPr>
            </w:pPr>
          </w:p>
        </w:tc>
      </w:tr>
      <w:tr w:rsidR="00070CC8" w:rsidTr="00070CC8">
        <w:trPr>
          <w:trHeight w:val="1041"/>
        </w:trPr>
        <w:tc>
          <w:tcPr>
            <w:tcW w:w="677" w:type="dxa"/>
            <w:tcBorders>
              <w:bottom w:val="nil"/>
            </w:tcBorders>
          </w:tcPr>
          <w:p w:rsidR="00070CC8" w:rsidRDefault="00070CC8">
            <w:pPr>
              <w:pStyle w:val="TableParagraph"/>
              <w:ind w:left="0"/>
              <w:rPr>
                <w:rFonts w:ascii="Times New Roman"/>
                <w:sz w:val="20"/>
              </w:rPr>
            </w:pPr>
          </w:p>
        </w:tc>
        <w:tc>
          <w:tcPr>
            <w:tcW w:w="2552" w:type="dxa"/>
            <w:vMerge w:val="restart"/>
          </w:tcPr>
          <w:p w:rsidR="00070CC8" w:rsidRDefault="00070CC8" w:rsidP="00070CC8">
            <w:pPr>
              <w:pStyle w:val="TableParagraph"/>
              <w:spacing w:before="34" w:line="216" w:lineRule="exact"/>
              <w:ind w:left="105"/>
              <w:rPr>
                <w:rFonts w:ascii="Times New Roman"/>
                <w:sz w:val="20"/>
              </w:rPr>
            </w:pPr>
            <w:r w:rsidRPr="00351019">
              <w:rPr>
                <w:rFonts w:ascii="Times New Roman" w:hAnsi="Times New Roman"/>
                <w:sz w:val="20"/>
                <w:szCs w:val="20"/>
              </w:rPr>
              <w:t xml:space="preserve">2.1, 2.1.1, 2.2, 2.3, 2.5, 2.7.1, </w:t>
            </w:r>
            <w:r>
              <w:rPr>
                <w:rFonts w:ascii="Times New Roman" w:hAnsi="Times New Roman"/>
                <w:sz w:val="20"/>
                <w:szCs w:val="20"/>
              </w:rPr>
              <w:t>3.1</w:t>
            </w:r>
            <w:r w:rsidRPr="00351019">
              <w:rPr>
                <w:rFonts w:ascii="Times New Roman" w:hAnsi="Times New Roman"/>
                <w:sz w:val="20"/>
                <w:szCs w:val="20"/>
              </w:rPr>
              <w:t xml:space="preserve">, </w:t>
            </w:r>
            <w:r>
              <w:rPr>
                <w:rFonts w:ascii="Times New Roman" w:hAnsi="Times New Roman"/>
                <w:sz w:val="20"/>
                <w:szCs w:val="20"/>
              </w:rPr>
              <w:t>3.2</w:t>
            </w:r>
            <w:r w:rsidRPr="00351019">
              <w:rPr>
                <w:rFonts w:ascii="Times New Roman" w:hAnsi="Times New Roman"/>
                <w:sz w:val="20"/>
                <w:szCs w:val="20"/>
              </w:rPr>
              <w:t xml:space="preserve">, 3.3, 3.4, </w:t>
            </w:r>
            <w:r>
              <w:rPr>
                <w:rFonts w:ascii="Times New Roman" w:hAnsi="Times New Roman"/>
                <w:sz w:val="20"/>
                <w:szCs w:val="20"/>
              </w:rPr>
              <w:t>3.5</w:t>
            </w:r>
            <w:r w:rsidRPr="00351019">
              <w:rPr>
                <w:rFonts w:ascii="Times New Roman" w:hAnsi="Times New Roman"/>
                <w:sz w:val="20"/>
                <w:szCs w:val="20"/>
              </w:rPr>
              <w:t xml:space="preserve">, 3.6, 3.7, 3.8.1, 4.1, 4.3, 4.4, 4.5, 4.6, 4.7, 4.8.1, </w:t>
            </w:r>
            <w:r>
              <w:rPr>
                <w:rFonts w:ascii="Times New Roman" w:hAnsi="Times New Roman"/>
                <w:sz w:val="20"/>
                <w:szCs w:val="20"/>
              </w:rPr>
              <w:t xml:space="preserve">5.1, </w:t>
            </w:r>
            <w:r w:rsidRPr="00351019">
              <w:rPr>
                <w:rFonts w:ascii="Times New Roman" w:hAnsi="Times New Roman"/>
                <w:sz w:val="20"/>
                <w:szCs w:val="20"/>
              </w:rPr>
              <w:t>5.1.2,</w:t>
            </w:r>
            <w:r>
              <w:rPr>
                <w:rFonts w:ascii="Times New Roman" w:hAnsi="Times New Roman"/>
                <w:sz w:val="20"/>
                <w:szCs w:val="20"/>
              </w:rPr>
              <w:t xml:space="preserve"> 5.1.3,</w:t>
            </w:r>
            <w:r w:rsidRPr="00351019">
              <w:rPr>
                <w:rFonts w:ascii="Times New Roman" w:hAnsi="Times New Roman"/>
                <w:sz w:val="20"/>
                <w:szCs w:val="20"/>
              </w:rPr>
              <w:t xml:space="preserve"> 8.3</w:t>
            </w:r>
            <w:r>
              <w:rPr>
                <w:rFonts w:ascii="Times New Roman" w:hAnsi="Times New Roman"/>
                <w:sz w:val="20"/>
                <w:szCs w:val="20"/>
              </w:rPr>
              <w:t>,</w:t>
            </w:r>
            <w:r w:rsidRPr="00351019">
              <w:rPr>
                <w:rFonts w:ascii="Times New Roman" w:hAnsi="Times New Roman"/>
                <w:sz w:val="20"/>
                <w:szCs w:val="20"/>
              </w:rPr>
              <w:t xml:space="preserve"> 12.0</w:t>
            </w:r>
          </w:p>
        </w:tc>
        <w:tc>
          <w:tcPr>
            <w:tcW w:w="2552" w:type="dxa"/>
            <w:vMerge w:val="restart"/>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18"/>
              </w:rPr>
            </w:pPr>
          </w:p>
          <w:p w:rsidR="00F31542" w:rsidRPr="00351019" w:rsidRDefault="00F31542" w:rsidP="00F31542">
            <w:pPr>
              <w:jc w:val="center"/>
              <w:outlineLvl w:val="3"/>
              <w:rPr>
                <w:sz w:val="20"/>
                <w:szCs w:val="20"/>
              </w:rPr>
            </w:pPr>
            <w:r>
              <w:rPr>
                <w:sz w:val="20"/>
                <w:szCs w:val="20"/>
              </w:rPr>
              <w:t>3.10,</w:t>
            </w:r>
            <w:r w:rsidRPr="00351019">
              <w:rPr>
                <w:sz w:val="20"/>
                <w:szCs w:val="20"/>
              </w:rPr>
              <w:t xml:space="preserve"> 4.9.1.3, 4.9.1.4, 6.4, 6.8, 13.1</w:t>
            </w:r>
          </w:p>
          <w:p w:rsidR="00070CC8" w:rsidRDefault="00070CC8">
            <w:pPr>
              <w:pStyle w:val="TableParagraph"/>
              <w:spacing w:before="34"/>
              <w:ind w:left="127" w:right="123"/>
              <w:jc w:val="center"/>
              <w:rPr>
                <w:rFonts w:ascii="Times New Roman"/>
                <w:sz w:val="20"/>
              </w:rPr>
            </w:pPr>
          </w:p>
        </w:tc>
        <w:tc>
          <w:tcPr>
            <w:tcW w:w="2837" w:type="dxa"/>
            <w:tcBorders>
              <w:bottom w:val="nil"/>
            </w:tcBorders>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18"/>
              </w:rPr>
            </w:pPr>
          </w:p>
          <w:p w:rsidR="00070CC8" w:rsidRDefault="00F31542">
            <w:pPr>
              <w:pStyle w:val="TableParagraph"/>
              <w:ind w:left="107"/>
              <w:rPr>
                <w:rFonts w:ascii="Times New Roman"/>
                <w:sz w:val="20"/>
              </w:rPr>
            </w:pPr>
            <w:r>
              <w:rPr>
                <w:rFonts w:ascii="Times New Roman" w:hAnsi="Times New Roman"/>
                <w:sz w:val="20"/>
                <w:szCs w:val="20"/>
              </w:rPr>
              <w:t>2.4, 5.1.3, 7.5</w:t>
            </w:r>
          </w:p>
        </w:tc>
        <w:tc>
          <w:tcPr>
            <w:tcW w:w="1135"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289"/>
              <w:rPr>
                <w:rFonts w:ascii="Times New Roman"/>
                <w:sz w:val="20"/>
              </w:rPr>
            </w:pPr>
            <w:r>
              <w:rPr>
                <w:rFonts w:ascii="Times New Roman"/>
                <w:sz w:val="20"/>
              </w:rPr>
              <w:t>0,0012</w:t>
            </w:r>
          </w:p>
        </w:tc>
        <w:tc>
          <w:tcPr>
            <w:tcW w:w="1133"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318" w:right="314"/>
              <w:jc w:val="center"/>
              <w:rPr>
                <w:rFonts w:ascii="Times New Roman"/>
                <w:sz w:val="20"/>
              </w:rPr>
            </w:pPr>
            <w:r>
              <w:rPr>
                <w:rFonts w:ascii="Times New Roman"/>
                <w:sz w:val="20"/>
              </w:rPr>
              <w:t>0,50</w:t>
            </w:r>
          </w:p>
        </w:tc>
        <w:tc>
          <w:tcPr>
            <w:tcW w:w="1844" w:type="dxa"/>
            <w:tcBorders>
              <w:bottom w:val="nil"/>
            </w:tcBorders>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21"/>
              </w:rPr>
            </w:pPr>
          </w:p>
          <w:p w:rsidR="00070CC8" w:rsidRDefault="00070CC8">
            <w:pPr>
              <w:pStyle w:val="TableParagraph"/>
              <w:spacing w:before="1" w:line="260" w:lineRule="atLeast"/>
              <w:ind w:left="337" w:hanging="44"/>
              <w:rPr>
                <w:rFonts w:ascii="Times New Roman" w:hAnsi="Times New Roman"/>
                <w:sz w:val="20"/>
              </w:rPr>
            </w:pPr>
            <w:r>
              <w:rPr>
                <w:rFonts w:ascii="Times New Roman" w:hAnsi="Times New Roman"/>
                <w:sz w:val="20"/>
              </w:rPr>
              <w:t xml:space="preserve">30 – от лесных насаждений </w:t>
            </w:r>
            <w:proofErr w:type="gramStart"/>
            <w:r>
              <w:rPr>
                <w:rFonts w:ascii="Times New Roman" w:hAnsi="Times New Roman"/>
                <w:sz w:val="20"/>
              </w:rPr>
              <w:t>в</w:t>
            </w:r>
            <w:proofErr w:type="gramEnd"/>
          </w:p>
        </w:tc>
        <w:tc>
          <w:tcPr>
            <w:tcW w:w="1419"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152" w:right="147"/>
              <w:jc w:val="center"/>
              <w:rPr>
                <w:rFonts w:ascii="Times New Roman"/>
                <w:sz w:val="20"/>
              </w:rPr>
            </w:pPr>
            <w:r>
              <w:rPr>
                <w:rFonts w:ascii="Times New Roman"/>
                <w:sz w:val="20"/>
              </w:rPr>
              <w:t>20</w:t>
            </w:r>
          </w:p>
        </w:tc>
        <w:tc>
          <w:tcPr>
            <w:tcW w:w="1275"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149" w:right="146"/>
              <w:jc w:val="center"/>
              <w:rPr>
                <w:rFonts w:ascii="Times New Roman"/>
                <w:sz w:val="20"/>
              </w:rPr>
            </w:pPr>
            <w:r>
              <w:rPr>
                <w:rFonts w:ascii="Times New Roman"/>
                <w:sz w:val="20"/>
              </w:rPr>
              <w:t>60</w:t>
            </w: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7"/>
              <w:jc w:val="center"/>
              <w:rPr>
                <w:rFonts w:ascii="Times New Roman" w:hAnsi="Times New Roman"/>
                <w:sz w:val="20"/>
              </w:rPr>
            </w:pPr>
            <w:proofErr w:type="gramStart"/>
            <w:r>
              <w:rPr>
                <w:rFonts w:ascii="Times New Roman" w:hAnsi="Times New Roman"/>
                <w:sz w:val="20"/>
              </w:rPr>
              <w:t>лесничествах</w:t>
            </w:r>
            <w:proofErr w:type="gramEnd"/>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3"/>
              <w:ind w:left="103" w:right="98"/>
              <w:jc w:val="center"/>
              <w:rPr>
                <w:rFonts w:ascii="Times New Roman" w:hAnsi="Times New Roman"/>
                <w:sz w:val="20"/>
              </w:rPr>
            </w:pPr>
            <w:r>
              <w:rPr>
                <w:rFonts w:ascii="Times New Roman" w:hAnsi="Times New Roman"/>
                <w:sz w:val="20"/>
              </w:rPr>
              <w:t xml:space="preserve">(лесопарках) </w:t>
            </w:r>
            <w:proofErr w:type="gramStart"/>
            <w:r>
              <w:rPr>
                <w:rFonts w:ascii="Times New Roman" w:hAnsi="Times New Roman"/>
                <w:sz w:val="20"/>
              </w:rPr>
              <w:t>до</w:t>
            </w:r>
            <w:proofErr w:type="gramEnd"/>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99" w:right="98"/>
              <w:jc w:val="center"/>
              <w:rPr>
                <w:rFonts w:ascii="Times New Roman" w:hAnsi="Times New Roman"/>
                <w:sz w:val="20"/>
              </w:rPr>
            </w:pPr>
            <w:r>
              <w:rPr>
                <w:rFonts w:ascii="Times New Roman" w:hAnsi="Times New Roman"/>
                <w:sz w:val="20"/>
              </w:rPr>
              <w:t>всех строений;</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79"/>
        </w:trPr>
        <w:tc>
          <w:tcPr>
            <w:tcW w:w="677" w:type="dxa"/>
            <w:tcBorders>
              <w:top w:val="nil"/>
              <w:bottom w:val="nil"/>
            </w:tcBorders>
          </w:tcPr>
          <w:p w:rsidR="00070CC8" w:rsidRDefault="00070CC8">
            <w:pPr>
              <w:pStyle w:val="TableParagraph"/>
              <w:ind w:left="0"/>
              <w:rPr>
                <w:rFonts w:ascii="Times New Roman"/>
                <w:sz w:val="20"/>
              </w:rPr>
            </w:pPr>
          </w:p>
        </w:tc>
        <w:tc>
          <w:tcPr>
            <w:tcW w:w="2552" w:type="dxa"/>
            <w:vMerge/>
          </w:tcPr>
          <w:p w:rsidR="00070CC8" w:rsidRDefault="00070CC8" w:rsidP="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20"/>
              </w:rPr>
            </w:pPr>
          </w:p>
        </w:tc>
        <w:tc>
          <w:tcPr>
            <w:tcW w:w="2837" w:type="dxa"/>
            <w:tcBorders>
              <w:top w:val="nil"/>
              <w:bottom w:val="nil"/>
            </w:tcBorders>
          </w:tcPr>
          <w:p w:rsidR="00070CC8" w:rsidRDefault="00070CC8">
            <w:pPr>
              <w:pStyle w:val="TableParagraph"/>
              <w:ind w:left="0"/>
              <w:rPr>
                <w:rFonts w:ascii="Times New Roman"/>
                <w:sz w:val="20"/>
              </w:rPr>
            </w:pPr>
          </w:p>
        </w:tc>
        <w:tc>
          <w:tcPr>
            <w:tcW w:w="1135" w:type="dxa"/>
            <w:tcBorders>
              <w:top w:val="nil"/>
              <w:bottom w:val="nil"/>
            </w:tcBorders>
          </w:tcPr>
          <w:p w:rsidR="00070CC8" w:rsidRDefault="00070CC8">
            <w:pPr>
              <w:pStyle w:val="TableParagraph"/>
              <w:ind w:left="0"/>
              <w:rPr>
                <w:rFonts w:ascii="Times New Roman"/>
                <w:sz w:val="20"/>
              </w:rPr>
            </w:pPr>
          </w:p>
        </w:tc>
        <w:tc>
          <w:tcPr>
            <w:tcW w:w="1133" w:type="dxa"/>
            <w:tcBorders>
              <w:top w:val="nil"/>
              <w:bottom w:val="nil"/>
            </w:tcBorders>
          </w:tcPr>
          <w:p w:rsidR="00070CC8" w:rsidRDefault="00070CC8">
            <w:pPr>
              <w:pStyle w:val="TableParagraph"/>
              <w:ind w:left="0"/>
              <w:rPr>
                <w:rFonts w:ascii="Times New Roman"/>
                <w:sz w:val="20"/>
              </w:rPr>
            </w:pPr>
          </w:p>
        </w:tc>
        <w:tc>
          <w:tcPr>
            <w:tcW w:w="1844" w:type="dxa"/>
            <w:tcBorders>
              <w:top w:val="nil"/>
              <w:bottom w:val="nil"/>
            </w:tcBorders>
          </w:tcPr>
          <w:p w:rsidR="00070CC8" w:rsidRDefault="00070CC8">
            <w:pPr>
              <w:pStyle w:val="TableParagraph"/>
              <w:spacing w:before="12"/>
              <w:ind w:left="101" w:right="98"/>
              <w:jc w:val="center"/>
              <w:rPr>
                <w:rFonts w:ascii="Times New Roman" w:hAnsi="Times New Roman"/>
                <w:sz w:val="20"/>
              </w:rPr>
            </w:pPr>
            <w:r>
              <w:rPr>
                <w:rFonts w:ascii="Times New Roman" w:hAnsi="Times New Roman"/>
                <w:sz w:val="20"/>
              </w:rPr>
              <w:t>5- от границы ЗУ</w:t>
            </w:r>
          </w:p>
        </w:tc>
        <w:tc>
          <w:tcPr>
            <w:tcW w:w="1419" w:type="dxa"/>
            <w:tcBorders>
              <w:top w:val="nil"/>
              <w:bottom w:val="nil"/>
            </w:tcBorders>
          </w:tcPr>
          <w:p w:rsidR="00070CC8" w:rsidRDefault="00070CC8">
            <w:pPr>
              <w:pStyle w:val="TableParagraph"/>
              <w:ind w:left="0"/>
              <w:rPr>
                <w:rFonts w:ascii="Times New Roman"/>
                <w:sz w:val="20"/>
              </w:rPr>
            </w:pPr>
          </w:p>
        </w:tc>
        <w:tc>
          <w:tcPr>
            <w:tcW w:w="1275" w:type="dxa"/>
            <w:tcBorders>
              <w:top w:val="nil"/>
              <w:bottom w:val="nil"/>
            </w:tcBorders>
          </w:tcPr>
          <w:p w:rsidR="00070CC8" w:rsidRDefault="00070CC8">
            <w:pPr>
              <w:pStyle w:val="TableParagraph"/>
              <w:ind w:left="0"/>
              <w:rPr>
                <w:rFonts w:ascii="Times New Roman"/>
                <w:sz w:val="20"/>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1" w:right="98"/>
              <w:jc w:val="center"/>
              <w:rPr>
                <w:rFonts w:ascii="Times New Roman" w:hAnsi="Times New Roman"/>
                <w:sz w:val="20"/>
              </w:rPr>
            </w:pPr>
            <w:r>
              <w:rPr>
                <w:rFonts w:ascii="Times New Roman" w:hAnsi="Times New Roman"/>
                <w:sz w:val="20"/>
              </w:rPr>
              <w:t>со стороны улицы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529"/>
        </w:trPr>
        <w:tc>
          <w:tcPr>
            <w:tcW w:w="677" w:type="dxa"/>
            <w:tcBorders>
              <w:top w:val="nil"/>
              <w:bottom w:val="nil"/>
            </w:tcBorders>
          </w:tcPr>
          <w:p w:rsidR="00070CC8" w:rsidRDefault="00070CC8">
            <w:pPr>
              <w:pStyle w:val="TableParagraph"/>
              <w:spacing w:before="161"/>
              <w:ind w:left="165"/>
              <w:rPr>
                <w:rFonts w:ascii="Times New Roman" w:hAnsi="Times New Roman"/>
                <w:sz w:val="20"/>
              </w:rPr>
            </w:pPr>
            <w:r>
              <w:rPr>
                <w:rFonts w:ascii="Times New Roman" w:hAnsi="Times New Roman"/>
                <w:sz w:val="20"/>
              </w:rPr>
              <w:t>Ж-1</w:t>
            </w:r>
          </w:p>
        </w:tc>
        <w:tc>
          <w:tcPr>
            <w:tcW w:w="2552" w:type="dxa"/>
            <w:vMerge/>
          </w:tcPr>
          <w:p w:rsidR="00070CC8" w:rsidRDefault="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20"/>
              </w:rPr>
            </w:pPr>
          </w:p>
        </w:tc>
        <w:tc>
          <w:tcPr>
            <w:tcW w:w="2837" w:type="dxa"/>
            <w:tcBorders>
              <w:top w:val="nil"/>
              <w:bottom w:val="nil"/>
            </w:tcBorders>
          </w:tcPr>
          <w:p w:rsidR="00070CC8" w:rsidRDefault="00070CC8">
            <w:pPr>
              <w:pStyle w:val="TableParagraph"/>
              <w:ind w:left="0"/>
              <w:rPr>
                <w:rFonts w:ascii="Times New Roman"/>
                <w:sz w:val="20"/>
              </w:rPr>
            </w:pPr>
          </w:p>
        </w:tc>
        <w:tc>
          <w:tcPr>
            <w:tcW w:w="1135" w:type="dxa"/>
            <w:tcBorders>
              <w:top w:val="nil"/>
              <w:bottom w:val="nil"/>
            </w:tcBorders>
          </w:tcPr>
          <w:p w:rsidR="00070CC8" w:rsidRDefault="00070CC8">
            <w:pPr>
              <w:pStyle w:val="TableParagraph"/>
              <w:ind w:left="0"/>
              <w:rPr>
                <w:rFonts w:ascii="Times New Roman"/>
                <w:sz w:val="20"/>
              </w:rPr>
            </w:pPr>
          </w:p>
        </w:tc>
        <w:tc>
          <w:tcPr>
            <w:tcW w:w="1133" w:type="dxa"/>
            <w:tcBorders>
              <w:top w:val="nil"/>
              <w:bottom w:val="nil"/>
            </w:tcBorders>
          </w:tcPr>
          <w:p w:rsidR="00070CC8" w:rsidRDefault="00070CC8">
            <w:pPr>
              <w:pStyle w:val="TableParagraph"/>
              <w:ind w:left="0"/>
              <w:rPr>
                <w:rFonts w:ascii="Times New Roman"/>
                <w:sz w:val="20"/>
              </w:rPr>
            </w:pPr>
          </w:p>
        </w:tc>
        <w:tc>
          <w:tcPr>
            <w:tcW w:w="1844" w:type="dxa"/>
            <w:tcBorders>
              <w:top w:val="nil"/>
              <w:bottom w:val="nil"/>
            </w:tcBorders>
          </w:tcPr>
          <w:p w:rsidR="00070CC8" w:rsidRDefault="00070CC8">
            <w:pPr>
              <w:pStyle w:val="TableParagraph"/>
              <w:spacing w:line="226" w:lineRule="exact"/>
              <w:ind w:left="99" w:right="98"/>
              <w:jc w:val="center"/>
              <w:rPr>
                <w:rFonts w:ascii="Times New Roman" w:hAnsi="Times New Roman"/>
                <w:sz w:val="20"/>
              </w:rPr>
            </w:pPr>
            <w:r>
              <w:rPr>
                <w:rFonts w:ascii="Times New Roman" w:hAnsi="Times New Roman"/>
                <w:sz w:val="20"/>
              </w:rPr>
              <w:t>до всех строений;</w:t>
            </w:r>
          </w:p>
          <w:p w:rsidR="00070CC8" w:rsidRDefault="00070CC8">
            <w:pPr>
              <w:pStyle w:val="TableParagraph"/>
              <w:spacing w:before="36"/>
              <w:ind w:left="102"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70CC8" w:rsidRDefault="00070CC8">
            <w:pPr>
              <w:pStyle w:val="TableParagraph"/>
              <w:ind w:left="0"/>
              <w:rPr>
                <w:rFonts w:ascii="Times New Roman"/>
                <w:sz w:val="20"/>
              </w:rPr>
            </w:pPr>
          </w:p>
        </w:tc>
        <w:tc>
          <w:tcPr>
            <w:tcW w:w="1275" w:type="dxa"/>
            <w:tcBorders>
              <w:top w:val="nil"/>
              <w:bottom w:val="nil"/>
            </w:tcBorders>
          </w:tcPr>
          <w:p w:rsidR="00070CC8" w:rsidRDefault="00070CC8">
            <w:pPr>
              <w:pStyle w:val="TableParagraph"/>
              <w:ind w:left="0"/>
              <w:rPr>
                <w:rFonts w:ascii="Times New Roman"/>
                <w:sz w:val="20"/>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spacing w:before="28" w:line="216" w:lineRule="exact"/>
              <w:ind w:left="105"/>
              <w:rPr>
                <w:rFonts w:ascii="Times New Roman"/>
                <w:sz w:val="20"/>
              </w:rPr>
            </w:pPr>
          </w:p>
        </w:tc>
        <w:tc>
          <w:tcPr>
            <w:tcW w:w="2552" w:type="dxa"/>
            <w:vMerge/>
            <w:tcBorders>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4" w:right="98"/>
              <w:jc w:val="center"/>
              <w:rPr>
                <w:rFonts w:ascii="Times New Roman" w:hAnsi="Times New Roman"/>
                <w:sz w:val="20"/>
              </w:rPr>
            </w:pPr>
            <w:r>
              <w:rPr>
                <w:rFonts w:ascii="Times New Roman" w:hAnsi="Times New Roman"/>
                <w:sz w:val="20"/>
              </w:rPr>
              <w:t>проездов до всех</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3"/>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spacing w:before="28" w:line="216" w:lineRule="exact"/>
              <w:ind w:left="105"/>
              <w:rPr>
                <w:rFonts w:ascii="Times New Roman"/>
                <w:sz w:val="20"/>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0" w:right="98"/>
              <w:jc w:val="center"/>
              <w:rPr>
                <w:rFonts w:ascii="Times New Roman" w:hAnsi="Times New Roman"/>
                <w:sz w:val="20"/>
              </w:rPr>
            </w:pPr>
            <w:r>
              <w:rPr>
                <w:rFonts w:ascii="Times New Roman" w:hAnsi="Times New Roman"/>
                <w:sz w:val="20"/>
              </w:rPr>
              <w:t>строений;</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48"/>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4"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3"/>
              <w:ind w:left="101" w:right="98"/>
              <w:jc w:val="center"/>
              <w:rPr>
                <w:rFonts w:ascii="Times New Roman" w:hAnsi="Times New Roman"/>
                <w:sz w:val="20"/>
              </w:rPr>
            </w:pPr>
            <w:r>
              <w:rPr>
                <w:rFonts w:ascii="Times New Roman" w:hAnsi="Times New Roman"/>
                <w:sz w:val="20"/>
              </w:rPr>
              <w:t>до основного</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8"/>
              <w:jc w:val="center"/>
              <w:rPr>
                <w:rFonts w:ascii="Times New Roman" w:hAnsi="Times New Roman"/>
                <w:sz w:val="20"/>
              </w:rPr>
            </w:pPr>
            <w:r>
              <w:rPr>
                <w:rFonts w:ascii="Times New Roman" w:hAnsi="Times New Roman"/>
                <w:sz w:val="20"/>
              </w:rPr>
              <w:t>строения;</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1- со стороны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6"/>
              <w:jc w:val="center"/>
              <w:rPr>
                <w:rFonts w:ascii="Times New Roman" w:hAnsi="Times New Roman"/>
                <w:sz w:val="20"/>
              </w:rPr>
            </w:pPr>
            <w:r>
              <w:rPr>
                <w:rFonts w:ascii="Times New Roman" w:hAnsi="Times New Roman"/>
                <w:sz w:val="20"/>
              </w:rPr>
              <w:t>до</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81"/>
        </w:trPr>
        <w:tc>
          <w:tcPr>
            <w:tcW w:w="677" w:type="dxa"/>
            <w:tcBorders>
              <w:top w:val="nil"/>
            </w:tcBorders>
          </w:tcPr>
          <w:p w:rsidR="00070CC8" w:rsidRDefault="00070CC8">
            <w:pPr>
              <w:pStyle w:val="TableParagraph"/>
              <w:ind w:left="0"/>
              <w:rPr>
                <w:rFonts w:ascii="Times New Roman"/>
                <w:sz w:val="20"/>
              </w:rPr>
            </w:pPr>
          </w:p>
        </w:tc>
        <w:tc>
          <w:tcPr>
            <w:tcW w:w="2552" w:type="dxa"/>
            <w:vMerge/>
          </w:tcPr>
          <w:p w:rsidR="00070CC8" w:rsidRDefault="00070CC8">
            <w:pPr>
              <w:pStyle w:val="TableParagraph"/>
              <w:ind w:left="0"/>
              <w:rPr>
                <w:rFonts w:ascii="Times New Roman"/>
                <w:sz w:val="20"/>
              </w:rPr>
            </w:pPr>
          </w:p>
        </w:tc>
        <w:tc>
          <w:tcPr>
            <w:tcW w:w="2552" w:type="dxa"/>
            <w:tcBorders>
              <w:top w:val="nil"/>
            </w:tcBorders>
          </w:tcPr>
          <w:p w:rsidR="00070CC8" w:rsidRDefault="00070CC8">
            <w:pPr>
              <w:pStyle w:val="TableParagraph"/>
              <w:ind w:left="0"/>
              <w:rPr>
                <w:rFonts w:ascii="Times New Roman"/>
                <w:sz w:val="20"/>
              </w:rPr>
            </w:pPr>
          </w:p>
        </w:tc>
        <w:tc>
          <w:tcPr>
            <w:tcW w:w="2837" w:type="dxa"/>
            <w:tcBorders>
              <w:top w:val="nil"/>
            </w:tcBorders>
          </w:tcPr>
          <w:p w:rsidR="00070CC8" w:rsidRDefault="00070CC8">
            <w:pPr>
              <w:pStyle w:val="TableParagraph"/>
              <w:ind w:left="0"/>
              <w:rPr>
                <w:rFonts w:ascii="Times New Roman"/>
                <w:sz w:val="20"/>
              </w:rPr>
            </w:pPr>
          </w:p>
        </w:tc>
        <w:tc>
          <w:tcPr>
            <w:tcW w:w="1135" w:type="dxa"/>
            <w:tcBorders>
              <w:top w:val="nil"/>
            </w:tcBorders>
          </w:tcPr>
          <w:p w:rsidR="00070CC8" w:rsidRDefault="00070CC8">
            <w:pPr>
              <w:pStyle w:val="TableParagraph"/>
              <w:ind w:left="0"/>
              <w:rPr>
                <w:rFonts w:ascii="Times New Roman"/>
                <w:sz w:val="20"/>
              </w:rPr>
            </w:pPr>
          </w:p>
        </w:tc>
        <w:tc>
          <w:tcPr>
            <w:tcW w:w="1133" w:type="dxa"/>
            <w:tcBorders>
              <w:top w:val="nil"/>
            </w:tcBorders>
          </w:tcPr>
          <w:p w:rsidR="00070CC8" w:rsidRDefault="00070CC8">
            <w:pPr>
              <w:pStyle w:val="TableParagraph"/>
              <w:ind w:left="0"/>
              <w:rPr>
                <w:rFonts w:ascii="Times New Roman"/>
                <w:sz w:val="20"/>
              </w:rPr>
            </w:pPr>
          </w:p>
        </w:tc>
        <w:tc>
          <w:tcPr>
            <w:tcW w:w="1844" w:type="dxa"/>
            <w:tcBorders>
              <w:top w:val="nil"/>
            </w:tcBorders>
          </w:tcPr>
          <w:p w:rsidR="00070CC8" w:rsidRDefault="00070CC8">
            <w:pPr>
              <w:pStyle w:val="TableParagraph"/>
              <w:spacing w:before="13"/>
              <w:ind w:left="100" w:right="98"/>
              <w:jc w:val="center"/>
              <w:rPr>
                <w:rFonts w:ascii="Times New Roman" w:hAnsi="Times New Roman"/>
                <w:sz w:val="20"/>
              </w:rPr>
            </w:pPr>
            <w:r>
              <w:rPr>
                <w:rFonts w:ascii="Times New Roman" w:hAnsi="Times New Roman"/>
                <w:sz w:val="20"/>
              </w:rPr>
              <w:t>вспомогательного</w:t>
            </w:r>
          </w:p>
        </w:tc>
        <w:tc>
          <w:tcPr>
            <w:tcW w:w="1419" w:type="dxa"/>
            <w:tcBorders>
              <w:top w:val="nil"/>
            </w:tcBorders>
          </w:tcPr>
          <w:p w:rsidR="00070CC8" w:rsidRDefault="00070CC8">
            <w:pPr>
              <w:pStyle w:val="TableParagraph"/>
              <w:ind w:left="0"/>
              <w:rPr>
                <w:rFonts w:ascii="Times New Roman"/>
                <w:sz w:val="20"/>
              </w:rPr>
            </w:pPr>
          </w:p>
        </w:tc>
        <w:tc>
          <w:tcPr>
            <w:tcW w:w="1275" w:type="dxa"/>
            <w:tcBorders>
              <w:top w:val="nil"/>
            </w:tcBorders>
          </w:tcPr>
          <w:p w:rsidR="00070CC8" w:rsidRDefault="00070CC8">
            <w:pPr>
              <w:pStyle w:val="TableParagraph"/>
              <w:ind w:left="0"/>
              <w:rPr>
                <w:rFonts w:ascii="Times New Roman"/>
                <w:sz w:val="20"/>
              </w:rPr>
            </w:pPr>
          </w:p>
        </w:tc>
      </w:tr>
    </w:tbl>
    <w:p w:rsidR="000234AE" w:rsidRDefault="000234AE">
      <w:pP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419"/>
        <w:gridCol w:w="1275"/>
      </w:tblGrid>
      <w:tr w:rsidR="000234AE">
        <w:trPr>
          <w:trHeight w:val="1648"/>
        </w:trPr>
        <w:tc>
          <w:tcPr>
            <w:tcW w:w="677" w:type="dxa"/>
          </w:tcPr>
          <w:p w:rsidR="000234AE" w:rsidRDefault="000234AE">
            <w:pPr>
              <w:pStyle w:val="TableParagraph"/>
              <w:ind w:left="0"/>
              <w:rPr>
                <w:rFonts w:ascii="Times New Roman"/>
                <w:sz w:val="18"/>
              </w:rPr>
            </w:pPr>
          </w:p>
        </w:tc>
        <w:tc>
          <w:tcPr>
            <w:tcW w:w="2552" w:type="dxa"/>
            <w:gridSpan w:val="2"/>
          </w:tcPr>
          <w:p w:rsidR="000234AE" w:rsidRDefault="000234AE">
            <w:pPr>
              <w:pStyle w:val="TableParagraph"/>
              <w:ind w:left="0"/>
              <w:rPr>
                <w:rFonts w:ascii="Times New Roman"/>
                <w:sz w:val="18"/>
              </w:rPr>
            </w:pPr>
          </w:p>
        </w:tc>
        <w:tc>
          <w:tcPr>
            <w:tcW w:w="2552" w:type="dxa"/>
          </w:tcPr>
          <w:p w:rsidR="000234AE" w:rsidRDefault="000234AE">
            <w:pPr>
              <w:pStyle w:val="TableParagraph"/>
              <w:ind w:left="0"/>
              <w:rPr>
                <w:rFonts w:ascii="Times New Roman"/>
                <w:sz w:val="18"/>
              </w:rPr>
            </w:pPr>
          </w:p>
        </w:tc>
        <w:tc>
          <w:tcPr>
            <w:tcW w:w="2837" w:type="dxa"/>
          </w:tcPr>
          <w:p w:rsidR="000234AE" w:rsidRDefault="000234AE">
            <w:pPr>
              <w:pStyle w:val="TableParagraph"/>
              <w:ind w:left="0"/>
              <w:rPr>
                <w:rFonts w:ascii="Times New Roman"/>
                <w:sz w:val="18"/>
              </w:rPr>
            </w:pPr>
          </w:p>
        </w:tc>
        <w:tc>
          <w:tcPr>
            <w:tcW w:w="1135" w:type="dxa"/>
          </w:tcPr>
          <w:p w:rsidR="000234AE" w:rsidRDefault="000234AE">
            <w:pPr>
              <w:pStyle w:val="TableParagraph"/>
              <w:ind w:left="0"/>
              <w:rPr>
                <w:rFonts w:ascii="Times New Roman"/>
                <w:sz w:val="18"/>
              </w:rPr>
            </w:pPr>
          </w:p>
        </w:tc>
        <w:tc>
          <w:tcPr>
            <w:tcW w:w="1133" w:type="dxa"/>
          </w:tcPr>
          <w:p w:rsidR="000234AE" w:rsidRDefault="000234AE">
            <w:pPr>
              <w:pStyle w:val="TableParagraph"/>
              <w:ind w:left="0"/>
              <w:rPr>
                <w:rFonts w:ascii="Times New Roman"/>
                <w:sz w:val="18"/>
              </w:rPr>
            </w:pPr>
          </w:p>
        </w:tc>
        <w:tc>
          <w:tcPr>
            <w:tcW w:w="1844" w:type="dxa"/>
          </w:tcPr>
          <w:p w:rsidR="000234AE" w:rsidRDefault="00F02B2E">
            <w:pPr>
              <w:pStyle w:val="TableParagraph"/>
              <w:spacing w:line="225" w:lineRule="exact"/>
              <w:ind w:left="535"/>
              <w:rPr>
                <w:rFonts w:ascii="Times New Roman" w:hAnsi="Times New Roman"/>
                <w:sz w:val="20"/>
              </w:rPr>
            </w:pPr>
            <w:r>
              <w:rPr>
                <w:rFonts w:ascii="Times New Roman" w:hAnsi="Times New Roman"/>
                <w:sz w:val="20"/>
              </w:rPr>
              <w:t>строения</w:t>
            </w:r>
          </w:p>
        </w:tc>
        <w:tc>
          <w:tcPr>
            <w:tcW w:w="1419" w:type="dxa"/>
          </w:tcPr>
          <w:p w:rsidR="000234AE" w:rsidRDefault="000234AE">
            <w:pPr>
              <w:pStyle w:val="TableParagraph"/>
              <w:ind w:left="0"/>
              <w:rPr>
                <w:rFonts w:ascii="Times New Roman"/>
                <w:sz w:val="18"/>
              </w:rPr>
            </w:pPr>
          </w:p>
        </w:tc>
        <w:tc>
          <w:tcPr>
            <w:tcW w:w="1275" w:type="dxa"/>
          </w:tcPr>
          <w:p w:rsidR="000234AE" w:rsidRDefault="000234AE">
            <w:pPr>
              <w:pStyle w:val="TableParagraph"/>
              <w:ind w:left="0"/>
              <w:rPr>
                <w:rFonts w:ascii="Times New Roman"/>
                <w:sz w:val="18"/>
              </w:rPr>
            </w:pPr>
          </w:p>
        </w:tc>
      </w:tr>
      <w:tr w:rsidR="000234AE">
        <w:trPr>
          <w:trHeight w:val="756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0234AE" w:rsidRDefault="00F02B2E">
            <w:pPr>
              <w:pStyle w:val="TableParagraph"/>
              <w:ind w:left="105" w:right="105"/>
              <w:jc w:val="both"/>
              <w:rPr>
                <w:rFonts w:ascii="Times New Roman" w:hAnsi="Times New Roman"/>
                <w:b/>
                <w:sz w:val="20"/>
              </w:rPr>
            </w:pPr>
            <w:r>
              <w:rPr>
                <w:rFonts w:ascii="Times New Roman" w:hAnsi="Times New Roman"/>
                <w:b/>
                <w:sz w:val="20"/>
              </w:rPr>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0234AE" w:rsidRDefault="00F02B2E">
            <w:pPr>
              <w:pStyle w:val="TableParagraph"/>
              <w:numPr>
                <w:ilvl w:val="0"/>
                <w:numId w:val="28"/>
              </w:numPr>
              <w:tabs>
                <w:tab w:val="left" w:pos="410"/>
              </w:tabs>
              <w:spacing w:line="276" w:lineRule="auto"/>
              <w:ind w:right="102" w:firstLine="182"/>
              <w:jc w:val="both"/>
              <w:rPr>
                <w:rFonts w:ascii="Times New Roman" w:hAnsi="Times New Roman"/>
                <w:sz w:val="20"/>
              </w:rPr>
            </w:pPr>
            <w:r>
              <w:rPr>
                <w:rFonts w:ascii="Times New Roman" w:hAnsi="Times New Roman"/>
                <w:sz w:val="20"/>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rFonts w:ascii="Times New Roman" w:hAnsi="Times New Roman"/>
                <w:spacing w:val="-11"/>
                <w:sz w:val="20"/>
              </w:rPr>
              <w:t xml:space="preserve"> </w:t>
            </w:r>
            <w:r>
              <w:rPr>
                <w:rFonts w:ascii="Times New Roman" w:hAnsi="Times New Roman"/>
                <w:sz w:val="20"/>
              </w:rPr>
              <w:t>м.</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Ширина земельного участка для строительства индивидуального жилого дома - не менее 12</w:t>
            </w:r>
            <w:r>
              <w:rPr>
                <w:rFonts w:ascii="Times New Roman" w:hAnsi="Times New Roman"/>
                <w:spacing w:val="5"/>
                <w:sz w:val="20"/>
              </w:rPr>
              <w:t xml:space="preserve"> </w:t>
            </w:r>
            <w:r>
              <w:rPr>
                <w:rFonts w:ascii="Times New Roman" w:hAnsi="Times New Roman"/>
                <w:sz w:val="20"/>
              </w:rPr>
              <w:t>м.</w:t>
            </w:r>
          </w:p>
          <w:p w:rsidR="000234AE" w:rsidRDefault="00F02B2E">
            <w:pPr>
              <w:pStyle w:val="TableParagraph"/>
              <w:numPr>
                <w:ilvl w:val="0"/>
                <w:numId w:val="28"/>
              </w:numPr>
              <w:tabs>
                <w:tab w:val="left" w:pos="415"/>
              </w:tabs>
              <w:spacing w:before="30" w:line="276" w:lineRule="auto"/>
              <w:ind w:right="100" w:firstLine="182"/>
              <w:jc w:val="both"/>
              <w:rPr>
                <w:rFonts w:ascii="Times New Roman" w:hAnsi="Times New Roman"/>
                <w:sz w:val="20"/>
              </w:rPr>
            </w:pPr>
            <w:proofErr w:type="gramStart"/>
            <w:r>
              <w:rPr>
                <w:rFonts w:ascii="Times New Roman" w:hAnsi="Times New Roman"/>
                <w:sz w:val="20"/>
              </w:rPr>
              <w:t>Минимальный отступ от границ землевладения до строений, а также между строениями:- от лесных массивов до строений – 15; от границы ЗУ со стороны улицы л до всех строений – 5; со стороны проездов до строений – 3; от границ соседнего участка до: основного строения – 3 м; хозяйственных и прочих строений без содержания животных – 1 м;</w:t>
            </w:r>
            <w:proofErr w:type="gramEnd"/>
            <w:r>
              <w:rPr>
                <w:rFonts w:ascii="Times New Roman" w:hAnsi="Times New Roman"/>
                <w:sz w:val="20"/>
              </w:rPr>
              <w:t xml:space="preserve"> отдельно стоящего гаража –</w:t>
            </w:r>
            <w:r>
              <w:rPr>
                <w:rFonts w:ascii="Times New Roman" w:hAnsi="Times New Roman"/>
                <w:spacing w:val="5"/>
                <w:sz w:val="20"/>
              </w:rPr>
              <w:t xml:space="preserve"> </w:t>
            </w:r>
            <w:r>
              <w:rPr>
                <w:rFonts w:ascii="Times New Roman" w:hAnsi="Times New Roman"/>
                <w:sz w:val="20"/>
              </w:rPr>
              <w:t>1м.</w:t>
            </w:r>
          </w:p>
          <w:p w:rsidR="000234AE" w:rsidRDefault="00F02B2E">
            <w:pPr>
              <w:pStyle w:val="TableParagraph"/>
              <w:numPr>
                <w:ilvl w:val="0"/>
                <w:numId w:val="28"/>
              </w:numPr>
              <w:tabs>
                <w:tab w:val="left" w:pos="391"/>
              </w:tabs>
              <w:ind w:right="103" w:firstLine="182"/>
              <w:jc w:val="both"/>
              <w:rPr>
                <w:rFonts w:ascii="Times New Roman" w:hAnsi="Times New Roman"/>
                <w:sz w:val="20"/>
              </w:rPr>
            </w:pPr>
            <w:r>
              <w:rPr>
                <w:rFonts w:ascii="Times New Roman" w:hAnsi="Times New Roman"/>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rFonts w:ascii="Times New Roman" w:hAnsi="Times New Roman"/>
                <w:spacing w:val="-3"/>
                <w:sz w:val="20"/>
              </w:rPr>
              <w:t xml:space="preserve"> </w:t>
            </w:r>
            <w:r>
              <w:rPr>
                <w:rFonts w:ascii="Times New Roman" w:hAnsi="Times New Roman"/>
                <w:sz w:val="20"/>
              </w:rPr>
              <w:t>др.).</w:t>
            </w:r>
          </w:p>
          <w:p w:rsidR="000234AE" w:rsidRDefault="00F02B2E">
            <w:pPr>
              <w:pStyle w:val="TableParagraph"/>
              <w:numPr>
                <w:ilvl w:val="0"/>
                <w:numId w:val="28"/>
              </w:numPr>
              <w:tabs>
                <w:tab w:val="left" w:pos="383"/>
              </w:tabs>
              <w:ind w:right="105" w:firstLine="182"/>
              <w:jc w:val="both"/>
              <w:rPr>
                <w:rFonts w:ascii="Times New Roman" w:hAnsi="Times New Roman"/>
                <w:sz w:val="20"/>
              </w:rPr>
            </w:pPr>
            <w:r>
              <w:rPr>
                <w:rFonts w:ascii="Times New Roman" w:hAnsi="Times New Roman"/>
                <w:sz w:val="20"/>
              </w:rPr>
              <w:t>При</w:t>
            </w:r>
            <w:r>
              <w:rPr>
                <w:rFonts w:ascii="Times New Roman" w:hAnsi="Times New Roman"/>
                <w:spacing w:val="-4"/>
                <w:sz w:val="20"/>
              </w:rPr>
              <w:t xml:space="preserve"> </w:t>
            </w:r>
            <w:r>
              <w:rPr>
                <w:rFonts w:ascii="Times New Roman" w:hAnsi="Times New Roman"/>
                <w:sz w:val="20"/>
              </w:rPr>
              <w:t>возведении</w:t>
            </w:r>
            <w:r>
              <w:rPr>
                <w:rFonts w:ascii="Times New Roman" w:hAnsi="Times New Roman"/>
                <w:spacing w:val="-4"/>
                <w:sz w:val="20"/>
              </w:rPr>
              <w:t xml:space="preserve"> </w:t>
            </w:r>
            <w:r>
              <w:rPr>
                <w:rFonts w:ascii="Times New Roman" w:hAnsi="Times New Roman"/>
                <w:sz w:val="20"/>
              </w:rPr>
              <w:t>на участке</w:t>
            </w:r>
            <w:r>
              <w:rPr>
                <w:rFonts w:ascii="Times New Roman" w:hAnsi="Times New Roman"/>
                <w:spacing w:val="-3"/>
                <w:sz w:val="20"/>
              </w:rPr>
              <w:t xml:space="preserve"> </w:t>
            </w:r>
            <w:r>
              <w:rPr>
                <w:rFonts w:ascii="Times New Roman" w:hAnsi="Times New Roman"/>
                <w:sz w:val="20"/>
              </w:rPr>
              <w:t>хозяйственных</w:t>
            </w:r>
            <w:r>
              <w:rPr>
                <w:rFonts w:ascii="Times New Roman" w:hAnsi="Times New Roman"/>
                <w:spacing w:val="-2"/>
                <w:sz w:val="20"/>
              </w:rPr>
              <w:t xml:space="preserve"> </w:t>
            </w:r>
            <w:r>
              <w:rPr>
                <w:rFonts w:ascii="Times New Roman" w:hAnsi="Times New Roman"/>
                <w:sz w:val="20"/>
              </w:rPr>
              <w:t>построек,</w:t>
            </w:r>
            <w:r>
              <w:rPr>
                <w:rFonts w:ascii="Times New Roman" w:hAnsi="Times New Roman"/>
                <w:spacing w:val="-3"/>
                <w:sz w:val="20"/>
              </w:rPr>
              <w:t xml:space="preserve"> </w:t>
            </w:r>
            <w:r>
              <w:rPr>
                <w:rFonts w:ascii="Times New Roman" w:hAnsi="Times New Roman"/>
                <w:sz w:val="20"/>
              </w:rPr>
              <w:t>располагаемых</w:t>
            </w:r>
            <w:r>
              <w:rPr>
                <w:rFonts w:ascii="Times New Roman" w:hAnsi="Times New Roman"/>
                <w:spacing w:val="-1"/>
                <w:sz w:val="20"/>
              </w:rPr>
              <w:t xml:space="preserve"> </w:t>
            </w:r>
            <w:r>
              <w:rPr>
                <w:rFonts w:ascii="Times New Roman" w:hAnsi="Times New Roman"/>
                <w:sz w:val="20"/>
              </w:rPr>
              <w:t>на</w:t>
            </w:r>
            <w:r>
              <w:rPr>
                <w:rFonts w:ascii="Times New Roman" w:hAnsi="Times New Roman"/>
                <w:spacing w:val="-3"/>
                <w:sz w:val="20"/>
              </w:rPr>
              <w:t xml:space="preserve"> </w:t>
            </w:r>
            <w:r>
              <w:rPr>
                <w:rFonts w:ascii="Times New Roman" w:hAnsi="Times New Roman"/>
                <w:sz w:val="20"/>
              </w:rPr>
              <w:t>расстоянии</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2"/>
                <w:sz w:val="20"/>
              </w:rPr>
              <w:t xml:space="preserve"> </w:t>
            </w:r>
            <w:r>
              <w:rPr>
                <w:rFonts w:ascii="Times New Roman" w:hAnsi="Times New Roman"/>
                <w:sz w:val="20"/>
              </w:rPr>
              <w:t>м</w:t>
            </w:r>
            <w:r>
              <w:rPr>
                <w:rFonts w:ascii="Times New Roman" w:hAnsi="Times New Roman"/>
                <w:spacing w:val="-1"/>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соседнего участка,</w:t>
            </w:r>
            <w:r>
              <w:rPr>
                <w:rFonts w:ascii="Times New Roman" w:hAnsi="Times New Roman"/>
                <w:spacing w:val="-2"/>
                <w:sz w:val="20"/>
              </w:rPr>
              <w:t xml:space="preserve"> </w:t>
            </w:r>
            <w:r>
              <w:rPr>
                <w:rFonts w:ascii="Times New Roman" w:hAnsi="Times New Roman"/>
                <w:sz w:val="20"/>
              </w:rPr>
              <w:t>следует</w:t>
            </w:r>
            <w:r>
              <w:rPr>
                <w:rFonts w:ascii="Times New Roman" w:hAnsi="Times New Roman"/>
                <w:spacing w:val="-1"/>
                <w:sz w:val="20"/>
              </w:rPr>
              <w:t xml:space="preserve"> </w:t>
            </w:r>
            <w:r>
              <w:rPr>
                <w:rFonts w:ascii="Times New Roman" w:hAnsi="Times New Roman"/>
                <w:spacing w:val="2"/>
                <w:sz w:val="20"/>
              </w:rPr>
              <w:t>скат</w:t>
            </w:r>
            <w:r>
              <w:rPr>
                <w:rFonts w:ascii="Times New Roman" w:hAnsi="Times New Roman"/>
                <w:spacing w:val="-1"/>
                <w:sz w:val="20"/>
              </w:rPr>
              <w:t xml:space="preserve"> </w:t>
            </w:r>
            <w:r>
              <w:rPr>
                <w:rFonts w:ascii="Times New Roman" w:hAnsi="Times New Roman"/>
                <w:sz w:val="20"/>
              </w:rPr>
              <w:t>крыши</w:t>
            </w:r>
            <w:r>
              <w:rPr>
                <w:rFonts w:ascii="Times New Roman" w:hAnsi="Times New Roman"/>
                <w:spacing w:val="-4"/>
                <w:sz w:val="20"/>
              </w:rPr>
              <w:t xml:space="preserve"> </w:t>
            </w:r>
            <w:r>
              <w:rPr>
                <w:rFonts w:ascii="Times New Roman" w:hAnsi="Times New Roman"/>
                <w:sz w:val="20"/>
              </w:rPr>
              <w:t>ориентировать на свой участок.</w:t>
            </w:r>
          </w:p>
          <w:p w:rsidR="000234AE" w:rsidRDefault="00F02B2E">
            <w:pPr>
              <w:pStyle w:val="TableParagraph"/>
              <w:numPr>
                <w:ilvl w:val="0"/>
                <w:numId w:val="28"/>
              </w:numPr>
              <w:tabs>
                <w:tab w:val="left" w:pos="398"/>
              </w:tabs>
              <w:ind w:right="109" w:firstLine="182"/>
              <w:jc w:val="both"/>
              <w:rPr>
                <w:rFonts w:ascii="Times New Roman" w:hAnsi="Times New Roman"/>
                <w:sz w:val="20"/>
              </w:rPr>
            </w:pPr>
            <w:r>
              <w:rPr>
                <w:rFonts w:ascii="Times New Roman" w:hAnsi="Times New Roman"/>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 xml:space="preserve">Минимальное расстояние между длинными сторонами жилых зданий высотой </w:t>
            </w:r>
            <w:r>
              <w:rPr>
                <w:rFonts w:ascii="Times New Roman" w:hAnsi="Times New Roman"/>
                <w:spacing w:val="2"/>
                <w:sz w:val="20"/>
              </w:rPr>
              <w:t xml:space="preserve">2-3 </w:t>
            </w:r>
            <w:r>
              <w:rPr>
                <w:rFonts w:ascii="Times New Roman" w:hAnsi="Times New Roman"/>
                <w:sz w:val="20"/>
              </w:rPr>
              <w:t>этажа –</w:t>
            </w:r>
            <w:r>
              <w:rPr>
                <w:rFonts w:ascii="Times New Roman" w:hAnsi="Times New Roman"/>
                <w:spacing w:val="-2"/>
                <w:sz w:val="20"/>
              </w:rPr>
              <w:t xml:space="preserve"> </w:t>
            </w:r>
            <w:r>
              <w:rPr>
                <w:rFonts w:ascii="Times New Roman" w:hAnsi="Times New Roman"/>
                <w:sz w:val="20"/>
              </w:rPr>
              <w:t>15м.</w:t>
            </w:r>
          </w:p>
          <w:p w:rsidR="000234AE" w:rsidRDefault="00F02B2E">
            <w:pPr>
              <w:pStyle w:val="TableParagraph"/>
              <w:numPr>
                <w:ilvl w:val="0"/>
                <w:numId w:val="28"/>
              </w:numPr>
              <w:tabs>
                <w:tab w:val="left" w:pos="383"/>
              </w:tabs>
              <w:spacing w:line="229" w:lineRule="exact"/>
              <w:ind w:left="383" w:hanging="201"/>
              <w:jc w:val="both"/>
              <w:rPr>
                <w:rFonts w:ascii="Times New Roman" w:hAnsi="Times New Roman"/>
                <w:sz w:val="20"/>
              </w:rPr>
            </w:pPr>
            <w:r>
              <w:rPr>
                <w:rFonts w:ascii="Times New Roman" w:hAnsi="Times New Roman"/>
                <w:sz w:val="20"/>
              </w:rPr>
              <w:t>Минимальные разрывы между стенами зданий без окон из жилых комнат –</w:t>
            </w:r>
            <w:r>
              <w:rPr>
                <w:rFonts w:ascii="Times New Roman" w:hAnsi="Times New Roman"/>
                <w:spacing w:val="-7"/>
                <w:sz w:val="20"/>
              </w:rPr>
              <w:t xml:space="preserve"> </w:t>
            </w:r>
            <w:r>
              <w:rPr>
                <w:rFonts w:ascii="Times New Roman" w:hAnsi="Times New Roman"/>
                <w:sz w:val="20"/>
              </w:rPr>
              <w:t>6м.</w:t>
            </w:r>
          </w:p>
          <w:p w:rsidR="000234AE" w:rsidRDefault="00F02B2E">
            <w:pPr>
              <w:pStyle w:val="TableParagraph"/>
              <w:numPr>
                <w:ilvl w:val="0"/>
                <w:numId w:val="28"/>
              </w:numPr>
              <w:tabs>
                <w:tab w:val="left" w:pos="383"/>
              </w:tabs>
              <w:ind w:left="383" w:hanging="201"/>
              <w:jc w:val="both"/>
              <w:rPr>
                <w:rFonts w:ascii="Times New Roman" w:hAnsi="Times New Roman"/>
                <w:sz w:val="20"/>
              </w:rPr>
            </w:pPr>
            <w:r>
              <w:rPr>
                <w:rFonts w:ascii="Times New Roman" w:hAnsi="Times New Roman"/>
                <w:sz w:val="20"/>
              </w:rPr>
              <w:t>Высота зданий для всех вспомогательных</w:t>
            </w:r>
            <w:r>
              <w:rPr>
                <w:rFonts w:ascii="Times New Roman" w:hAnsi="Times New Roman"/>
                <w:spacing w:val="-5"/>
                <w:sz w:val="20"/>
              </w:rPr>
              <w:t xml:space="preserve"> </w:t>
            </w:r>
            <w:r>
              <w:rPr>
                <w:rFonts w:ascii="Times New Roman" w:hAnsi="Times New Roman"/>
                <w:sz w:val="20"/>
              </w:rPr>
              <w:t>строений:</w:t>
            </w:r>
          </w:p>
          <w:p w:rsidR="000234AE" w:rsidRDefault="00F02B2E">
            <w:pPr>
              <w:pStyle w:val="TableParagraph"/>
              <w:numPr>
                <w:ilvl w:val="0"/>
                <w:numId w:val="27"/>
              </w:numPr>
              <w:tabs>
                <w:tab w:val="left" w:pos="298"/>
              </w:tabs>
              <w:spacing w:before="1"/>
              <w:rPr>
                <w:rFonts w:ascii="Times New Roman" w:hAnsi="Times New Roman"/>
                <w:sz w:val="20"/>
              </w:rPr>
            </w:pPr>
            <w:r>
              <w:rPr>
                <w:rFonts w:ascii="Times New Roman" w:hAnsi="Times New Roman"/>
                <w:sz w:val="20"/>
              </w:rPr>
              <w:t>высота от уровня земли до верха плоской кровли - не более 4</w:t>
            </w:r>
            <w:r>
              <w:rPr>
                <w:rFonts w:ascii="Times New Roman" w:hAnsi="Times New Roman"/>
                <w:spacing w:val="4"/>
                <w:sz w:val="20"/>
              </w:rPr>
              <w:t xml:space="preserve"> </w:t>
            </w:r>
            <w:r>
              <w:rPr>
                <w:rFonts w:ascii="Times New Roman" w:hAnsi="Times New Roman"/>
                <w:sz w:val="20"/>
              </w:rPr>
              <w:t>м;</w:t>
            </w:r>
          </w:p>
          <w:p w:rsidR="000234AE" w:rsidRDefault="00F02B2E">
            <w:pPr>
              <w:pStyle w:val="TableParagraph"/>
              <w:numPr>
                <w:ilvl w:val="0"/>
                <w:numId w:val="27"/>
              </w:numPr>
              <w:tabs>
                <w:tab w:val="left" w:pos="298"/>
              </w:tabs>
              <w:rPr>
                <w:rFonts w:ascii="Times New Roman" w:hAnsi="Times New Roman"/>
                <w:sz w:val="20"/>
              </w:rPr>
            </w:pPr>
            <w:r>
              <w:rPr>
                <w:rFonts w:ascii="Times New Roman" w:hAnsi="Times New Roman"/>
                <w:sz w:val="20"/>
              </w:rPr>
              <w:t>до конька скатной кровли - не более 7</w:t>
            </w:r>
            <w:r>
              <w:rPr>
                <w:rFonts w:ascii="Times New Roman" w:hAnsi="Times New Roman"/>
                <w:spacing w:val="3"/>
                <w:sz w:val="20"/>
              </w:rPr>
              <w:t xml:space="preserve"> </w:t>
            </w:r>
            <w:r>
              <w:rPr>
                <w:rFonts w:ascii="Times New Roman" w:hAnsi="Times New Roman"/>
                <w:sz w:val="20"/>
              </w:rPr>
              <w:t>м.</w:t>
            </w:r>
          </w:p>
          <w:p w:rsidR="000234AE" w:rsidRDefault="00F02B2E">
            <w:pPr>
              <w:pStyle w:val="TableParagraph"/>
              <w:spacing w:before="1"/>
              <w:ind w:left="182"/>
              <w:rPr>
                <w:rFonts w:ascii="Times New Roman" w:hAnsi="Times New Roman"/>
                <w:sz w:val="20"/>
              </w:rPr>
            </w:pPr>
            <w:r>
              <w:rPr>
                <w:rFonts w:ascii="Times New Roman" w:hAnsi="Times New Roman"/>
                <w:sz w:val="20"/>
              </w:rPr>
              <w:t>как исключение: шпили, башни, флагштоки - без ограничения.</w:t>
            </w:r>
          </w:p>
          <w:p w:rsidR="000234AE" w:rsidRDefault="00F02B2E">
            <w:pPr>
              <w:pStyle w:val="TableParagraph"/>
              <w:numPr>
                <w:ilvl w:val="0"/>
                <w:numId w:val="26"/>
              </w:numPr>
              <w:tabs>
                <w:tab w:val="left" w:pos="569"/>
              </w:tabs>
              <w:ind w:right="102" w:firstLine="182"/>
              <w:rPr>
                <w:rFonts w:ascii="Times New Roman" w:hAnsi="Times New Roman"/>
                <w:sz w:val="20"/>
              </w:rPr>
            </w:pPr>
            <w:r>
              <w:rPr>
                <w:rFonts w:ascii="Times New Roman" w:hAnsi="Times New Roman"/>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rFonts w:ascii="Times New Roman" w:hAnsi="Times New Roman"/>
                <w:spacing w:val="-8"/>
                <w:sz w:val="20"/>
              </w:rPr>
              <w:t xml:space="preserve"> </w:t>
            </w:r>
            <w:r>
              <w:rPr>
                <w:rFonts w:ascii="Times New Roman" w:hAnsi="Times New Roman"/>
                <w:sz w:val="20"/>
              </w:rPr>
              <w:t>строению.</w:t>
            </w:r>
          </w:p>
          <w:p w:rsidR="000234AE" w:rsidRDefault="00F02B2E">
            <w:pPr>
              <w:pStyle w:val="TableParagraph"/>
              <w:numPr>
                <w:ilvl w:val="0"/>
                <w:numId w:val="26"/>
              </w:numPr>
              <w:tabs>
                <w:tab w:val="left" w:pos="482"/>
              </w:tabs>
              <w:spacing w:line="228" w:lineRule="exact"/>
              <w:ind w:left="481" w:hanging="300"/>
              <w:rPr>
                <w:rFonts w:ascii="Times New Roman" w:hAnsi="Times New Roman"/>
                <w:sz w:val="20"/>
              </w:rPr>
            </w:pPr>
            <w:r>
              <w:rPr>
                <w:rFonts w:ascii="Times New Roman" w:hAnsi="Times New Roman"/>
                <w:sz w:val="20"/>
              </w:rPr>
              <w:t>Требования к ограждениям земельных</w:t>
            </w:r>
            <w:r>
              <w:rPr>
                <w:rFonts w:ascii="Times New Roman" w:hAnsi="Times New Roman"/>
                <w:spacing w:val="-1"/>
                <w:sz w:val="20"/>
              </w:rPr>
              <w:t xml:space="preserve"> </w:t>
            </w:r>
            <w:r>
              <w:rPr>
                <w:rFonts w:ascii="Times New Roman" w:hAnsi="Times New Roman"/>
                <w:sz w:val="20"/>
              </w:rPr>
              <w:t>участков:</w:t>
            </w:r>
          </w:p>
          <w:p w:rsidR="000234AE" w:rsidRDefault="00F02B2E">
            <w:pPr>
              <w:pStyle w:val="TableParagraph"/>
              <w:ind w:left="182"/>
              <w:rPr>
                <w:rFonts w:ascii="Times New Roman" w:hAnsi="Times New Roman"/>
                <w:sz w:val="20"/>
              </w:rPr>
            </w:pPr>
            <w:r>
              <w:rPr>
                <w:rFonts w:ascii="Times New Roman" w:hAnsi="Times New Roman"/>
                <w:sz w:val="20"/>
              </w:rPr>
              <w:t>а) характер ограждения, его высота должны быть единообразными как минимум на протяжении одного квартала с обеих сторон;</w:t>
            </w:r>
          </w:p>
          <w:p w:rsidR="000234AE" w:rsidRDefault="00F02B2E">
            <w:pPr>
              <w:pStyle w:val="TableParagraph"/>
              <w:spacing w:before="1"/>
              <w:ind w:left="-1" w:right="129" w:firstLine="182"/>
              <w:rPr>
                <w:rFonts w:ascii="Times New Roman" w:hAnsi="Times New Roman"/>
                <w:sz w:val="20"/>
              </w:rPr>
            </w:pPr>
            <w:r>
              <w:rPr>
                <w:rFonts w:ascii="Times New Roman" w:hAnsi="Times New Roman"/>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rFonts w:ascii="Times New Roman" w:hAnsi="Times New Roman"/>
                <w:spacing w:val="1"/>
                <w:sz w:val="20"/>
              </w:rPr>
              <w:t xml:space="preserve"> </w:t>
            </w:r>
            <w:r>
              <w:rPr>
                <w:rFonts w:ascii="Times New Roman" w:hAnsi="Times New Roman"/>
                <w:sz w:val="20"/>
              </w:rPr>
              <w:t>2м.</w:t>
            </w:r>
          </w:p>
          <w:p w:rsidR="000234AE" w:rsidRDefault="00F02B2E">
            <w:pPr>
              <w:pStyle w:val="TableParagraph"/>
              <w:spacing w:before="6"/>
              <w:ind w:left="182" w:right="10243" w:firstLine="28"/>
              <w:rPr>
                <w:rFonts w:ascii="Times New Roman" w:hAnsi="Times New Roman"/>
                <w:b/>
                <w:i/>
                <w:sz w:val="20"/>
              </w:rPr>
            </w:pPr>
            <w:r>
              <w:rPr>
                <w:rFonts w:ascii="Times New Roman" w:hAnsi="Times New Roman"/>
                <w:b/>
                <w:i/>
                <w:sz w:val="20"/>
              </w:rPr>
              <w:t>многоквартирного жилого дома объекта социального обслуживания</w:t>
            </w:r>
          </w:p>
          <w:p w:rsidR="000234AE" w:rsidRDefault="00F02B2E">
            <w:pPr>
              <w:pStyle w:val="TableParagraph"/>
              <w:spacing w:line="224" w:lineRule="exact"/>
              <w:ind w:left="426"/>
              <w:rPr>
                <w:rFonts w:ascii="Times New Roman" w:hAnsi="Times New Roman"/>
                <w:sz w:val="20"/>
              </w:rPr>
            </w:pPr>
            <w:r>
              <w:rPr>
                <w:rFonts w:ascii="Times New Roman" w:hAnsi="Times New Roman"/>
                <w:sz w:val="20"/>
              </w:rPr>
              <w:t>При определении этажности здания в число надземных этажей включаются все надземные этажи, в том числе технический этаж, мансардный этаж,</w:t>
            </w:r>
          </w:p>
          <w:p w:rsidR="000234AE" w:rsidRDefault="00F02B2E">
            <w:pPr>
              <w:pStyle w:val="TableParagraph"/>
              <w:spacing w:line="217" w:lineRule="exact"/>
              <w:ind w:left="-1"/>
              <w:rPr>
                <w:rFonts w:ascii="Times New Roman" w:hAnsi="Times New Roman"/>
                <w:sz w:val="20"/>
              </w:rPr>
            </w:pPr>
            <w:r>
              <w:rPr>
                <w:rFonts w:ascii="Times New Roman" w:hAnsi="Times New Roman"/>
                <w:sz w:val="20"/>
              </w:rPr>
              <w:t>цокольный этаж, если верх его перекрытия находится выше средней планировочной отметки земли не менее чем на 2 метра.</w:t>
            </w:r>
          </w:p>
        </w:tc>
      </w:tr>
    </w:tbl>
    <w:p w:rsidR="000234AE" w:rsidRDefault="000234AE">
      <w:pPr>
        <w:spacing w:line="217" w:lineRule="exact"/>
        <w:rPr>
          <w:sz w:val="20"/>
        </w:rPr>
        <w:sectPr w:rsidR="000234AE">
          <w:pgSz w:w="16840" w:h="11910" w:orient="landscape"/>
          <w:pgMar w:top="1100" w:right="340" w:bottom="280" w:left="620" w:header="720" w:footer="720" w:gutter="0"/>
          <w:cols w:space="720"/>
        </w:sectPr>
      </w:pPr>
    </w:p>
    <w:p w:rsidR="000234AE" w:rsidRDefault="00270550">
      <w:pPr>
        <w:pStyle w:val="a3"/>
        <w:ind w:left="0"/>
        <w:jc w:val="left"/>
        <w:rPr>
          <w:sz w:val="20"/>
        </w:rPr>
      </w:pPr>
      <w:r>
        <w:lastRenderedPageBreak/>
        <w:pict>
          <v:group id="_x0000_s1054" style="position:absolute;margin-left:36.95pt;margin-top:85.1pt;width:771.6pt;height:455.3pt;z-index:-257441792;mso-position-horizontal-relative:page;mso-position-vertical-relative:page" coordorigin="739,1702" coordsize="15432,9106">
            <v:line id="_x0000_s1061" style="position:absolute" from="749,1707" to="2470,1707" strokeweight=".48pt"/>
            <v:line id="_x0000_s1060" style="position:absolute" from="2480,1707" to="16162,1707" strokeweight=".48pt"/>
            <v:line id="_x0000_s1059" style="position:absolute" from="744,1702" to="744,10807" strokeweight=".48pt"/>
            <v:line id="_x0000_s1058" style="position:absolute" from="749,10802" to="2470,10802" strokeweight=".16936mm"/>
            <v:line id="_x0000_s1057" style="position:absolute" from="2475,1702" to="2475,10807" strokeweight=".48pt"/>
            <v:line id="_x0000_s1056" style="position:absolute" from="2480,10802" to="16162,10802" strokeweight=".16936mm"/>
            <v:line id="_x0000_s1055" style="position:absolute" from="16166,1702" to="16166,10807" strokeweight=".16936mm"/>
            <w10:wrap anchorx="page" anchory="page"/>
          </v:group>
        </w:pict>
      </w:r>
    </w:p>
    <w:p w:rsidR="000234AE" w:rsidRDefault="000234AE">
      <w:pPr>
        <w:pStyle w:val="a3"/>
        <w:spacing w:before="1"/>
        <w:ind w:left="0"/>
        <w:jc w:val="left"/>
      </w:pPr>
    </w:p>
    <w:p w:rsidR="000234AE" w:rsidRDefault="00F02B2E">
      <w:pPr>
        <w:spacing w:before="91"/>
        <w:ind w:left="2282"/>
        <w:jc w:val="both"/>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0234AE" w:rsidRDefault="00F02B2E">
      <w:pPr>
        <w:spacing w:before="1"/>
        <w:ind w:left="1854" w:right="443" w:firstLine="427"/>
        <w:jc w:val="both"/>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234AE" w:rsidRDefault="00F02B2E">
      <w:pPr>
        <w:ind w:left="1960" w:right="441"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0234AE" w:rsidRDefault="00F02B2E">
      <w:pPr>
        <w:ind w:left="1960" w:right="442" w:firstLine="540"/>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0234AE" w:rsidRDefault="00F02B2E">
      <w:pPr>
        <w:spacing w:before="1"/>
        <w:ind w:left="2500" w:right="1002"/>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0234AE" w:rsidRDefault="00F02B2E">
      <w:pPr>
        <w:pStyle w:val="a5"/>
        <w:numPr>
          <w:ilvl w:val="0"/>
          <w:numId w:val="25"/>
        </w:numPr>
        <w:tabs>
          <w:tab w:val="left" w:pos="2616"/>
        </w:tabs>
        <w:spacing w:line="228" w:lineRule="exact"/>
        <w:jc w:val="left"/>
        <w:rPr>
          <w:sz w:val="20"/>
        </w:rPr>
      </w:pPr>
      <w:r>
        <w:rPr>
          <w:sz w:val="20"/>
        </w:rPr>
        <w:t>площадками для отдыха взрослых и детей, спортивными площадками, площадками для выгула собак, другими подобными</w:t>
      </w:r>
      <w:r>
        <w:rPr>
          <w:spacing w:val="-10"/>
          <w:sz w:val="20"/>
        </w:rPr>
        <w:t xml:space="preserve"> </w:t>
      </w:r>
      <w:r>
        <w:rPr>
          <w:sz w:val="20"/>
        </w:rPr>
        <w:t>объектами.</w:t>
      </w:r>
    </w:p>
    <w:p w:rsidR="000234AE" w:rsidRDefault="00F02B2E">
      <w:pPr>
        <w:ind w:left="1960" w:right="442" w:firstLine="540"/>
        <w:jc w:val="both"/>
        <w:rPr>
          <w:sz w:val="20"/>
        </w:rPr>
      </w:pPr>
      <w:r>
        <w:rPr>
          <w:sz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sz w:val="20"/>
        </w:rPr>
        <w:t>о-</w:t>
      </w:r>
      <w:proofErr w:type="gramEnd"/>
      <w:r>
        <w:rPr>
          <w:sz w:val="20"/>
        </w:rPr>
        <w:t xml:space="preserve">,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3"/>
          <w:sz w:val="20"/>
        </w:rPr>
        <w:t xml:space="preserve"> </w:t>
      </w:r>
      <w:r>
        <w:rPr>
          <w:sz w:val="20"/>
        </w:rPr>
        <w:t>размещаться</w:t>
      </w:r>
      <w:r>
        <w:rPr>
          <w:spacing w:val="-1"/>
          <w:sz w:val="20"/>
        </w:rPr>
        <w:t xml:space="preserve"> </w:t>
      </w:r>
      <w:r>
        <w:rPr>
          <w:sz w:val="20"/>
        </w:rPr>
        <w:t>в</w:t>
      </w:r>
      <w:r>
        <w:rPr>
          <w:spacing w:val="-3"/>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3"/>
          <w:sz w:val="20"/>
        </w:rPr>
        <w:t xml:space="preserve"> </w:t>
      </w:r>
      <w:r>
        <w:rPr>
          <w:sz w:val="20"/>
        </w:rPr>
        <w:t>зон</w:t>
      </w:r>
      <w:r>
        <w:rPr>
          <w:spacing w:val="-2"/>
          <w:sz w:val="20"/>
        </w:rPr>
        <w:t xml:space="preserve"> </w:t>
      </w:r>
      <w:r>
        <w:rPr>
          <w:sz w:val="20"/>
        </w:rPr>
        <w:t>при</w:t>
      </w:r>
      <w:r>
        <w:rPr>
          <w:spacing w:val="-3"/>
          <w:sz w:val="20"/>
        </w:rPr>
        <w:t xml:space="preserve"> </w:t>
      </w:r>
      <w:r>
        <w:rPr>
          <w:sz w:val="20"/>
        </w:rPr>
        <w:t>соблюдении</w:t>
      </w:r>
      <w:r>
        <w:rPr>
          <w:spacing w:val="-3"/>
          <w:sz w:val="20"/>
        </w:rPr>
        <w:t xml:space="preserve"> </w:t>
      </w:r>
      <w:r>
        <w:rPr>
          <w:sz w:val="20"/>
        </w:rPr>
        <w:t>нормативных</w:t>
      </w:r>
      <w:r>
        <w:rPr>
          <w:spacing w:val="-4"/>
          <w:sz w:val="20"/>
        </w:rPr>
        <w:t xml:space="preserve"> </w:t>
      </w:r>
      <w:r>
        <w:rPr>
          <w:sz w:val="20"/>
        </w:rPr>
        <w:t>разрывов</w:t>
      </w:r>
      <w:r>
        <w:rPr>
          <w:spacing w:val="-3"/>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3"/>
          <w:sz w:val="20"/>
        </w:rPr>
        <w:t xml:space="preserve"> </w:t>
      </w:r>
      <w:r>
        <w:rPr>
          <w:sz w:val="20"/>
        </w:rPr>
        <w:t>капитального</w:t>
      </w:r>
      <w:r>
        <w:rPr>
          <w:spacing w:val="-2"/>
          <w:sz w:val="20"/>
        </w:rPr>
        <w:t xml:space="preserve"> </w:t>
      </w:r>
      <w:r>
        <w:rPr>
          <w:sz w:val="20"/>
        </w:rPr>
        <w:t>строительства.</w:t>
      </w:r>
    </w:p>
    <w:p w:rsidR="000234AE" w:rsidRDefault="00F02B2E">
      <w:pPr>
        <w:ind w:left="1960" w:right="439" w:firstLine="427"/>
        <w:jc w:val="both"/>
        <w:rPr>
          <w:sz w:val="20"/>
        </w:rPr>
      </w:pP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234AE" w:rsidRDefault="00F02B2E">
      <w:pPr>
        <w:pStyle w:val="a5"/>
        <w:numPr>
          <w:ilvl w:val="1"/>
          <w:numId w:val="25"/>
        </w:numPr>
        <w:tabs>
          <w:tab w:val="left" w:pos="4084"/>
          <w:tab w:val="left" w:pos="4085"/>
        </w:tabs>
        <w:spacing w:before="1" w:line="245" w:lineRule="exact"/>
        <w:ind w:left="4084" w:hanging="553"/>
        <w:jc w:val="left"/>
        <w:rPr>
          <w:sz w:val="20"/>
        </w:rPr>
      </w:pPr>
      <w:r>
        <w:rPr>
          <w:sz w:val="20"/>
        </w:rPr>
        <w:t>обособленные от жилой территории входы для</w:t>
      </w:r>
      <w:r>
        <w:rPr>
          <w:spacing w:val="-2"/>
          <w:sz w:val="20"/>
        </w:rPr>
        <w:t xml:space="preserve"> </w:t>
      </w:r>
      <w:r>
        <w:rPr>
          <w:sz w:val="20"/>
        </w:rPr>
        <w:t>посетителей;</w:t>
      </w:r>
    </w:p>
    <w:p w:rsidR="000234AE" w:rsidRDefault="00F02B2E">
      <w:pPr>
        <w:pStyle w:val="a5"/>
        <w:numPr>
          <w:ilvl w:val="1"/>
          <w:numId w:val="25"/>
        </w:numPr>
        <w:tabs>
          <w:tab w:val="left" w:pos="4084"/>
          <w:tab w:val="left" w:pos="4085"/>
        </w:tabs>
        <w:spacing w:line="244" w:lineRule="exact"/>
        <w:ind w:left="4084" w:hanging="553"/>
        <w:jc w:val="left"/>
        <w:rPr>
          <w:sz w:val="20"/>
        </w:rPr>
      </w:pPr>
      <w:r>
        <w:rPr>
          <w:sz w:val="20"/>
        </w:rPr>
        <w:t>обособленные подъезды и площадки для парковки автомобилей, обслуживающих встроенный</w:t>
      </w:r>
      <w:r>
        <w:rPr>
          <w:spacing w:val="-3"/>
          <w:sz w:val="20"/>
        </w:rPr>
        <w:t xml:space="preserve"> </w:t>
      </w:r>
      <w:r>
        <w:rPr>
          <w:sz w:val="20"/>
        </w:rPr>
        <w:t>объект;</w:t>
      </w:r>
    </w:p>
    <w:p w:rsidR="000234AE" w:rsidRDefault="00F02B2E">
      <w:pPr>
        <w:pStyle w:val="a5"/>
        <w:numPr>
          <w:ilvl w:val="1"/>
          <w:numId w:val="25"/>
        </w:numPr>
        <w:tabs>
          <w:tab w:val="left" w:pos="4084"/>
          <w:tab w:val="left" w:pos="4085"/>
        </w:tabs>
        <w:spacing w:line="244" w:lineRule="exact"/>
        <w:ind w:left="4084" w:hanging="553"/>
        <w:jc w:val="left"/>
        <w:rPr>
          <w:sz w:val="20"/>
        </w:rPr>
      </w:pPr>
      <w:r>
        <w:rPr>
          <w:sz w:val="20"/>
        </w:rPr>
        <w:t>самостоятельные шахты для</w:t>
      </w:r>
      <w:r>
        <w:rPr>
          <w:spacing w:val="4"/>
          <w:sz w:val="20"/>
        </w:rPr>
        <w:t xml:space="preserve"> </w:t>
      </w:r>
      <w:r>
        <w:rPr>
          <w:sz w:val="20"/>
        </w:rPr>
        <w:t>вентиляции;</w:t>
      </w:r>
    </w:p>
    <w:p w:rsidR="000234AE" w:rsidRDefault="00F02B2E">
      <w:pPr>
        <w:pStyle w:val="a5"/>
        <w:numPr>
          <w:ilvl w:val="1"/>
          <w:numId w:val="25"/>
        </w:numPr>
        <w:tabs>
          <w:tab w:val="left" w:pos="4084"/>
          <w:tab w:val="left" w:pos="4085"/>
        </w:tabs>
        <w:spacing w:line="245" w:lineRule="exact"/>
        <w:ind w:left="4084" w:hanging="553"/>
        <w:jc w:val="left"/>
        <w:rPr>
          <w:sz w:val="20"/>
        </w:rPr>
      </w:pPr>
      <w:r>
        <w:rPr>
          <w:sz w:val="20"/>
        </w:rPr>
        <w:t xml:space="preserve">отделение нежилых помещений </w:t>
      </w:r>
      <w:proofErr w:type="gramStart"/>
      <w:r>
        <w:rPr>
          <w:sz w:val="20"/>
        </w:rPr>
        <w:t>от</w:t>
      </w:r>
      <w:proofErr w:type="gramEnd"/>
      <w:r>
        <w:rPr>
          <w:sz w:val="20"/>
        </w:rPr>
        <w:t xml:space="preserve"> жилых противопожарными, звукоизолирующими перекрытиями и</w:t>
      </w:r>
      <w:r>
        <w:rPr>
          <w:spacing w:val="-12"/>
          <w:sz w:val="20"/>
        </w:rPr>
        <w:t xml:space="preserve"> </w:t>
      </w:r>
      <w:r>
        <w:rPr>
          <w:sz w:val="20"/>
        </w:rPr>
        <w:t>перегородками;</w:t>
      </w:r>
    </w:p>
    <w:p w:rsidR="000234AE" w:rsidRDefault="00F02B2E">
      <w:pPr>
        <w:pStyle w:val="a5"/>
        <w:numPr>
          <w:ilvl w:val="1"/>
          <w:numId w:val="25"/>
        </w:numPr>
        <w:tabs>
          <w:tab w:val="left" w:pos="4084"/>
          <w:tab w:val="left" w:pos="4085"/>
        </w:tabs>
        <w:ind w:left="4084" w:hanging="553"/>
        <w:jc w:val="left"/>
        <w:rPr>
          <w:sz w:val="20"/>
        </w:rPr>
      </w:pPr>
      <w:r>
        <w:rPr>
          <w:sz w:val="20"/>
        </w:rPr>
        <w:t>индивидуальные системы инженерного обеспечения встроенных помещений (при технической</w:t>
      </w:r>
      <w:r>
        <w:rPr>
          <w:spacing w:val="-7"/>
          <w:sz w:val="20"/>
        </w:rPr>
        <w:t xml:space="preserve"> </w:t>
      </w:r>
      <w:r>
        <w:rPr>
          <w:sz w:val="20"/>
        </w:rPr>
        <w:t>необходимости).</w:t>
      </w:r>
    </w:p>
    <w:p w:rsidR="000234AE" w:rsidRDefault="000234AE">
      <w:pPr>
        <w:pStyle w:val="a3"/>
        <w:ind w:left="0"/>
        <w:jc w:val="left"/>
        <w:rPr>
          <w:sz w:val="20"/>
        </w:rPr>
      </w:pPr>
    </w:p>
    <w:p w:rsidR="000234AE" w:rsidRDefault="00F02B2E">
      <w:pPr>
        <w:ind w:left="1960" w:right="440"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234AE" w:rsidRDefault="00F02B2E">
      <w:pPr>
        <w:spacing w:line="229" w:lineRule="exact"/>
        <w:ind w:left="2387"/>
        <w:jc w:val="both"/>
        <w:rPr>
          <w:sz w:val="20"/>
        </w:rPr>
      </w:pPr>
      <w:r>
        <w:rPr>
          <w:sz w:val="20"/>
        </w:rPr>
        <w:t>Участок, отводимый для размещения жилых зданий, должен:</w:t>
      </w:r>
    </w:p>
    <w:p w:rsidR="000234AE" w:rsidRDefault="00F02B2E">
      <w:pPr>
        <w:pStyle w:val="a5"/>
        <w:numPr>
          <w:ilvl w:val="1"/>
          <w:numId w:val="25"/>
        </w:numPr>
        <w:tabs>
          <w:tab w:val="left" w:pos="4135"/>
        </w:tabs>
        <w:spacing w:before="1"/>
        <w:ind w:right="443" w:firstLine="424"/>
        <w:rPr>
          <w:sz w:val="20"/>
        </w:rPr>
      </w:pP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10"/>
          <w:sz w:val="20"/>
        </w:rPr>
        <w:t xml:space="preserve"> </w:t>
      </w:r>
      <w:r>
        <w:rPr>
          <w:sz w:val="20"/>
        </w:rPr>
        <w:t>назначения;</w:t>
      </w:r>
    </w:p>
    <w:p w:rsidR="000234AE" w:rsidRDefault="00F02B2E">
      <w:pPr>
        <w:pStyle w:val="a5"/>
        <w:numPr>
          <w:ilvl w:val="1"/>
          <w:numId w:val="25"/>
        </w:numPr>
        <w:tabs>
          <w:tab w:val="left" w:pos="4135"/>
        </w:tabs>
        <w:ind w:right="442" w:firstLine="424"/>
        <w:rPr>
          <w:sz w:val="20"/>
        </w:rPr>
      </w:pP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4AE" w:rsidRDefault="00F02B2E">
      <w:pPr>
        <w:pStyle w:val="a5"/>
        <w:numPr>
          <w:ilvl w:val="1"/>
          <w:numId w:val="25"/>
        </w:numPr>
        <w:tabs>
          <w:tab w:val="left" w:pos="4135"/>
        </w:tabs>
        <w:ind w:right="452" w:firstLine="424"/>
        <w:rPr>
          <w:sz w:val="20"/>
        </w:rPr>
      </w:pP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7"/>
          <w:sz w:val="20"/>
        </w:rPr>
        <w:t xml:space="preserve"> </w:t>
      </w:r>
      <w:r>
        <w:rPr>
          <w:sz w:val="20"/>
        </w:rPr>
        <w:t>насаждений.</w:t>
      </w:r>
    </w:p>
    <w:p w:rsidR="000234AE" w:rsidRDefault="00F02B2E">
      <w:pPr>
        <w:ind w:left="1960" w:right="440"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234AE" w:rsidRDefault="00F02B2E">
      <w:pPr>
        <w:ind w:left="238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w:t>
      </w:r>
    </w:p>
    <w:p w:rsidR="000234AE" w:rsidRDefault="000234AE">
      <w:pPr>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spacing w:before="1"/>
        <w:ind w:left="0"/>
        <w:jc w:val="left"/>
      </w:pPr>
    </w:p>
    <w:p w:rsidR="000234AE" w:rsidRDefault="00270550">
      <w:pPr>
        <w:spacing w:before="91"/>
        <w:ind w:left="1960"/>
        <w:jc w:val="both"/>
        <w:rPr>
          <w:sz w:val="20"/>
        </w:rPr>
      </w:pPr>
      <w:r>
        <w:pict>
          <v:group id="_x0000_s1046" style="position:absolute;left:0;text-align:left;margin-left:36.95pt;margin-top:4.4pt;width:771.6pt;height:242.45pt;z-index:-257440768;mso-position-horizontal-relative:page" coordorigin="739,88" coordsize="15432,4849">
            <v:line id="_x0000_s1053" style="position:absolute" from="749,93" to="2470,93" strokeweight=".48pt"/>
            <v:line id="_x0000_s1052" style="position:absolute" from="2480,93" to="16162,93" strokeweight=".48pt"/>
            <v:line id="_x0000_s1051" style="position:absolute" from="744,88" to="744,4937" strokeweight=".48pt"/>
            <v:line id="_x0000_s1050" style="position:absolute" from="749,4932" to="2470,4932" strokeweight=".48pt"/>
            <v:line id="_x0000_s1049" style="position:absolute" from="2475,88" to="2475,4937" strokeweight=".48pt"/>
            <v:line id="_x0000_s1048" style="position:absolute" from="2480,4932" to="16162,4932" strokeweight=".48pt"/>
            <v:line id="_x0000_s1047" style="position:absolute" from="16166,88" to="16166,4937" strokeweight=".16936mm"/>
            <w10:wrap anchorx="page"/>
          </v:group>
        </w:pict>
      </w:r>
      <w:r w:rsidR="00F02B2E">
        <w:rPr>
          <w:sz w:val="20"/>
        </w:rPr>
        <w:t>санитарной классификации предприятий, сооружений и иных объектов.</w:t>
      </w:r>
    </w:p>
    <w:p w:rsidR="000234AE" w:rsidRDefault="00F02B2E">
      <w:pPr>
        <w:spacing w:before="1"/>
        <w:ind w:left="1960" w:right="454"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34AE" w:rsidRDefault="00F02B2E">
      <w:pPr>
        <w:ind w:left="1960" w:right="446"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0234AE" w:rsidRDefault="00F02B2E">
      <w:pPr>
        <w:ind w:left="1960" w:right="442"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234AE" w:rsidRDefault="00F02B2E">
      <w:pPr>
        <w:ind w:left="1960" w:right="442" w:firstLine="54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234AE" w:rsidRDefault="00F02B2E">
      <w:pPr>
        <w:spacing w:before="4" w:line="228" w:lineRule="exact"/>
        <w:ind w:left="2500"/>
        <w:jc w:val="both"/>
        <w:rPr>
          <w:b/>
          <w:sz w:val="20"/>
        </w:rPr>
      </w:pPr>
      <w:r>
        <w:rPr>
          <w:b/>
          <w:sz w:val="20"/>
        </w:rPr>
        <w:t>Отдельно стоящие или встроенные в жилые дома гаражи, открытые стоянки:</w:t>
      </w:r>
    </w:p>
    <w:p w:rsidR="000234AE" w:rsidRDefault="00F02B2E">
      <w:pPr>
        <w:spacing w:line="228" w:lineRule="exact"/>
        <w:ind w:left="1960"/>
        <w:rPr>
          <w:sz w:val="20"/>
        </w:rPr>
      </w:pPr>
      <w:r>
        <w:rPr>
          <w:sz w:val="20"/>
        </w:rPr>
        <w:t>- располагаются в пределах участка жилого дома.</w:t>
      </w:r>
    </w:p>
    <w:p w:rsidR="000234AE" w:rsidRDefault="00F02B2E">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234AE" w:rsidRDefault="00F02B2E">
      <w:pPr>
        <w:spacing w:line="228" w:lineRule="exact"/>
        <w:ind w:left="1960"/>
        <w:rPr>
          <w:sz w:val="20"/>
        </w:rPr>
      </w:pPr>
      <w:r>
        <w:rPr>
          <w:sz w:val="20"/>
        </w:rPr>
        <w:t>-предельное количество этажей отдельно стоящего гаража – 1.</w:t>
      </w:r>
    </w:p>
    <w:p w:rsidR="000234AE" w:rsidRDefault="00F02B2E">
      <w:pPr>
        <w:spacing w:before="1"/>
        <w:ind w:left="1854" w:right="484"/>
        <w:rPr>
          <w:sz w:val="20"/>
        </w:rPr>
      </w:pPr>
      <w:r>
        <w:rPr>
          <w:sz w:val="20"/>
        </w:rPr>
        <w:t>Строительство автомобильных моек при соблюдении</w:t>
      </w:r>
      <w:r>
        <w:rPr>
          <w:sz w:val="20"/>
          <w:u w:val="single"/>
        </w:rPr>
        <w:t xml:space="preserve"> СанПиН 2.2.1/2.1.1.1200-03</w:t>
      </w:r>
      <w:r>
        <w:rPr>
          <w:sz w:val="20"/>
        </w:rPr>
        <w:t xml:space="preserve"> (Мойка автомобилей до двух постов - Класс V - санитарно-защитная зона 50</w:t>
      </w:r>
      <w:r>
        <w:rPr>
          <w:spacing w:val="1"/>
          <w:sz w:val="20"/>
        </w:rPr>
        <w:t xml:space="preserve"> </w:t>
      </w:r>
      <w:r>
        <w:rPr>
          <w:sz w:val="20"/>
        </w:rPr>
        <w:t>м).</w:t>
      </w:r>
    </w:p>
    <w:p w:rsidR="000234AE" w:rsidRDefault="00F02B2E">
      <w:pPr>
        <w:spacing w:before="6" w:line="228" w:lineRule="exact"/>
        <w:ind w:left="2668"/>
        <w:rPr>
          <w:b/>
          <w:i/>
          <w:sz w:val="20"/>
        </w:rPr>
      </w:pPr>
      <w:r>
        <w:rPr>
          <w:b/>
          <w:i/>
          <w:sz w:val="20"/>
        </w:rPr>
        <w:t>Размещения культовых объектов</w:t>
      </w:r>
    </w:p>
    <w:p w:rsidR="000234AE" w:rsidRDefault="00F02B2E">
      <w:pPr>
        <w:ind w:left="1960" w:right="1002"/>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234AE" w:rsidRDefault="000234AE">
      <w:pPr>
        <w:rPr>
          <w:sz w:val="20"/>
        </w:rPr>
        <w:sectPr w:rsidR="000234AE">
          <w:pgSz w:w="16840" w:h="11910" w:orient="landscape"/>
          <w:pgMar w:top="1100" w:right="340" w:bottom="280" w:left="620" w:header="720" w:footer="720" w:gutter="0"/>
          <w:cols w:space="720"/>
        </w:sectPr>
      </w:pPr>
    </w:p>
    <w:p w:rsidR="000234AE" w:rsidRDefault="00270550">
      <w:pPr>
        <w:pStyle w:val="a3"/>
        <w:ind w:left="0"/>
        <w:jc w:val="left"/>
        <w:rPr>
          <w:sz w:val="20"/>
        </w:rPr>
      </w:pPr>
      <w:r>
        <w:lastRenderedPageBreak/>
        <w:pict>
          <v:shape id="_x0000_s1045" type="#_x0000_t202" style="position:absolute;margin-left:132.5pt;margin-top:440.5pt;width:654.25pt;height:86.55pt;z-index:2516633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070CC8">
                    <w:trPr>
                      <w:trHeight w:val="239"/>
                    </w:trPr>
                    <w:tc>
                      <w:tcPr>
                        <w:tcW w:w="8279" w:type="dxa"/>
                      </w:tcPr>
                      <w:p w:rsidR="00070CC8" w:rsidRDefault="00070CC8">
                        <w:pPr>
                          <w:pStyle w:val="TableParagraph"/>
                          <w:spacing w:line="220" w:lineRule="exact"/>
                          <w:ind w:left="66"/>
                          <w:rPr>
                            <w:rFonts w:ascii="Times New Roman" w:hAnsi="Times New Roman"/>
                            <w:b/>
                            <w:sz w:val="20"/>
                          </w:rPr>
                        </w:pPr>
                        <w:r>
                          <w:rPr>
                            <w:rFonts w:ascii="Times New Roman" w:hAnsi="Times New Roman"/>
                            <w:b/>
                            <w:sz w:val="20"/>
                          </w:rPr>
                          <w:t>Объекты, здания и сооружения</w:t>
                        </w:r>
                      </w:p>
                    </w:tc>
                    <w:tc>
                      <w:tcPr>
                        <w:tcW w:w="2857" w:type="dxa"/>
                      </w:tcPr>
                      <w:p w:rsidR="00070CC8" w:rsidRDefault="00070CC8">
                        <w:pPr>
                          <w:pStyle w:val="TableParagraph"/>
                          <w:spacing w:line="220" w:lineRule="exact"/>
                          <w:ind w:left="66"/>
                          <w:rPr>
                            <w:rFonts w:ascii="Times New Roman" w:hAnsi="Times New Roman"/>
                            <w:b/>
                            <w:sz w:val="20"/>
                          </w:rPr>
                        </w:pPr>
                        <w:r>
                          <w:rPr>
                            <w:rFonts w:ascii="Times New Roman" w:hAnsi="Times New Roman"/>
                            <w:b/>
                            <w:sz w:val="20"/>
                          </w:rPr>
                          <w:t>Расчетная единица</w:t>
                        </w:r>
                      </w:p>
                    </w:tc>
                    <w:tc>
                      <w:tcPr>
                        <w:tcW w:w="1935" w:type="dxa"/>
                      </w:tcPr>
                      <w:p w:rsidR="00070CC8" w:rsidRDefault="00070CC8">
                        <w:pPr>
                          <w:pStyle w:val="TableParagraph"/>
                          <w:spacing w:line="220" w:lineRule="exact"/>
                          <w:ind w:left="63"/>
                          <w:rPr>
                            <w:rFonts w:ascii="Times New Roman" w:hAnsi="Times New Roman"/>
                            <w:b/>
                            <w:sz w:val="20"/>
                          </w:rPr>
                        </w:pPr>
                        <w:r>
                          <w:rPr>
                            <w:rFonts w:ascii="Times New Roman" w:hAnsi="Times New Roman"/>
                            <w:b/>
                            <w:sz w:val="20"/>
                          </w:rPr>
                          <w:t>Значение</w:t>
                        </w:r>
                      </w:p>
                    </w:tc>
                  </w:tr>
                  <w:tr w:rsidR="00070CC8">
                    <w:trPr>
                      <w:trHeight w:val="239"/>
                    </w:trPr>
                    <w:tc>
                      <w:tcPr>
                        <w:tcW w:w="8279" w:type="dxa"/>
                      </w:tcPr>
                      <w:p w:rsidR="00070CC8" w:rsidRDefault="00070CC8">
                        <w:pPr>
                          <w:pStyle w:val="TableParagraph"/>
                          <w:spacing w:line="220" w:lineRule="exact"/>
                          <w:ind w:left="66"/>
                          <w:rPr>
                            <w:rFonts w:ascii="Times New Roman" w:hAnsi="Times New Roman"/>
                            <w:sz w:val="20"/>
                          </w:rPr>
                        </w:pPr>
                        <w:r>
                          <w:rPr>
                            <w:rFonts w:ascii="Times New Roman" w:hAnsi="Times New Roman"/>
                            <w:sz w:val="20"/>
                          </w:rPr>
                          <w:t>Больницы</w:t>
                        </w:r>
                      </w:p>
                    </w:tc>
                    <w:tc>
                      <w:tcPr>
                        <w:tcW w:w="2857" w:type="dxa"/>
                      </w:tcPr>
                      <w:p w:rsidR="00070CC8" w:rsidRDefault="00070CC8">
                        <w:pPr>
                          <w:pStyle w:val="TableParagraph"/>
                          <w:spacing w:line="220" w:lineRule="exact"/>
                          <w:ind w:left="558"/>
                          <w:rPr>
                            <w:rFonts w:ascii="Times New Roman" w:hAnsi="Times New Roman"/>
                            <w:sz w:val="20"/>
                          </w:rPr>
                        </w:pPr>
                        <w:r>
                          <w:rPr>
                            <w:rFonts w:ascii="Times New Roman" w:hAnsi="Times New Roman"/>
                            <w:sz w:val="20"/>
                          </w:rPr>
                          <w:t>20-80 кв. м на койку</w:t>
                        </w:r>
                      </w:p>
                    </w:tc>
                    <w:tc>
                      <w:tcPr>
                        <w:tcW w:w="1935" w:type="dxa"/>
                      </w:tcPr>
                      <w:p w:rsidR="00070CC8" w:rsidRDefault="00070CC8">
                        <w:pPr>
                          <w:pStyle w:val="TableParagraph"/>
                          <w:ind w:left="0"/>
                          <w:rPr>
                            <w:rFonts w:ascii="Times New Roman"/>
                            <w:sz w:val="16"/>
                          </w:rPr>
                        </w:pPr>
                      </w:p>
                    </w:tc>
                  </w:tr>
                  <w:tr w:rsidR="00070CC8">
                    <w:trPr>
                      <w:trHeight w:val="239"/>
                    </w:trPr>
                    <w:tc>
                      <w:tcPr>
                        <w:tcW w:w="8279" w:type="dxa"/>
                      </w:tcPr>
                      <w:p w:rsidR="00070CC8" w:rsidRDefault="00070CC8">
                        <w:pPr>
                          <w:pStyle w:val="TableParagraph"/>
                          <w:spacing w:line="220" w:lineRule="exact"/>
                          <w:ind w:left="66"/>
                          <w:rPr>
                            <w:rFonts w:ascii="Times New Roman" w:hAnsi="Times New Roman"/>
                            <w:sz w:val="20"/>
                          </w:rPr>
                        </w:pPr>
                        <w:r>
                          <w:rPr>
                            <w:rFonts w:ascii="Times New Roman" w:hAnsi="Times New Roman"/>
                            <w:sz w:val="20"/>
                          </w:rPr>
                          <w:t>Поликлиники</w:t>
                        </w:r>
                      </w:p>
                    </w:tc>
                    <w:tc>
                      <w:tcPr>
                        <w:tcW w:w="2857" w:type="dxa"/>
                      </w:tcPr>
                      <w:p w:rsidR="00070CC8" w:rsidRDefault="00070CC8">
                        <w:pPr>
                          <w:pStyle w:val="TableParagraph"/>
                          <w:spacing w:line="220" w:lineRule="exact"/>
                          <w:ind w:left="392"/>
                          <w:rPr>
                            <w:rFonts w:ascii="Times New Roman" w:hAnsi="Times New Roman"/>
                            <w:sz w:val="20"/>
                          </w:rPr>
                        </w:pPr>
                        <w:r>
                          <w:rPr>
                            <w:rFonts w:ascii="Times New Roman" w:hAnsi="Times New Roman"/>
                            <w:sz w:val="20"/>
                          </w:rPr>
                          <w:t>0,1 га на 100 посещений</w:t>
                        </w:r>
                      </w:p>
                    </w:tc>
                    <w:tc>
                      <w:tcPr>
                        <w:tcW w:w="1935" w:type="dxa"/>
                      </w:tcPr>
                      <w:p w:rsidR="00070CC8" w:rsidRDefault="00070CC8">
                        <w:pPr>
                          <w:pStyle w:val="TableParagraph"/>
                          <w:ind w:left="0"/>
                          <w:rPr>
                            <w:rFonts w:ascii="Times New Roman"/>
                            <w:sz w:val="16"/>
                          </w:rPr>
                        </w:pPr>
                      </w:p>
                    </w:tc>
                  </w:tr>
                  <w:tr w:rsidR="00070CC8">
                    <w:trPr>
                      <w:trHeight w:val="460"/>
                    </w:trPr>
                    <w:tc>
                      <w:tcPr>
                        <w:tcW w:w="8279" w:type="dxa"/>
                      </w:tcPr>
                      <w:p w:rsidR="00070CC8" w:rsidRDefault="00070CC8">
                        <w:pPr>
                          <w:pStyle w:val="TableParagraph"/>
                          <w:spacing w:line="223" w:lineRule="exact"/>
                          <w:ind w:left="66"/>
                          <w:rPr>
                            <w:rFonts w:ascii="Times New Roman" w:hAnsi="Times New Roman"/>
                            <w:sz w:val="20"/>
                          </w:rPr>
                        </w:pPr>
                        <w:r>
                          <w:rPr>
                            <w:rFonts w:ascii="Times New Roman" w:hAnsi="Times New Roman"/>
                            <w:sz w:val="20"/>
                          </w:rPr>
                          <w:t xml:space="preserve">Спортивные сооружения общего пользования Минимальная обеспеченность </w:t>
                        </w:r>
                        <w:proofErr w:type="gramStart"/>
                        <w:r>
                          <w:rPr>
                            <w:rFonts w:ascii="Times New Roman" w:hAnsi="Times New Roman"/>
                            <w:sz w:val="20"/>
                          </w:rPr>
                          <w:t>закрытыми</w:t>
                        </w:r>
                        <w:proofErr w:type="gramEnd"/>
                      </w:p>
                      <w:p w:rsidR="00070CC8" w:rsidRDefault="00070CC8">
                        <w:pPr>
                          <w:pStyle w:val="TableParagraph"/>
                          <w:spacing w:before="1" w:line="217" w:lineRule="exact"/>
                          <w:ind w:left="66"/>
                          <w:rPr>
                            <w:rFonts w:ascii="Times New Roman" w:hAnsi="Times New Roman"/>
                            <w:sz w:val="20"/>
                          </w:rPr>
                        </w:pPr>
                        <w:r>
                          <w:rPr>
                            <w:rFonts w:ascii="Times New Roman" w:hAnsi="Times New Roman"/>
                            <w:sz w:val="20"/>
                          </w:rPr>
                          <w:t>спортивными сооружениями - 30кв</w:t>
                        </w:r>
                        <w:proofErr w:type="gramStart"/>
                        <w:r>
                          <w:rPr>
                            <w:rFonts w:ascii="Times New Roman" w:hAnsi="Times New Roman"/>
                            <w:sz w:val="20"/>
                          </w:rPr>
                          <w:t>.м</w:t>
                        </w:r>
                        <w:proofErr w:type="gramEnd"/>
                        <w:r>
                          <w:rPr>
                            <w:rFonts w:ascii="Times New Roman" w:hAnsi="Times New Roman"/>
                            <w:sz w:val="20"/>
                          </w:rPr>
                          <w:t xml:space="preserve"> на 1000 жителей.</w:t>
                        </w:r>
                      </w:p>
                    </w:tc>
                    <w:tc>
                      <w:tcPr>
                        <w:tcW w:w="2857" w:type="dxa"/>
                      </w:tcPr>
                      <w:p w:rsidR="00070CC8" w:rsidRDefault="00070CC8">
                        <w:pPr>
                          <w:pStyle w:val="TableParagraph"/>
                          <w:spacing w:line="223" w:lineRule="exact"/>
                          <w:ind w:left="0" w:right="375"/>
                          <w:jc w:val="right"/>
                          <w:rPr>
                            <w:rFonts w:ascii="Times New Roman" w:hAnsi="Times New Roman"/>
                            <w:sz w:val="20"/>
                          </w:rPr>
                        </w:pPr>
                        <w:proofErr w:type="gramStart"/>
                        <w:r>
                          <w:rPr>
                            <w:rFonts w:ascii="Times New Roman" w:hAnsi="Times New Roman"/>
                            <w:sz w:val="20"/>
                          </w:rPr>
                          <w:t>га</w:t>
                        </w:r>
                        <w:proofErr w:type="gramEnd"/>
                        <w:r>
                          <w:rPr>
                            <w:rFonts w:ascii="Times New Roman" w:hAnsi="Times New Roman"/>
                            <w:sz w:val="20"/>
                          </w:rPr>
                          <w:t xml:space="preserve"> на 1 тысячу человек</w:t>
                        </w:r>
                      </w:p>
                    </w:tc>
                    <w:tc>
                      <w:tcPr>
                        <w:tcW w:w="1935" w:type="dxa"/>
                      </w:tcPr>
                      <w:p w:rsidR="00070CC8" w:rsidRDefault="00070CC8">
                        <w:pPr>
                          <w:pStyle w:val="TableParagraph"/>
                          <w:spacing w:line="223" w:lineRule="exact"/>
                          <w:ind w:left="0" w:right="675"/>
                          <w:jc w:val="right"/>
                          <w:rPr>
                            <w:rFonts w:ascii="Times New Roman"/>
                            <w:sz w:val="20"/>
                          </w:rPr>
                        </w:pPr>
                        <w:r>
                          <w:rPr>
                            <w:rFonts w:ascii="Times New Roman"/>
                            <w:w w:val="95"/>
                            <w:sz w:val="20"/>
                          </w:rPr>
                          <w:t>0,7-0,9</w:t>
                        </w:r>
                      </w:p>
                    </w:tc>
                  </w:tr>
                  <w:tr w:rsidR="00070CC8">
                    <w:trPr>
                      <w:trHeight w:val="239"/>
                    </w:trPr>
                    <w:tc>
                      <w:tcPr>
                        <w:tcW w:w="8279" w:type="dxa"/>
                      </w:tcPr>
                      <w:p w:rsidR="00070CC8" w:rsidRDefault="00070CC8">
                        <w:pPr>
                          <w:pStyle w:val="TableParagraph"/>
                          <w:spacing w:line="220" w:lineRule="exact"/>
                          <w:ind w:left="66"/>
                          <w:rPr>
                            <w:rFonts w:ascii="Times New Roman" w:hAnsi="Times New Roman"/>
                            <w:sz w:val="20"/>
                          </w:rPr>
                        </w:pPr>
                        <w:r>
                          <w:rPr>
                            <w:rFonts w:ascii="Times New Roman" w:hAnsi="Times New Roman"/>
                            <w:sz w:val="20"/>
                          </w:rPr>
                          <w:t>Средние специальные и профессионально-технические учебные заведения</w:t>
                        </w:r>
                      </w:p>
                    </w:tc>
                    <w:tc>
                      <w:tcPr>
                        <w:tcW w:w="2857" w:type="dxa"/>
                      </w:tcPr>
                      <w:p w:rsidR="00070CC8" w:rsidRDefault="00070CC8">
                        <w:pPr>
                          <w:pStyle w:val="TableParagraph"/>
                          <w:ind w:left="0"/>
                          <w:rPr>
                            <w:rFonts w:ascii="Times New Roman"/>
                            <w:sz w:val="16"/>
                          </w:rPr>
                        </w:pPr>
                      </w:p>
                    </w:tc>
                    <w:tc>
                      <w:tcPr>
                        <w:tcW w:w="1935" w:type="dxa"/>
                      </w:tcPr>
                      <w:p w:rsidR="00070CC8" w:rsidRDefault="00070CC8">
                        <w:pPr>
                          <w:pStyle w:val="TableParagraph"/>
                          <w:spacing w:line="220" w:lineRule="exact"/>
                          <w:ind w:left="0" w:right="725"/>
                          <w:jc w:val="right"/>
                          <w:rPr>
                            <w:rFonts w:ascii="Times New Roman"/>
                            <w:sz w:val="20"/>
                          </w:rPr>
                        </w:pPr>
                        <w:r>
                          <w:rPr>
                            <w:rFonts w:ascii="Times New Roman"/>
                            <w:sz w:val="20"/>
                          </w:rPr>
                          <w:t>30-75</w:t>
                        </w:r>
                      </w:p>
                    </w:tc>
                  </w:tr>
                  <w:tr w:rsidR="00070CC8">
                    <w:trPr>
                      <w:trHeight w:val="242"/>
                    </w:trPr>
                    <w:tc>
                      <w:tcPr>
                        <w:tcW w:w="8279" w:type="dxa"/>
                      </w:tcPr>
                      <w:p w:rsidR="00070CC8" w:rsidRDefault="00070CC8">
                        <w:pPr>
                          <w:pStyle w:val="TableParagraph"/>
                          <w:spacing w:line="222" w:lineRule="exact"/>
                          <w:ind w:left="66"/>
                          <w:rPr>
                            <w:rFonts w:ascii="Times New Roman" w:hAnsi="Times New Roman"/>
                            <w:sz w:val="20"/>
                          </w:rPr>
                        </w:pPr>
                        <w:r>
                          <w:rPr>
                            <w:rFonts w:ascii="Times New Roman" w:hAnsi="Times New Roman"/>
                            <w:sz w:val="20"/>
                          </w:rPr>
                          <w:t>Общеобразовательные школы и детских дошкольных учреждений</w:t>
                        </w:r>
                      </w:p>
                    </w:tc>
                    <w:tc>
                      <w:tcPr>
                        <w:tcW w:w="2857" w:type="dxa"/>
                      </w:tcPr>
                      <w:p w:rsidR="00070CC8" w:rsidRDefault="00070CC8">
                        <w:pPr>
                          <w:pStyle w:val="TableParagraph"/>
                          <w:spacing w:line="222" w:lineRule="exact"/>
                          <w:ind w:left="0" w:right="322"/>
                          <w:jc w:val="right"/>
                          <w:rPr>
                            <w:rFonts w:ascii="Times New Roman" w:hAnsi="Times New Roman"/>
                            <w:sz w:val="20"/>
                          </w:rPr>
                        </w:pPr>
                        <w:r>
                          <w:rPr>
                            <w:rFonts w:ascii="Times New Roman" w:hAnsi="Times New Roman"/>
                            <w:sz w:val="20"/>
                          </w:rPr>
                          <w:t>кв.м на одного учащегося</w:t>
                        </w:r>
                      </w:p>
                    </w:tc>
                    <w:tc>
                      <w:tcPr>
                        <w:tcW w:w="1935" w:type="dxa"/>
                      </w:tcPr>
                      <w:p w:rsidR="00070CC8" w:rsidRDefault="00070CC8">
                        <w:pPr>
                          <w:pStyle w:val="TableParagraph"/>
                          <w:spacing w:line="222" w:lineRule="exact"/>
                          <w:ind w:left="0" w:right="725"/>
                          <w:jc w:val="right"/>
                          <w:rPr>
                            <w:rFonts w:ascii="Times New Roman"/>
                            <w:sz w:val="20"/>
                          </w:rPr>
                        </w:pPr>
                        <w:r>
                          <w:rPr>
                            <w:rFonts w:ascii="Times New Roman"/>
                            <w:sz w:val="20"/>
                          </w:rPr>
                          <w:t>16-50</w:t>
                        </w:r>
                      </w:p>
                    </w:tc>
                  </w:tr>
                </w:tbl>
                <w:p w:rsidR="00070CC8" w:rsidRDefault="00070CC8">
                  <w:pPr>
                    <w:pStyle w:val="a3"/>
                    <w:ind w:left="0"/>
                    <w:jc w:val="left"/>
                  </w:pPr>
                </w:p>
              </w:txbxContent>
            </v:textbox>
            <w10:wrap anchorx="page" anchory="page"/>
          </v:shape>
        </w:pict>
      </w:r>
    </w:p>
    <w:p w:rsidR="000234AE" w:rsidRDefault="000234AE">
      <w:pPr>
        <w:pStyle w:val="a3"/>
        <w:spacing w:before="1"/>
        <w:ind w:left="0"/>
        <w:jc w:val="left"/>
      </w:pPr>
    </w:p>
    <w:p w:rsidR="000234AE" w:rsidRDefault="00F02B2E">
      <w:pPr>
        <w:pStyle w:val="2"/>
        <w:spacing w:before="88" w:line="295" w:lineRule="exact"/>
        <w:ind w:left="232"/>
        <w:jc w:val="left"/>
      </w:pPr>
      <w:r>
        <w:t>Общественно-деловые зоны:</w:t>
      </w:r>
    </w:p>
    <w:p w:rsidR="000234AE" w:rsidRDefault="00F02B2E">
      <w:pPr>
        <w:spacing w:after="9" w:line="295" w:lineRule="exact"/>
        <w:ind w:left="232"/>
        <w:rPr>
          <w:sz w:val="26"/>
        </w:rPr>
      </w:pPr>
      <w:r>
        <w:rPr>
          <w:sz w:val="26"/>
        </w:rP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87"/>
        <w:gridCol w:w="1639"/>
        <w:gridCol w:w="2552"/>
        <w:gridCol w:w="2696"/>
        <w:gridCol w:w="1136"/>
        <w:gridCol w:w="1134"/>
        <w:gridCol w:w="1845"/>
        <w:gridCol w:w="1556"/>
        <w:gridCol w:w="1139"/>
      </w:tblGrid>
      <w:tr w:rsidR="000234AE">
        <w:trPr>
          <w:trHeight w:val="729"/>
        </w:trPr>
        <w:tc>
          <w:tcPr>
            <w:tcW w:w="124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374" w:type="dxa"/>
            <w:gridSpan w:val="4"/>
          </w:tcPr>
          <w:p w:rsidR="000234AE" w:rsidRDefault="00F02B2E">
            <w:pPr>
              <w:pStyle w:val="TableParagraph"/>
              <w:spacing w:line="276" w:lineRule="auto"/>
              <w:ind w:left="2687"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6" w:type="dxa"/>
            <w:vMerge w:val="restart"/>
          </w:tcPr>
          <w:p w:rsidR="000234AE" w:rsidRDefault="00F02B2E">
            <w:pPr>
              <w:pStyle w:val="TableParagraph"/>
              <w:spacing w:line="276" w:lineRule="auto"/>
              <w:ind w:left="195" w:right="189"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366" w:right="36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37" w:right="245"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78"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101"/>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2" w:right="101"/>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100"/>
              <w:jc w:val="center"/>
              <w:rPr>
                <w:rFonts w:ascii="Times New Roman" w:hAnsi="Times New Roman"/>
                <w:sz w:val="20"/>
              </w:rPr>
            </w:pPr>
            <w:r>
              <w:rPr>
                <w:rFonts w:ascii="Times New Roman" w:hAnsi="Times New Roman"/>
                <w:sz w:val="20"/>
              </w:rPr>
              <w:t>размещения ОКС, (м)</w:t>
            </w:r>
          </w:p>
        </w:tc>
        <w:tc>
          <w:tcPr>
            <w:tcW w:w="1556" w:type="dxa"/>
            <w:vMerge w:val="restart"/>
          </w:tcPr>
          <w:p w:rsidR="000234AE" w:rsidRDefault="00F02B2E">
            <w:pPr>
              <w:pStyle w:val="TableParagraph"/>
              <w:spacing w:line="276" w:lineRule="auto"/>
              <w:ind w:left="130" w:right="114" w:firstLine="187"/>
              <w:rPr>
                <w:rFonts w:ascii="Times New Roman" w:hAnsi="Times New Roman"/>
                <w:sz w:val="20"/>
              </w:rPr>
            </w:pPr>
            <w:r>
              <w:rPr>
                <w:rFonts w:ascii="Times New Roman" w:hAnsi="Times New Roman"/>
                <w:sz w:val="20"/>
              </w:rPr>
              <w:t>Предельна высота ОКС, м</w:t>
            </w:r>
          </w:p>
        </w:tc>
        <w:tc>
          <w:tcPr>
            <w:tcW w:w="1139" w:type="dxa"/>
            <w:vMerge w:val="restart"/>
          </w:tcPr>
          <w:p w:rsidR="000234AE" w:rsidRDefault="00F02B2E">
            <w:pPr>
              <w:pStyle w:val="TableParagraph"/>
              <w:spacing w:line="276" w:lineRule="auto"/>
              <w:ind w:left="112" w:right="114" w:hanging="1"/>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w:t>
            </w:r>
            <w:r>
              <w:rPr>
                <w:rFonts w:ascii="Times New Roman" w:hAnsi="Times New Roman"/>
                <w:spacing w:val="-1"/>
                <w:sz w:val="20"/>
              </w:rPr>
              <w:t xml:space="preserve">застройки, </w:t>
            </w:r>
            <w:r>
              <w:rPr>
                <w:rFonts w:ascii="Times New Roman" w:hAnsi="Times New Roman"/>
                <w:sz w:val="20"/>
              </w:rPr>
              <w:t>(%)</w:t>
            </w:r>
          </w:p>
        </w:tc>
      </w:tr>
      <w:tr w:rsidR="000234AE">
        <w:trPr>
          <w:trHeight w:val="1312"/>
        </w:trPr>
        <w:tc>
          <w:tcPr>
            <w:tcW w:w="1244" w:type="dxa"/>
            <w:vMerge/>
            <w:tcBorders>
              <w:top w:val="nil"/>
            </w:tcBorders>
          </w:tcPr>
          <w:p w:rsidR="000234AE" w:rsidRDefault="000234AE">
            <w:pPr>
              <w:rPr>
                <w:sz w:val="2"/>
                <w:szCs w:val="2"/>
              </w:rPr>
            </w:pPr>
          </w:p>
        </w:tc>
        <w:tc>
          <w:tcPr>
            <w:tcW w:w="2126" w:type="dxa"/>
            <w:gridSpan w:val="2"/>
          </w:tcPr>
          <w:p w:rsidR="000234AE" w:rsidRDefault="00F02B2E">
            <w:pPr>
              <w:pStyle w:val="TableParagraph"/>
              <w:spacing w:line="276" w:lineRule="auto"/>
              <w:ind w:left="117" w:right="114"/>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6" w:right="125"/>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696" w:type="dxa"/>
          </w:tcPr>
          <w:p w:rsidR="000234AE" w:rsidRDefault="00F02B2E">
            <w:pPr>
              <w:pStyle w:val="TableParagraph"/>
              <w:spacing w:line="276" w:lineRule="auto"/>
              <w:ind w:left="340" w:right="336"/>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30" w:lineRule="exact"/>
              <w:ind w:left="335" w:right="336"/>
              <w:jc w:val="center"/>
              <w:rPr>
                <w:rFonts w:ascii="Times New Roman" w:hAnsi="Times New Roman"/>
                <w:sz w:val="20"/>
              </w:rPr>
            </w:pPr>
            <w:r>
              <w:rPr>
                <w:rFonts w:ascii="Times New Roman" w:hAnsi="Times New Roman"/>
                <w:sz w:val="20"/>
              </w:rPr>
              <w:t>использования</w:t>
            </w:r>
          </w:p>
        </w:tc>
        <w:tc>
          <w:tcPr>
            <w:tcW w:w="1136"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56" w:type="dxa"/>
            <w:vMerge/>
            <w:tcBorders>
              <w:top w:val="nil"/>
            </w:tcBorders>
          </w:tcPr>
          <w:p w:rsidR="000234AE" w:rsidRDefault="000234AE">
            <w:pPr>
              <w:rPr>
                <w:sz w:val="2"/>
                <w:szCs w:val="2"/>
              </w:rPr>
            </w:pPr>
          </w:p>
        </w:tc>
        <w:tc>
          <w:tcPr>
            <w:tcW w:w="1139" w:type="dxa"/>
            <w:vMerge/>
            <w:tcBorders>
              <w:top w:val="nil"/>
            </w:tcBorders>
          </w:tcPr>
          <w:p w:rsidR="000234AE" w:rsidRDefault="000234AE">
            <w:pPr>
              <w:rPr>
                <w:sz w:val="2"/>
                <w:szCs w:val="2"/>
              </w:rPr>
            </w:pPr>
          </w:p>
        </w:tc>
      </w:tr>
      <w:tr w:rsidR="000234AE">
        <w:trPr>
          <w:trHeight w:val="3172"/>
        </w:trPr>
        <w:tc>
          <w:tcPr>
            <w:tcW w:w="12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398"/>
              <w:rPr>
                <w:rFonts w:ascii="Times New Roman" w:hAnsi="Times New Roman"/>
                <w:sz w:val="20"/>
              </w:rPr>
            </w:pPr>
            <w:r>
              <w:rPr>
                <w:rFonts w:ascii="Times New Roman" w:hAnsi="Times New Roman"/>
                <w:sz w:val="20"/>
              </w:rPr>
              <w:t>ОД-1</w:t>
            </w:r>
          </w:p>
        </w:tc>
        <w:tc>
          <w:tcPr>
            <w:tcW w:w="2126" w:type="dxa"/>
            <w:gridSpan w:val="2"/>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B24035" w:rsidP="004B7704">
            <w:pPr>
              <w:pStyle w:val="TableParagraph"/>
              <w:spacing w:before="34"/>
              <w:ind w:left="117" w:right="117"/>
              <w:jc w:val="center"/>
              <w:rPr>
                <w:rFonts w:ascii="Times New Roman"/>
                <w:sz w:val="20"/>
              </w:rPr>
            </w:pPr>
            <w:r w:rsidRPr="00351019">
              <w:rPr>
                <w:rFonts w:ascii="Times New Roman" w:hAnsi="Times New Roman"/>
                <w:sz w:val="20"/>
                <w:szCs w:val="20"/>
              </w:rPr>
              <w:t>2.7.1</w:t>
            </w:r>
            <w:r>
              <w:rPr>
                <w:rFonts w:ascii="Times New Roman" w:hAnsi="Times New Roman"/>
                <w:sz w:val="20"/>
                <w:szCs w:val="20"/>
              </w:rPr>
              <w:t>,</w:t>
            </w:r>
            <w:r w:rsidRPr="00351019">
              <w:rPr>
                <w:rFonts w:ascii="Times New Roman" w:hAnsi="Times New Roman"/>
                <w:sz w:val="20"/>
                <w:szCs w:val="20"/>
              </w:rPr>
              <w:t xml:space="preserve"> 3.1.2, 3.2.1, 3.2.2, 3.2.3, 3.3, 3.4.1, 3.4.2, 3.5.1, 3.5.2,  3.6, 3.7, 3.8.1, 4.3,</w:t>
            </w:r>
            <w:r>
              <w:rPr>
                <w:rFonts w:ascii="Times New Roman" w:hAnsi="Times New Roman"/>
                <w:sz w:val="20"/>
                <w:szCs w:val="20"/>
              </w:rPr>
              <w:t xml:space="preserve"> 4.4, 4.5, 4.6, 4.7, 4.8.1, 5.1</w:t>
            </w:r>
            <w:r w:rsidRPr="00351019">
              <w:rPr>
                <w:rFonts w:ascii="Times New Roman" w:hAnsi="Times New Roman"/>
                <w:sz w:val="20"/>
                <w:szCs w:val="20"/>
              </w:rPr>
              <w:t xml:space="preserve">, </w:t>
            </w:r>
            <w:r>
              <w:rPr>
                <w:rFonts w:ascii="Times New Roman" w:hAnsi="Times New Roman"/>
                <w:sz w:val="20"/>
                <w:szCs w:val="20"/>
              </w:rPr>
              <w:t xml:space="preserve">7.5, </w:t>
            </w:r>
            <w:r w:rsidRPr="00351019">
              <w:rPr>
                <w:rFonts w:ascii="Times New Roman" w:hAnsi="Times New Roman"/>
                <w:sz w:val="20"/>
                <w:szCs w:val="20"/>
              </w:rPr>
              <w:t>8.3</w:t>
            </w:r>
            <w:r>
              <w:rPr>
                <w:rFonts w:ascii="Times New Roman" w:hAnsi="Times New Roman"/>
                <w:sz w:val="20"/>
                <w:szCs w:val="20"/>
              </w:rPr>
              <w:t>, 12.0</w:t>
            </w:r>
          </w:p>
        </w:tc>
        <w:tc>
          <w:tcPr>
            <w:tcW w:w="2552" w:type="dxa"/>
          </w:tcPr>
          <w:p w:rsidR="000234AE" w:rsidRDefault="000234AE" w:rsidP="00B24035">
            <w:pPr>
              <w:pStyle w:val="TableParagraph"/>
              <w:ind w:left="0"/>
              <w:jc w:val="center"/>
              <w:rPr>
                <w:rFonts w:ascii="Times New Roman"/>
              </w:rPr>
            </w:pPr>
          </w:p>
          <w:p w:rsidR="000234AE" w:rsidRDefault="000234AE" w:rsidP="00B24035">
            <w:pPr>
              <w:pStyle w:val="TableParagraph"/>
              <w:spacing w:before="10"/>
              <w:ind w:left="0"/>
              <w:jc w:val="center"/>
              <w:rPr>
                <w:rFonts w:ascii="Times New Roman"/>
                <w:sz w:val="17"/>
              </w:rPr>
            </w:pPr>
          </w:p>
          <w:p w:rsidR="000234AE" w:rsidRDefault="00B24035" w:rsidP="00B24035">
            <w:pPr>
              <w:pStyle w:val="TableParagraph"/>
              <w:ind w:left="472"/>
              <w:jc w:val="center"/>
              <w:rPr>
                <w:rFonts w:ascii="Times New Roman"/>
                <w:sz w:val="20"/>
              </w:rPr>
            </w:pPr>
            <w:r>
              <w:rPr>
                <w:rFonts w:ascii="Times New Roman"/>
                <w:sz w:val="20"/>
              </w:rPr>
              <w:t>-</w:t>
            </w:r>
          </w:p>
        </w:tc>
        <w:tc>
          <w:tcPr>
            <w:tcW w:w="2696" w:type="dxa"/>
          </w:tcPr>
          <w:p w:rsidR="000234AE" w:rsidRDefault="000234AE" w:rsidP="00B24035">
            <w:pPr>
              <w:pStyle w:val="TableParagraph"/>
              <w:ind w:left="0"/>
              <w:jc w:val="center"/>
              <w:rPr>
                <w:rFonts w:ascii="Times New Roman"/>
              </w:rPr>
            </w:pPr>
          </w:p>
          <w:p w:rsidR="000234AE" w:rsidRDefault="000234AE" w:rsidP="00B24035">
            <w:pPr>
              <w:pStyle w:val="TableParagraph"/>
              <w:spacing w:before="5"/>
              <w:ind w:left="0"/>
              <w:jc w:val="center"/>
              <w:rPr>
                <w:rFonts w:ascii="Times New Roman"/>
                <w:sz w:val="17"/>
              </w:rPr>
            </w:pPr>
          </w:p>
          <w:p w:rsidR="000234AE" w:rsidRDefault="00B24035" w:rsidP="00B24035">
            <w:pPr>
              <w:pStyle w:val="TableParagraph"/>
              <w:ind w:left="393"/>
              <w:jc w:val="center"/>
              <w:rPr>
                <w:rFonts w:ascii="Times New Roman"/>
                <w:sz w:val="20"/>
              </w:rPr>
            </w:pPr>
            <w:r>
              <w:rPr>
                <w:rFonts w:ascii="Times New Roman"/>
                <w:sz w:val="20"/>
              </w:rPr>
              <w:t>-</w:t>
            </w:r>
          </w:p>
        </w:tc>
        <w:tc>
          <w:tcPr>
            <w:tcW w:w="113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70" w:right="365"/>
              <w:jc w:val="center"/>
              <w:rPr>
                <w:rFonts w:ascii="Times New Roman"/>
                <w:sz w:val="20"/>
              </w:rPr>
            </w:pPr>
            <w:r>
              <w:rPr>
                <w:rFonts w:ascii="Times New Roman"/>
                <w:sz w:val="20"/>
              </w:rPr>
              <w:t>0,01</w:t>
            </w:r>
          </w:p>
        </w:tc>
        <w:tc>
          <w:tcPr>
            <w:tcW w:w="1134"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37" w:right="336"/>
              <w:jc w:val="center"/>
              <w:rPr>
                <w:rFonts w:ascii="Times New Roman"/>
                <w:sz w:val="20"/>
              </w:rPr>
            </w:pPr>
            <w:r>
              <w:rPr>
                <w:rFonts w:ascii="Times New Roman"/>
                <w:sz w:val="20"/>
              </w:rPr>
              <w:t>2,0</w:t>
            </w:r>
          </w:p>
        </w:tc>
        <w:tc>
          <w:tcPr>
            <w:tcW w:w="1845"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3" w:right="98"/>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1" w:right="101"/>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3" w:right="101"/>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6" w:right="194" w:firstLine="2"/>
              <w:jc w:val="center"/>
              <w:rPr>
                <w:rFonts w:ascii="Times New Roman" w:hAnsi="Times New Roman"/>
                <w:sz w:val="20"/>
              </w:rPr>
            </w:pPr>
            <w:r>
              <w:rPr>
                <w:rFonts w:ascii="Times New Roman" w:hAnsi="Times New Roman"/>
                <w:sz w:val="20"/>
              </w:rPr>
              <w:t>3-со стороны проездов до всех строений</w:t>
            </w:r>
          </w:p>
        </w:tc>
        <w:tc>
          <w:tcPr>
            <w:tcW w:w="155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652" w:right="653"/>
              <w:jc w:val="center"/>
              <w:rPr>
                <w:rFonts w:ascii="Times New Roman"/>
                <w:sz w:val="20"/>
              </w:rPr>
            </w:pPr>
            <w:r>
              <w:rPr>
                <w:rFonts w:ascii="Times New Roman"/>
                <w:sz w:val="20"/>
              </w:rPr>
              <w:t>20</w:t>
            </w:r>
          </w:p>
        </w:tc>
        <w:tc>
          <w:tcPr>
            <w:tcW w:w="1139"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444" w:right="444"/>
              <w:jc w:val="center"/>
              <w:rPr>
                <w:rFonts w:ascii="Times New Roman"/>
                <w:sz w:val="20"/>
              </w:rPr>
            </w:pPr>
            <w:r>
              <w:rPr>
                <w:rFonts w:ascii="Times New Roman"/>
                <w:sz w:val="20"/>
              </w:rPr>
              <w:t>80</w:t>
            </w:r>
          </w:p>
        </w:tc>
      </w:tr>
      <w:tr w:rsidR="000234AE">
        <w:trPr>
          <w:trHeight w:val="3216"/>
        </w:trPr>
        <w:tc>
          <w:tcPr>
            <w:tcW w:w="1731"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68"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ind w:left="265" w:right="258"/>
              <w:jc w:val="center"/>
              <w:rPr>
                <w:rFonts w:ascii="Times New Roman" w:hAnsi="Times New Roman"/>
                <w:sz w:val="20"/>
              </w:rPr>
            </w:pPr>
            <w:r>
              <w:rPr>
                <w:rFonts w:ascii="Times New Roman" w:hAnsi="Times New Roman"/>
                <w:sz w:val="20"/>
              </w:rPr>
              <w:t>капитального</w:t>
            </w:r>
          </w:p>
        </w:tc>
        <w:tc>
          <w:tcPr>
            <w:tcW w:w="13697" w:type="dxa"/>
            <w:gridSpan w:val="8"/>
          </w:tcPr>
          <w:p w:rsidR="00664578" w:rsidRDefault="00664578">
            <w:pPr>
              <w:pStyle w:val="TableParagraph"/>
              <w:spacing w:before="1"/>
              <w:ind w:left="3998"/>
              <w:jc w:val="both"/>
              <w:rPr>
                <w:rFonts w:ascii="Times New Roman" w:hAnsi="Times New Roman"/>
                <w:b/>
                <w:sz w:val="20"/>
              </w:rPr>
            </w:pPr>
          </w:p>
          <w:p w:rsidR="00664578" w:rsidRPr="00664578" w:rsidRDefault="00664578" w:rsidP="00664578">
            <w:pPr>
              <w:pStyle w:val="TableParagraph"/>
              <w:spacing w:line="223" w:lineRule="exact"/>
              <w:ind w:left="66"/>
              <w:rPr>
                <w:rFonts w:ascii="Times New Roman" w:hAnsi="Times New Roman"/>
                <w:sz w:val="20"/>
              </w:rPr>
            </w:pPr>
            <w:r w:rsidRPr="00664578">
              <w:rPr>
                <w:rFonts w:ascii="Times New Roman" w:hAnsi="Times New Roman"/>
                <w:sz w:val="20"/>
              </w:rPr>
              <w:t>Планировка и застройка общественно-деловой зоны зданиями различного функционального назначения</w:t>
            </w:r>
            <w:r w:rsidR="00D06E92">
              <w:rPr>
                <w:rFonts w:ascii="Times New Roman" w:hAnsi="Times New Roman"/>
                <w:sz w:val="20"/>
              </w:rPr>
              <w:t>,</w:t>
            </w:r>
            <w:r w:rsidRPr="00664578">
              <w:rPr>
                <w:rFonts w:ascii="Times New Roman" w:hAnsi="Times New Roman"/>
                <w:sz w:val="20"/>
              </w:rPr>
              <w:t xml:space="preserve"> производится с учетом требований раздела «Жилые зоны».</w:t>
            </w:r>
          </w:p>
          <w:p w:rsidR="00664578" w:rsidRDefault="00664578">
            <w:pPr>
              <w:pStyle w:val="TableParagraph"/>
              <w:spacing w:before="1"/>
              <w:ind w:left="3998"/>
              <w:jc w:val="both"/>
              <w:rPr>
                <w:rFonts w:ascii="Times New Roman" w:hAnsi="Times New Roman"/>
                <w:b/>
                <w:sz w:val="20"/>
              </w:rPr>
            </w:pPr>
          </w:p>
          <w:p w:rsidR="000234AE" w:rsidRDefault="00F02B2E">
            <w:pPr>
              <w:pStyle w:val="TableParagraph"/>
              <w:spacing w:before="1"/>
              <w:ind w:left="3998"/>
              <w:jc w:val="both"/>
              <w:rPr>
                <w:rFonts w:ascii="Times New Roman" w:hAnsi="Times New Roman"/>
                <w:b/>
                <w:sz w:val="20"/>
              </w:rPr>
            </w:pPr>
            <w:r>
              <w:rPr>
                <w:rFonts w:ascii="Times New Roman" w:hAnsi="Times New Roman"/>
                <w:b/>
                <w:sz w:val="20"/>
              </w:rPr>
              <w:t>Нормы расчета земельных участков принимаются согласно таблицам</w:t>
            </w:r>
          </w:p>
          <w:p w:rsidR="000234AE" w:rsidRDefault="000234AE">
            <w:pPr>
              <w:pStyle w:val="TableParagraph"/>
              <w:ind w:left="0"/>
              <w:rPr>
                <w:rFonts w:ascii="Times New Roman"/>
              </w:rPr>
            </w:pPr>
          </w:p>
          <w:p w:rsidR="00664578" w:rsidRDefault="00664578">
            <w:pPr>
              <w:pStyle w:val="TableParagraph"/>
              <w:ind w:left="0"/>
              <w:rPr>
                <w:rFonts w:ascii="Times New Roman"/>
              </w:rPr>
            </w:pPr>
          </w:p>
          <w:p w:rsidR="0054497B" w:rsidRDefault="0054497B">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rsidP="00664578">
            <w:pPr>
              <w:pStyle w:val="TableParagraph"/>
              <w:spacing w:line="217" w:lineRule="exact"/>
              <w:ind w:left="0"/>
              <w:jc w:val="both"/>
              <w:rPr>
                <w:rFonts w:ascii="Times New Roman" w:hAnsi="Times New Roman"/>
                <w:sz w:val="20"/>
              </w:rPr>
            </w:pPr>
            <w:r>
              <w:rPr>
                <w:rFonts w:ascii="Times New Roman" w:hAnsi="Times New Roman"/>
                <w:sz w:val="20"/>
              </w:rPr>
              <w:t>Минимальная обеспеченность образовательными школами на 1000 жителей - 95 мест.</w:t>
            </w:r>
          </w:p>
        </w:tc>
      </w:tr>
    </w:tbl>
    <w:p w:rsidR="000234AE" w:rsidRDefault="000234AE">
      <w:pPr>
        <w:spacing w:line="217" w:lineRule="exact"/>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13692"/>
      </w:tblGrid>
      <w:tr w:rsidR="000234AE">
        <w:trPr>
          <w:trHeight w:val="1550"/>
        </w:trPr>
        <w:tc>
          <w:tcPr>
            <w:tcW w:w="1731" w:type="dxa"/>
          </w:tcPr>
          <w:p w:rsidR="000234AE" w:rsidRDefault="00F02B2E">
            <w:pPr>
              <w:pStyle w:val="TableParagraph"/>
              <w:spacing w:line="225" w:lineRule="exact"/>
              <w:ind w:left="258"/>
              <w:rPr>
                <w:rFonts w:ascii="Times New Roman" w:hAnsi="Times New Roman"/>
                <w:sz w:val="20"/>
              </w:rPr>
            </w:pPr>
            <w:r>
              <w:rPr>
                <w:rFonts w:ascii="Times New Roman" w:hAnsi="Times New Roman"/>
                <w:sz w:val="20"/>
              </w:rPr>
              <w:t>строительства</w:t>
            </w:r>
          </w:p>
        </w:tc>
        <w:tc>
          <w:tcPr>
            <w:tcW w:w="13692" w:type="dxa"/>
          </w:tcPr>
          <w:p w:rsidR="000234AE" w:rsidRDefault="00F02B2E">
            <w:pPr>
              <w:pStyle w:val="TableParagraph"/>
              <w:spacing w:line="223" w:lineRule="exact"/>
              <w:ind w:left="105"/>
              <w:jc w:val="both"/>
              <w:rPr>
                <w:rFonts w:ascii="Times New Roman" w:hAnsi="Times New Roman"/>
                <w:sz w:val="20"/>
              </w:rPr>
            </w:pPr>
            <w:r>
              <w:rPr>
                <w:rFonts w:ascii="Times New Roman" w:hAnsi="Times New Roman"/>
                <w:sz w:val="20"/>
              </w:rPr>
              <w:t>Минимальная обеспеченность дошкольными образовательными учреждениями на 1000 жителей 32-39 мест.</w:t>
            </w:r>
          </w:p>
          <w:p w:rsidR="000234AE" w:rsidRDefault="00F02B2E">
            <w:pPr>
              <w:pStyle w:val="TableParagraph"/>
              <w:spacing w:before="5" w:line="228" w:lineRule="exact"/>
              <w:ind w:left="105"/>
              <w:jc w:val="both"/>
              <w:rPr>
                <w:rFonts w:ascii="Times New Roman" w:hAnsi="Times New Roman"/>
                <w:b/>
                <w:i/>
                <w:sz w:val="20"/>
              </w:rPr>
            </w:pPr>
            <w:r>
              <w:rPr>
                <w:rFonts w:ascii="Times New Roman" w:hAnsi="Times New Roman"/>
                <w:b/>
                <w:i/>
                <w:sz w:val="20"/>
              </w:rPr>
              <w:t>Размещения культовых объектов</w:t>
            </w:r>
          </w:p>
          <w:p w:rsidR="000234AE" w:rsidRDefault="00F02B2E">
            <w:pPr>
              <w:pStyle w:val="TableParagraph"/>
              <w:ind w:left="105" w:right="98"/>
              <w:jc w:val="both"/>
              <w:rPr>
                <w:rFonts w:ascii="Times New Roman" w:hAnsi="Times New Roman"/>
                <w:sz w:val="20"/>
              </w:rPr>
            </w:pPr>
            <w:r>
              <w:rPr>
                <w:rFonts w:ascii="Times New Roman" w:hAnsi="Times New Roman"/>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0234AE" w:rsidRDefault="000234AE">
      <w:pPr>
        <w:pStyle w:val="a3"/>
        <w:spacing w:before="2"/>
        <w:ind w:left="0"/>
        <w:jc w:val="left"/>
        <w:rPr>
          <w:sz w:val="18"/>
        </w:rPr>
      </w:pPr>
    </w:p>
    <w:p w:rsidR="000234AE" w:rsidRDefault="00F02B2E">
      <w:pPr>
        <w:spacing w:before="88" w:line="296" w:lineRule="exact"/>
        <w:ind w:left="232"/>
        <w:rPr>
          <w:b/>
          <w:sz w:val="26"/>
        </w:rPr>
      </w:pPr>
      <w:proofErr w:type="gramStart"/>
      <w:r>
        <w:rPr>
          <w:b/>
          <w:sz w:val="26"/>
        </w:rPr>
        <w:t>Зоны промышленные, инженерной и транспортной инфраструктур:</w:t>
      </w:r>
      <w:proofErr w:type="gramEnd"/>
    </w:p>
    <w:p w:rsidR="000234AE" w:rsidRDefault="00F02B2E" w:rsidP="00C4253C">
      <w:pPr>
        <w:spacing w:line="296" w:lineRule="exact"/>
        <w:ind w:left="232"/>
        <w:rPr>
          <w:sz w:val="26"/>
        </w:rPr>
      </w:pPr>
      <w:r>
        <w:rPr>
          <w:sz w:val="26"/>
        </w:rPr>
        <w:t xml:space="preserve">П-1 </w:t>
      </w:r>
      <w:r w:rsidR="00C4253C" w:rsidRPr="00C4253C">
        <w:rPr>
          <w:sz w:val="26"/>
        </w:rPr>
        <w:t>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p>
    <w:p w:rsidR="007E64D2" w:rsidRDefault="00F02B2E">
      <w:pPr>
        <w:spacing w:before="1"/>
        <w:ind w:left="232" w:right="229"/>
        <w:rPr>
          <w:sz w:val="26"/>
        </w:rPr>
      </w:pPr>
      <w:r>
        <w:rPr>
          <w:sz w:val="26"/>
        </w:rPr>
        <w:t>П-2 Производственн</w:t>
      </w:r>
      <w:r w:rsidR="007E64D2">
        <w:rPr>
          <w:sz w:val="26"/>
        </w:rPr>
        <w:t>ые</w:t>
      </w:r>
      <w:r>
        <w:rPr>
          <w:sz w:val="26"/>
        </w:rPr>
        <w:t xml:space="preserve"> зон</w:t>
      </w:r>
      <w:r w:rsidR="007E64D2">
        <w:rPr>
          <w:sz w:val="26"/>
        </w:rPr>
        <w:t>ы</w:t>
      </w:r>
      <w:r>
        <w:rPr>
          <w:sz w:val="26"/>
        </w:rPr>
        <w:t xml:space="preserve"> </w:t>
      </w:r>
      <w:r w:rsidR="007E64D2">
        <w:rPr>
          <w:sz w:val="26"/>
        </w:rPr>
        <w:t>- зоны</w:t>
      </w:r>
      <w:r>
        <w:rPr>
          <w:sz w:val="26"/>
        </w:rPr>
        <w:t xml:space="preserve"> размещени</w:t>
      </w:r>
      <w:r w:rsidR="007E64D2">
        <w:rPr>
          <w:sz w:val="26"/>
        </w:rPr>
        <w:t>я</w:t>
      </w:r>
      <w:r>
        <w:rPr>
          <w:sz w:val="26"/>
        </w:rPr>
        <w:t xml:space="preserve"> производственных объектов с различными нормативами воздействия на окружающую среду </w:t>
      </w:r>
    </w:p>
    <w:p w:rsidR="000234AE" w:rsidRDefault="000234AE">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266"/>
        <w:gridCol w:w="1844"/>
        <w:gridCol w:w="2268"/>
        <w:gridCol w:w="1419"/>
        <w:gridCol w:w="1416"/>
        <w:gridCol w:w="2840"/>
        <w:gridCol w:w="1277"/>
        <w:gridCol w:w="1417"/>
      </w:tblGrid>
      <w:tr w:rsidR="000234AE">
        <w:trPr>
          <w:trHeight w:val="729"/>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6378" w:type="dxa"/>
            <w:gridSpan w:val="3"/>
          </w:tcPr>
          <w:p w:rsidR="000234AE" w:rsidRDefault="00F02B2E">
            <w:pPr>
              <w:pStyle w:val="TableParagraph"/>
              <w:spacing w:line="276" w:lineRule="auto"/>
              <w:ind w:left="1536" w:hanging="1164"/>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419" w:type="dxa"/>
            <w:vMerge w:val="restart"/>
          </w:tcPr>
          <w:p w:rsidR="000234AE" w:rsidRDefault="00F02B2E">
            <w:pPr>
              <w:pStyle w:val="TableParagraph"/>
              <w:spacing w:line="276" w:lineRule="auto"/>
              <w:ind w:left="165" w:right="161" w:firstLine="5"/>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площадь </w:t>
            </w:r>
            <w:r>
              <w:rPr>
                <w:rFonts w:ascii="Times New Roman" w:hAnsi="Times New Roman"/>
                <w:spacing w:val="-6"/>
                <w:sz w:val="20"/>
              </w:rPr>
              <w:t>ЗУ,</w:t>
            </w:r>
          </w:p>
          <w:p w:rsidR="000234AE" w:rsidRDefault="00F02B2E">
            <w:pPr>
              <w:pStyle w:val="TableParagraph"/>
              <w:spacing w:before="196"/>
              <w:ind w:left="152" w:right="1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416" w:type="dxa"/>
            <w:vMerge w:val="restart"/>
          </w:tcPr>
          <w:p w:rsidR="000234AE" w:rsidRDefault="00F02B2E">
            <w:pPr>
              <w:pStyle w:val="TableParagraph"/>
              <w:spacing w:line="276" w:lineRule="auto"/>
              <w:ind w:left="109" w:right="213" w:firstLine="3"/>
              <w:jc w:val="center"/>
              <w:rPr>
                <w:rFonts w:ascii="Times New Roman" w:hAnsi="Times New Roman"/>
                <w:sz w:val="20"/>
              </w:rPr>
            </w:pPr>
            <w:r>
              <w:rPr>
                <w:rFonts w:ascii="Times New Roman" w:hAnsi="Times New Roman"/>
                <w:sz w:val="20"/>
              </w:rPr>
              <w:t>Максим</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лощадь</w:t>
            </w:r>
            <w:r>
              <w:rPr>
                <w:rFonts w:ascii="Times New Roman" w:hAnsi="Times New Roman"/>
                <w:spacing w:val="-5"/>
                <w:sz w:val="20"/>
              </w:rPr>
              <w:t xml:space="preserve"> ЗУ,</w:t>
            </w:r>
          </w:p>
          <w:p w:rsidR="000234AE" w:rsidRDefault="00F02B2E">
            <w:pPr>
              <w:pStyle w:val="TableParagraph"/>
              <w:spacing w:before="196"/>
              <w:ind w:left="247" w:right="3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2840" w:type="dxa"/>
            <w:vMerge w:val="restart"/>
          </w:tcPr>
          <w:p w:rsidR="000234AE" w:rsidRDefault="00F02B2E">
            <w:pPr>
              <w:pStyle w:val="TableParagraph"/>
              <w:spacing w:line="276" w:lineRule="auto"/>
              <w:ind w:left="637" w:right="335" w:hanging="274"/>
              <w:rPr>
                <w:rFonts w:ascii="Times New Roman" w:hAnsi="Times New Roman"/>
                <w:sz w:val="20"/>
              </w:rPr>
            </w:pPr>
            <w:r>
              <w:rPr>
                <w:rFonts w:ascii="Times New Roman" w:hAnsi="Times New Roman"/>
                <w:sz w:val="20"/>
              </w:rPr>
              <w:t>Минимальный отступ от границ ЗУ в целях определения мест</w:t>
            </w:r>
          </w:p>
          <w:p w:rsidR="000234AE" w:rsidRDefault="00F02B2E">
            <w:pPr>
              <w:pStyle w:val="TableParagraph"/>
              <w:spacing w:line="276" w:lineRule="auto"/>
              <w:ind w:left="1055" w:hanging="728"/>
              <w:rPr>
                <w:rFonts w:ascii="Times New Roman" w:hAnsi="Times New Roman"/>
                <w:sz w:val="20"/>
              </w:rPr>
            </w:pPr>
            <w:r>
              <w:rPr>
                <w:rFonts w:ascii="Times New Roman" w:hAnsi="Times New Roman"/>
                <w:sz w:val="20"/>
              </w:rPr>
              <w:t>допустимого размещения ЗСС, (м)</w:t>
            </w:r>
          </w:p>
          <w:p w:rsidR="00264569" w:rsidRDefault="00264569" w:rsidP="00264569">
            <w:pPr>
              <w:pStyle w:val="TableParagraph"/>
              <w:spacing w:line="276" w:lineRule="auto"/>
              <w:ind w:left="1055" w:hanging="728"/>
              <w:rPr>
                <w:rFonts w:ascii="Times New Roman" w:hAnsi="Times New Roman"/>
                <w:sz w:val="20"/>
              </w:rPr>
            </w:pPr>
          </w:p>
        </w:tc>
        <w:tc>
          <w:tcPr>
            <w:tcW w:w="1277" w:type="dxa"/>
            <w:vMerge w:val="restart"/>
          </w:tcPr>
          <w:p w:rsidR="000234AE" w:rsidRDefault="00F02B2E">
            <w:pPr>
              <w:pStyle w:val="TableParagraph"/>
              <w:spacing w:line="276" w:lineRule="auto"/>
              <w:ind w:left="337" w:hanging="156"/>
              <w:rPr>
                <w:rFonts w:ascii="Times New Roman" w:hAnsi="Times New Roman"/>
                <w:sz w:val="20"/>
              </w:rPr>
            </w:pPr>
            <w:r>
              <w:rPr>
                <w:rFonts w:ascii="Times New Roman" w:hAnsi="Times New Roman"/>
                <w:w w:val="95"/>
                <w:sz w:val="20"/>
              </w:rPr>
              <w:t xml:space="preserve">Предельна </w:t>
            </w:r>
            <w:r>
              <w:rPr>
                <w:rFonts w:ascii="Times New Roman" w:hAnsi="Times New Roman"/>
                <w:sz w:val="20"/>
              </w:rPr>
              <w:t>высота ЗСС, м</w:t>
            </w:r>
          </w:p>
          <w:p w:rsidR="00264569" w:rsidRDefault="00264569" w:rsidP="00777ED6">
            <w:pPr>
              <w:pStyle w:val="TableParagraph"/>
              <w:spacing w:line="276" w:lineRule="auto"/>
              <w:ind w:left="337" w:hanging="156"/>
              <w:rPr>
                <w:rFonts w:ascii="Times New Roman" w:hAnsi="Times New Roman"/>
                <w:sz w:val="20"/>
              </w:rPr>
            </w:pPr>
            <w:r>
              <w:rPr>
                <w:rFonts w:ascii="Times New Roman" w:hAnsi="Times New Roman"/>
                <w:sz w:val="20"/>
              </w:rPr>
              <w:t xml:space="preserve">      </w:t>
            </w:r>
            <w:r w:rsidR="00777ED6">
              <w:rPr>
                <w:rFonts w:ascii="Times New Roman" w:hAnsi="Times New Roman"/>
                <w:sz w:val="20"/>
              </w:rPr>
              <w:t>*</w:t>
            </w:r>
          </w:p>
        </w:tc>
        <w:tc>
          <w:tcPr>
            <w:tcW w:w="1417" w:type="dxa"/>
            <w:vMerge w:val="restart"/>
          </w:tcPr>
          <w:p w:rsidR="000234AE" w:rsidRDefault="00F02B2E">
            <w:pPr>
              <w:pStyle w:val="TableParagraph"/>
              <w:spacing w:line="276" w:lineRule="auto"/>
              <w:ind w:left="173" w:right="174"/>
              <w:jc w:val="center"/>
              <w:rPr>
                <w:rFonts w:ascii="Times New Roman" w:hAnsi="Times New Roman"/>
                <w:sz w:val="20"/>
              </w:rPr>
            </w:pPr>
            <w:proofErr w:type="spellStart"/>
            <w:proofErr w:type="gramStart"/>
            <w:r>
              <w:rPr>
                <w:rFonts w:ascii="Times New Roman" w:hAnsi="Times New Roman"/>
                <w:w w:val="95"/>
                <w:sz w:val="20"/>
              </w:rPr>
              <w:t>Максимальн</w:t>
            </w:r>
            <w:proofErr w:type="spellEnd"/>
            <w:r>
              <w:rPr>
                <w:rFonts w:ascii="Times New Roman" w:hAnsi="Times New Roman"/>
                <w:w w:val="95"/>
                <w:sz w:val="20"/>
              </w:rPr>
              <w:t xml:space="preserve"> </w:t>
            </w:r>
            <w:proofErr w:type="spellStart"/>
            <w:r>
              <w:rPr>
                <w:rFonts w:ascii="Times New Roman" w:hAnsi="Times New Roman"/>
                <w:sz w:val="20"/>
              </w:rPr>
              <w:t>ый</w:t>
            </w:r>
            <w:proofErr w:type="spellEnd"/>
            <w:proofErr w:type="gramEnd"/>
            <w:r>
              <w:rPr>
                <w:rFonts w:ascii="Times New Roman" w:hAnsi="Times New Roman"/>
                <w:sz w:val="20"/>
              </w:rPr>
              <w:t xml:space="preserve"> процент застройки ЗСС, (%)</w:t>
            </w:r>
          </w:p>
        </w:tc>
      </w:tr>
      <w:tr w:rsidR="000234AE">
        <w:trPr>
          <w:trHeight w:val="1521"/>
        </w:trPr>
        <w:tc>
          <w:tcPr>
            <w:tcW w:w="677" w:type="dxa"/>
            <w:vMerge/>
            <w:tcBorders>
              <w:top w:val="nil"/>
            </w:tcBorders>
          </w:tcPr>
          <w:p w:rsidR="000234AE" w:rsidRDefault="000234AE">
            <w:pPr>
              <w:rPr>
                <w:sz w:val="2"/>
                <w:szCs w:val="2"/>
              </w:rPr>
            </w:pPr>
          </w:p>
        </w:tc>
        <w:tc>
          <w:tcPr>
            <w:tcW w:w="2266" w:type="dxa"/>
          </w:tcPr>
          <w:p w:rsidR="000234AE" w:rsidRDefault="00F02B2E">
            <w:pPr>
              <w:pStyle w:val="TableParagraph"/>
              <w:spacing w:line="276" w:lineRule="auto"/>
              <w:ind w:left="108" w:right="99"/>
              <w:jc w:val="center"/>
              <w:rPr>
                <w:rFonts w:ascii="Times New Roman" w:hAnsi="Times New Roman"/>
                <w:sz w:val="20"/>
              </w:rPr>
            </w:pPr>
            <w:r>
              <w:rPr>
                <w:rFonts w:ascii="Times New Roman" w:hAnsi="Times New Roman"/>
                <w:sz w:val="20"/>
              </w:rPr>
              <w:t>Основные виды разрешенного использования</w:t>
            </w:r>
          </w:p>
        </w:tc>
        <w:tc>
          <w:tcPr>
            <w:tcW w:w="1844" w:type="dxa"/>
          </w:tcPr>
          <w:p w:rsidR="000234AE" w:rsidRDefault="00F02B2E">
            <w:pPr>
              <w:pStyle w:val="TableParagraph"/>
              <w:spacing w:line="276" w:lineRule="auto"/>
              <w:ind w:left="352" w:firstLine="204"/>
              <w:rPr>
                <w:rFonts w:ascii="Times New Roman" w:hAnsi="Times New Roman"/>
                <w:sz w:val="20"/>
              </w:rPr>
            </w:pPr>
            <w:r>
              <w:rPr>
                <w:rFonts w:ascii="Times New Roman" w:hAnsi="Times New Roman"/>
                <w:sz w:val="20"/>
              </w:rPr>
              <w:t xml:space="preserve">Условно </w:t>
            </w:r>
            <w:r>
              <w:rPr>
                <w:rFonts w:ascii="Times New Roman" w:hAnsi="Times New Roman"/>
                <w:w w:val="95"/>
                <w:sz w:val="20"/>
              </w:rPr>
              <w:t>разрешенные</w:t>
            </w:r>
          </w:p>
          <w:p w:rsidR="000234AE" w:rsidRDefault="00F02B2E">
            <w:pPr>
              <w:pStyle w:val="TableParagraph"/>
              <w:spacing w:line="229" w:lineRule="exact"/>
              <w:ind w:left="104" w:right="98"/>
              <w:jc w:val="center"/>
              <w:rPr>
                <w:rFonts w:ascii="Times New Roman" w:hAnsi="Times New Roman"/>
                <w:sz w:val="20"/>
              </w:rPr>
            </w:pPr>
            <w:r>
              <w:rPr>
                <w:rFonts w:ascii="Times New Roman" w:hAnsi="Times New Roman"/>
                <w:sz w:val="20"/>
              </w:rPr>
              <w:t>виды</w:t>
            </w:r>
          </w:p>
          <w:p w:rsidR="000234AE" w:rsidRDefault="00F02B2E">
            <w:pPr>
              <w:pStyle w:val="TableParagraph"/>
              <w:spacing w:before="29" w:line="278" w:lineRule="auto"/>
              <w:ind w:left="104" w:right="96"/>
              <w:jc w:val="center"/>
              <w:rPr>
                <w:rFonts w:ascii="Times New Roman" w:hAnsi="Times New Roman"/>
                <w:sz w:val="20"/>
              </w:rPr>
            </w:pPr>
            <w:r>
              <w:rPr>
                <w:rFonts w:ascii="Times New Roman" w:hAnsi="Times New Roman"/>
                <w:sz w:val="20"/>
              </w:rPr>
              <w:t>разрешенного использования</w:t>
            </w:r>
          </w:p>
        </w:tc>
        <w:tc>
          <w:tcPr>
            <w:tcW w:w="2268" w:type="dxa"/>
          </w:tcPr>
          <w:p w:rsidR="000234AE" w:rsidRDefault="00F02B2E">
            <w:pPr>
              <w:pStyle w:val="TableParagraph"/>
              <w:spacing w:line="276" w:lineRule="auto"/>
              <w:ind w:left="128" w:right="119"/>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29" w:lineRule="exact"/>
              <w:ind w:left="122" w:right="119"/>
              <w:jc w:val="center"/>
              <w:rPr>
                <w:rFonts w:ascii="Times New Roman" w:hAnsi="Times New Roman"/>
                <w:sz w:val="20"/>
              </w:rPr>
            </w:pPr>
            <w:r>
              <w:rPr>
                <w:rFonts w:ascii="Times New Roman" w:hAnsi="Times New Roman"/>
                <w:sz w:val="20"/>
              </w:rPr>
              <w:t>использования</w:t>
            </w:r>
          </w:p>
        </w:tc>
        <w:tc>
          <w:tcPr>
            <w:tcW w:w="1419" w:type="dxa"/>
            <w:vMerge/>
            <w:tcBorders>
              <w:top w:val="nil"/>
            </w:tcBorders>
          </w:tcPr>
          <w:p w:rsidR="000234AE" w:rsidRDefault="000234AE">
            <w:pPr>
              <w:rPr>
                <w:sz w:val="2"/>
                <w:szCs w:val="2"/>
              </w:rPr>
            </w:pPr>
          </w:p>
        </w:tc>
        <w:tc>
          <w:tcPr>
            <w:tcW w:w="1416" w:type="dxa"/>
            <w:vMerge/>
            <w:tcBorders>
              <w:top w:val="nil"/>
            </w:tcBorders>
          </w:tcPr>
          <w:p w:rsidR="000234AE" w:rsidRDefault="000234AE">
            <w:pPr>
              <w:rPr>
                <w:sz w:val="2"/>
                <w:szCs w:val="2"/>
              </w:rPr>
            </w:pPr>
          </w:p>
        </w:tc>
        <w:tc>
          <w:tcPr>
            <w:tcW w:w="2840" w:type="dxa"/>
            <w:vMerge/>
            <w:tcBorders>
              <w:top w:val="nil"/>
            </w:tcBorders>
          </w:tcPr>
          <w:p w:rsidR="000234AE" w:rsidRDefault="000234AE">
            <w:pPr>
              <w:rPr>
                <w:sz w:val="2"/>
                <w:szCs w:val="2"/>
              </w:rPr>
            </w:pPr>
          </w:p>
        </w:tc>
        <w:tc>
          <w:tcPr>
            <w:tcW w:w="1277" w:type="dxa"/>
            <w:vMerge/>
            <w:tcBorders>
              <w:top w:val="nil"/>
            </w:tcBorders>
          </w:tcPr>
          <w:p w:rsidR="000234AE" w:rsidRDefault="000234AE">
            <w:pPr>
              <w:rPr>
                <w:sz w:val="2"/>
                <w:szCs w:val="2"/>
              </w:rPr>
            </w:pPr>
          </w:p>
        </w:tc>
        <w:tc>
          <w:tcPr>
            <w:tcW w:w="1417" w:type="dxa"/>
            <w:vMerge/>
            <w:tcBorders>
              <w:top w:val="nil"/>
            </w:tcBorders>
          </w:tcPr>
          <w:p w:rsidR="000234AE" w:rsidRDefault="000234AE">
            <w:pPr>
              <w:rPr>
                <w:sz w:val="2"/>
                <w:szCs w:val="2"/>
              </w:rPr>
            </w:pPr>
          </w:p>
        </w:tc>
      </w:tr>
      <w:tr w:rsidR="000234AE">
        <w:trPr>
          <w:trHeight w:val="1634"/>
        </w:trPr>
        <w:tc>
          <w:tcPr>
            <w:tcW w:w="677"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8"/>
              </w:rPr>
            </w:pPr>
          </w:p>
          <w:p w:rsidR="000234AE" w:rsidRDefault="00F02B2E">
            <w:pPr>
              <w:pStyle w:val="TableParagraph"/>
              <w:ind w:left="160" w:right="155"/>
              <w:jc w:val="center"/>
              <w:rPr>
                <w:rFonts w:ascii="Times New Roman" w:hAnsi="Times New Roman"/>
                <w:sz w:val="20"/>
              </w:rPr>
            </w:pPr>
            <w:r>
              <w:rPr>
                <w:rFonts w:ascii="Times New Roman" w:hAnsi="Times New Roman"/>
                <w:sz w:val="20"/>
              </w:rPr>
              <w:t>П-1</w:t>
            </w:r>
          </w:p>
        </w:tc>
        <w:tc>
          <w:tcPr>
            <w:tcW w:w="2266" w:type="dxa"/>
          </w:tcPr>
          <w:p w:rsidR="000234AE" w:rsidRDefault="000234AE">
            <w:pPr>
              <w:pStyle w:val="TableParagraph"/>
              <w:spacing w:before="7"/>
              <w:ind w:left="0"/>
              <w:rPr>
                <w:rFonts w:ascii="Times New Roman"/>
                <w:sz w:val="27"/>
              </w:rPr>
            </w:pPr>
          </w:p>
          <w:p w:rsidR="000234AE" w:rsidRDefault="004F4380">
            <w:pPr>
              <w:pStyle w:val="TableParagraph"/>
              <w:spacing w:before="34"/>
              <w:ind w:left="108" w:right="103"/>
              <w:jc w:val="center"/>
              <w:rPr>
                <w:rFonts w:ascii="Times New Roman"/>
                <w:sz w:val="20"/>
              </w:rPr>
            </w:pPr>
            <w:r w:rsidRPr="00351019">
              <w:rPr>
                <w:rFonts w:ascii="Times New Roman" w:hAnsi="Times New Roman"/>
                <w:sz w:val="20"/>
                <w:szCs w:val="20"/>
              </w:rPr>
              <w:t>3.1.1, 3.2.4, 4.9, 4.9.1, 6.0, 6.3, 6.4</w:t>
            </w:r>
            <w:r>
              <w:rPr>
                <w:rFonts w:ascii="Times New Roman" w:hAnsi="Times New Roman"/>
                <w:sz w:val="20"/>
                <w:szCs w:val="20"/>
              </w:rPr>
              <w:t xml:space="preserve">, </w:t>
            </w:r>
            <w:r w:rsidRPr="00351019">
              <w:rPr>
                <w:rFonts w:ascii="Times New Roman" w:hAnsi="Times New Roman"/>
                <w:sz w:val="20"/>
                <w:szCs w:val="20"/>
              </w:rPr>
              <w:t xml:space="preserve">6.8, </w:t>
            </w:r>
            <w:r>
              <w:rPr>
                <w:rFonts w:ascii="Times New Roman" w:hAnsi="Times New Roman"/>
                <w:sz w:val="20"/>
                <w:szCs w:val="20"/>
              </w:rPr>
              <w:t xml:space="preserve">6.9, 7.1, 7.2, </w:t>
            </w:r>
            <w:r w:rsidRPr="00351019">
              <w:rPr>
                <w:rFonts w:ascii="Times New Roman" w:hAnsi="Times New Roman"/>
                <w:sz w:val="20"/>
                <w:szCs w:val="20"/>
              </w:rPr>
              <w:t>7.5</w:t>
            </w:r>
            <w:r>
              <w:rPr>
                <w:rFonts w:ascii="Times New Roman" w:hAnsi="Times New Roman"/>
                <w:sz w:val="20"/>
                <w:szCs w:val="20"/>
              </w:rPr>
              <w:t>, 12.0.1</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F02B2E">
            <w:pPr>
              <w:pStyle w:val="TableParagraph"/>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4F4380">
            <w:pPr>
              <w:pStyle w:val="TableParagraph"/>
              <w:ind w:left="122" w:right="119"/>
              <w:jc w:val="center"/>
              <w:rPr>
                <w:rFonts w:ascii="Times New Roman"/>
                <w:sz w:val="20"/>
              </w:rPr>
            </w:pPr>
            <w:r>
              <w:rPr>
                <w:rFonts w:ascii="Times New Roman"/>
                <w:sz w:val="20"/>
              </w:rPr>
              <w:t>-</w:t>
            </w:r>
          </w:p>
        </w:tc>
        <w:tc>
          <w:tcPr>
            <w:tcW w:w="1419"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0" w:right="523"/>
              <w:jc w:val="right"/>
              <w:rPr>
                <w:rFonts w:ascii="Times New Roman"/>
                <w:sz w:val="20"/>
              </w:rPr>
            </w:pPr>
            <w:r>
              <w:rPr>
                <w:rFonts w:ascii="Times New Roman"/>
                <w:sz w:val="20"/>
              </w:rPr>
              <w:t>0,01</w:t>
            </w:r>
          </w:p>
        </w:tc>
        <w:tc>
          <w:tcPr>
            <w:tcW w:w="1416"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352" w:right="344"/>
              <w:jc w:val="center"/>
              <w:rPr>
                <w:rFonts w:ascii="Times New Roman"/>
                <w:sz w:val="20"/>
              </w:rPr>
            </w:pPr>
            <w:r>
              <w:rPr>
                <w:rFonts w:ascii="Times New Roman"/>
                <w:sz w:val="20"/>
              </w:rPr>
              <w:t>200,0</w:t>
            </w:r>
          </w:p>
        </w:tc>
        <w:tc>
          <w:tcPr>
            <w:tcW w:w="2840" w:type="dxa"/>
            <w:vMerge w:val="restart"/>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spacing w:line="276" w:lineRule="auto"/>
              <w:ind w:left="136" w:right="130"/>
              <w:jc w:val="center"/>
              <w:rPr>
                <w:rFonts w:ascii="Times New Roman" w:hAnsi="Times New Roman"/>
                <w:sz w:val="20"/>
              </w:rPr>
            </w:pPr>
            <w:r>
              <w:rPr>
                <w:rFonts w:ascii="Times New Roman" w:hAnsi="Times New Roman"/>
                <w:sz w:val="20"/>
              </w:rPr>
              <w:t>100 – от лесных массивов хвойных пород и мест</w:t>
            </w:r>
          </w:p>
          <w:p w:rsidR="000234AE" w:rsidRDefault="00F02B2E">
            <w:pPr>
              <w:pStyle w:val="TableParagraph"/>
              <w:spacing w:line="276" w:lineRule="auto"/>
              <w:ind w:left="134" w:right="131"/>
              <w:jc w:val="center"/>
              <w:rPr>
                <w:rFonts w:ascii="Times New Roman" w:hAnsi="Times New Roman"/>
                <w:sz w:val="20"/>
              </w:rPr>
            </w:pPr>
            <w:r>
              <w:rPr>
                <w:rFonts w:ascii="Times New Roman" w:hAnsi="Times New Roman"/>
                <w:sz w:val="20"/>
              </w:rPr>
              <w:t>разработки или открытого залегания торфа до всех</w:t>
            </w:r>
          </w:p>
          <w:p w:rsidR="000234AE" w:rsidRDefault="00F02B2E">
            <w:pPr>
              <w:pStyle w:val="TableParagraph"/>
              <w:ind w:left="135" w:right="131"/>
              <w:jc w:val="center"/>
              <w:rPr>
                <w:rFonts w:ascii="Times New Roman" w:hAnsi="Times New Roman"/>
                <w:sz w:val="20"/>
              </w:rPr>
            </w:pPr>
            <w:r>
              <w:rPr>
                <w:rFonts w:ascii="Times New Roman" w:hAnsi="Times New Roman"/>
                <w:sz w:val="20"/>
              </w:rPr>
              <w:t>строений;</w:t>
            </w:r>
          </w:p>
          <w:p w:rsidR="000234AE" w:rsidRDefault="00F02B2E">
            <w:pPr>
              <w:pStyle w:val="TableParagraph"/>
              <w:spacing w:before="34"/>
              <w:ind w:left="135" w:right="131"/>
              <w:jc w:val="center"/>
              <w:rPr>
                <w:rFonts w:ascii="Times New Roman" w:hAnsi="Times New Roman"/>
                <w:sz w:val="20"/>
              </w:rPr>
            </w:pPr>
            <w:r>
              <w:rPr>
                <w:rFonts w:ascii="Times New Roman" w:hAnsi="Times New Roman"/>
                <w:sz w:val="20"/>
              </w:rPr>
              <w:t>50-от лесных массивов</w:t>
            </w:r>
          </w:p>
          <w:p w:rsidR="000234AE" w:rsidRDefault="00F02B2E">
            <w:pPr>
              <w:pStyle w:val="TableParagraph"/>
              <w:spacing w:before="34" w:line="276" w:lineRule="auto"/>
              <w:ind w:left="136" w:right="129"/>
              <w:jc w:val="center"/>
              <w:rPr>
                <w:rFonts w:ascii="Times New Roman" w:hAnsi="Times New Roman"/>
                <w:sz w:val="20"/>
              </w:rPr>
            </w:pPr>
            <w:r>
              <w:rPr>
                <w:rFonts w:ascii="Times New Roman" w:hAnsi="Times New Roman"/>
                <w:sz w:val="20"/>
              </w:rPr>
              <w:t>смешанных пород до всех строений;</w:t>
            </w:r>
          </w:p>
          <w:p w:rsidR="000234AE" w:rsidRDefault="00F02B2E">
            <w:pPr>
              <w:pStyle w:val="TableParagraph"/>
              <w:spacing w:line="229" w:lineRule="exact"/>
              <w:ind w:left="135" w:right="131"/>
              <w:jc w:val="center"/>
              <w:rPr>
                <w:rFonts w:ascii="Times New Roman" w:hAnsi="Times New Roman"/>
                <w:sz w:val="20"/>
              </w:rPr>
            </w:pPr>
            <w:r>
              <w:rPr>
                <w:rFonts w:ascii="Times New Roman" w:hAnsi="Times New Roman"/>
                <w:sz w:val="20"/>
              </w:rPr>
              <w:t>20 – от лесных массивов</w:t>
            </w:r>
          </w:p>
          <w:p w:rsidR="000234AE" w:rsidRDefault="00F02B2E">
            <w:pPr>
              <w:pStyle w:val="TableParagraph"/>
              <w:spacing w:before="7" w:line="260" w:lineRule="atLeast"/>
              <w:ind w:left="136" w:right="128"/>
              <w:jc w:val="center"/>
              <w:rPr>
                <w:rFonts w:ascii="Times New Roman" w:hAnsi="Times New Roman"/>
                <w:sz w:val="20"/>
              </w:rPr>
            </w:pPr>
            <w:r>
              <w:rPr>
                <w:rFonts w:ascii="Times New Roman" w:hAnsi="Times New Roman"/>
                <w:sz w:val="20"/>
              </w:rPr>
              <w:t>лиственных пород до всех строений</w:t>
            </w:r>
          </w:p>
        </w:tc>
        <w:tc>
          <w:tcPr>
            <w:tcW w:w="127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E64C41">
            <w:pPr>
              <w:pStyle w:val="TableParagraph"/>
              <w:ind w:left="0" w:right="529"/>
              <w:jc w:val="right"/>
              <w:rPr>
                <w:rFonts w:ascii="Times New Roman"/>
                <w:sz w:val="20"/>
              </w:rPr>
            </w:pPr>
            <w:r>
              <w:rPr>
                <w:rFonts w:ascii="Times New Roman"/>
                <w:sz w:val="20"/>
              </w:rPr>
              <w:t>60</w:t>
            </w:r>
          </w:p>
        </w:tc>
        <w:tc>
          <w:tcPr>
            <w:tcW w:w="141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173" w:right="172"/>
              <w:jc w:val="center"/>
              <w:rPr>
                <w:rFonts w:ascii="Times New Roman"/>
                <w:sz w:val="20"/>
              </w:rPr>
            </w:pPr>
            <w:r>
              <w:rPr>
                <w:rFonts w:ascii="Times New Roman"/>
                <w:sz w:val="20"/>
              </w:rPr>
              <w:t>80</w:t>
            </w:r>
          </w:p>
        </w:tc>
      </w:tr>
      <w:tr w:rsidR="000234AE">
        <w:trPr>
          <w:trHeight w:val="179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160" w:right="155"/>
              <w:jc w:val="center"/>
              <w:rPr>
                <w:rFonts w:ascii="Times New Roman" w:hAnsi="Times New Roman"/>
                <w:sz w:val="20"/>
              </w:rPr>
            </w:pPr>
            <w:r>
              <w:rPr>
                <w:rFonts w:ascii="Times New Roman" w:hAnsi="Times New Roman"/>
                <w:sz w:val="20"/>
              </w:rPr>
              <w:t>П-2</w:t>
            </w:r>
          </w:p>
        </w:tc>
        <w:tc>
          <w:tcPr>
            <w:tcW w:w="2266" w:type="dxa"/>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23"/>
              </w:rPr>
            </w:pPr>
          </w:p>
          <w:p w:rsidR="000234AE" w:rsidRDefault="004F4380" w:rsidP="004441C0">
            <w:pPr>
              <w:pStyle w:val="TableParagraph"/>
              <w:spacing w:before="34"/>
              <w:ind w:left="108" w:right="103"/>
              <w:jc w:val="center"/>
              <w:rPr>
                <w:rFonts w:ascii="Times New Roman"/>
                <w:sz w:val="20"/>
              </w:rPr>
            </w:pPr>
            <w:r w:rsidRPr="00351019">
              <w:rPr>
                <w:rFonts w:ascii="Times New Roman" w:hAnsi="Times New Roman"/>
                <w:sz w:val="20"/>
                <w:szCs w:val="20"/>
              </w:rPr>
              <w:t>3.1.1, 6.0, 6.1, 6.2, 6.5, 6.6,</w:t>
            </w:r>
            <w:r>
              <w:rPr>
                <w:rFonts w:ascii="Times New Roman" w:hAnsi="Times New Roman"/>
                <w:sz w:val="20"/>
                <w:szCs w:val="20"/>
              </w:rPr>
              <w:t xml:space="preserve"> </w:t>
            </w:r>
            <w:r w:rsidRPr="00351019">
              <w:rPr>
                <w:rFonts w:ascii="Times New Roman" w:hAnsi="Times New Roman"/>
                <w:sz w:val="20"/>
                <w:szCs w:val="20"/>
              </w:rPr>
              <w:t>6.7, 6.8, 6.9, 6.11</w:t>
            </w:r>
            <w:r>
              <w:rPr>
                <w:rFonts w:ascii="Times New Roman" w:hAnsi="Times New Roman"/>
                <w:sz w:val="20"/>
                <w:szCs w:val="20"/>
              </w:rPr>
              <w:t xml:space="preserve">, </w:t>
            </w:r>
            <w:r w:rsidRPr="00351019">
              <w:rPr>
                <w:rFonts w:ascii="Times New Roman" w:hAnsi="Times New Roman"/>
                <w:sz w:val="20"/>
                <w:szCs w:val="20"/>
              </w:rPr>
              <w:t>7.1, 7.2, 7.5</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B20D8D">
            <w:pPr>
              <w:pStyle w:val="TableParagraph"/>
              <w:spacing w:before="154"/>
              <w:ind w:left="123" w:right="119"/>
              <w:jc w:val="center"/>
              <w:rPr>
                <w:rFonts w:ascii="Times New Roman"/>
                <w:sz w:val="20"/>
              </w:rPr>
            </w:pPr>
            <w:r>
              <w:rPr>
                <w:rFonts w:ascii="Times New Roman"/>
                <w:sz w:val="20"/>
              </w:rPr>
              <w:t>-</w:t>
            </w:r>
          </w:p>
        </w:tc>
        <w:tc>
          <w:tcPr>
            <w:tcW w:w="1419" w:type="dxa"/>
          </w:tcPr>
          <w:p w:rsidR="000234AE" w:rsidRDefault="00F02B2E">
            <w:pPr>
              <w:pStyle w:val="TableParagraph"/>
              <w:spacing w:line="225" w:lineRule="exact"/>
              <w:ind w:left="0" w:right="523"/>
              <w:jc w:val="right"/>
              <w:rPr>
                <w:rFonts w:ascii="Times New Roman"/>
                <w:sz w:val="20"/>
              </w:rPr>
            </w:pPr>
            <w:r>
              <w:rPr>
                <w:rFonts w:ascii="Times New Roman"/>
                <w:sz w:val="20"/>
              </w:rPr>
              <w:t>0,01</w:t>
            </w:r>
          </w:p>
        </w:tc>
        <w:tc>
          <w:tcPr>
            <w:tcW w:w="1416" w:type="dxa"/>
          </w:tcPr>
          <w:p w:rsidR="000234AE" w:rsidRDefault="00F02B2E">
            <w:pPr>
              <w:pStyle w:val="TableParagraph"/>
              <w:spacing w:line="225" w:lineRule="exact"/>
              <w:ind w:left="352" w:right="344"/>
              <w:jc w:val="center"/>
              <w:rPr>
                <w:rFonts w:ascii="Times New Roman"/>
                <w:sz w:val="20"/>
              </w:rPr>
            </w:pPr>
            <w:r>
              <w:rPr>
                <w:rFonts w:ascii="Times New Roman"/>
                <w:sz w:val="20"/>
              </w:rPr>
              <w:t>200,0</w:t>
            </w:r>
          </w:p>
        </w:tc>
        <w:tc>
          <w:tcPr>
            <w:tcW w:w="2840" w:type="dxa"/>
            <w:vMerge/>
            <w:tcBorders>
              <w:top w:val="nil"/>
            </w:tcBorders>
          </w:tcPr>
          <w:p w:rsidR="000234AE" w:rsidRDefault="000234AE">
            <w:pPr>
              <w:rPr>
                <w:sz w:val="2"/>
                <w:szCs w:val="2"/>
              </w:rPr>
            </w:pPr>
          </w:p>
        </w:tc>
        <w:tc>
          <w:tcPr>
            <w:tcW w:w="1277" w:type="dxa"/>
          </w:tcPr>
          <w:p w:rsidR="000234AE" w:rsidRDefault="00E64C41">
            <w:pPr>
              <w:pStyle w:val="TableParagraph"/>
              <w:spacing w:line="225" w:lineRule="exact"/>
              <w:ind w:left="0" w:right="529"/>
              <w:jc w:val="right"/>
              <w:rPr>
                <w:rFonts w:ascii="Times New Roman"/>
                <w:sz w:val="20"/>
              </w:rPr>
            </w:pPr>
            <w:r>
              <w:rPr>
                <w:rFonts w:ascii="Times New Roman"/>
                <w:sz w:val="20"/>
              </w:rPr>
              <w:t>60</w:t>
            </w:r>
          </w:p>
        </w:tc>
        <w:tc>
          <w:tcPr>
            <w:tcW w:w="1417" w:type="dxa"/>
          </w:tcPr>
          <w:p w:rsidR="000234AE" w:rsidRDefault="00F02B2E">
            <w:pPr>
              <w:pStyle w:val="TableParagraph"/>
              <w:spacing w:line="225" w:lineRule="exact"/>
              <w:ind w:left="173" w:right="172"/>
              <w:jc w:val="center"/>
              <w:rPr>
                <w:rFonts w:ascii="Times New Roman"/>
                <w:sz w:val="20"/>
              </w:rPr>
            </w:pPr>
            <w:r>
              <w:rPr>
                <w:rFonts w:ascii="Times New Roman"/>
                <w:sz w:val="20"/>
              </w:rPr>
              <w:t>80</w:t>
            </w:r>
          </w:p>
        </w:tc>
      </w:tr>
    </w:tbl>
    <w:p w:rsidR="000234AE" w:rsidRDefault="000234AE">
      <w:pPr>
        <w:spacing w:line="225" w:lineRule="exact"/>
        <w:jc w:val="cente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212"/>
        <w:gridCol w:w="1844"/>
        <w:gridCol w:w="2268"/>
        <w:gridCol w:w="1419"/>
        <w:gridCol w:w="1416"/>
        <w:gridCol w:w="2840"/>
        <w:gridCol w:w="1277"/>
        <w:gridCol w:w="1417"/>
      </w:tblGrid>
      <w:tr w:rsidR="000234AE">
        <w:trPr>
          <w:trHeight w:val="1850"/>
        </w:trPr>
        <w:tc>
          <w:tcPr>
            <w:tcW w:w="677" w:type="dxa"/>
          </w:tcPr>
          <w:p w:rsidR="000234AE" w:rsidRDefault="000234AE">
            <w:pPr>
              <w:pStyle w:val="TableParagraph"/>
              <w:ind w:left="0"/>
              <w:rPr>
                <w:rFonts w:ascii="Times New Roman"/>
                <w:sz w:val="18"/>
              </w:rPr>
            </w:pPr>
          </w:p>
        </w:tc>
        <w:tc>
          <w:tcPr>
            <w:tcW w:w="2266" w:type="dxa"/>
            <w:gridSpan w:val="2"/>
          </w:tcPr>
          <w:p w:rsidR="000234AE" w:rsidRDefault="000234AE">
            <w:pPr>
              <w:pStyle w:val="TableParagraph"/>
              <w:ind w:left="0"/>
              <w:rPr>
                <w:rFonts w:ascii="Times New Roman"/>
                <w:sz w:val="18"/>
              </w:rPr>
            </w:pPr>
          </w:p>
        </w:tc>
        <w:tc>
          <w:tcPr>
            <w:tcW w:w="1844" w:type="dxa"/>
          </w:tcPr>
          <w:p w:rsidR="000234AE" w:rsidRDefault="000234AE">
            <w:pPr>
              <w:pStyle w:val="TableParagraph"/>
              <w:ind w:left="0"/>
              <w:rPr>
                <w:rFonts w:ascii="Times New Roman"/>
                <w:sz w:val="18"/>
              </w:rPr>
            </w:pPr>
          </w:p>
        </w:tc>
        <w:tc>
          <w:tcPr>
            <w:tcW w:w="2268" w:type="dxa"/>
          </w:tcPr>
          <w:p w:rsidR="000234AE" w:rsidRDefault="000234AE">
            <w:pPr>
              <w:pStyle w:val="TableParagraph"/>
              <w:ind w:left="0"/>
              <w:rPr>
                <w:rFonts w:ascii="Times New Roman"/>
                <w:sz w:val="18"/>
              </w:rPr>
            </w:pPr>
          </w:p>
        </w:tc>
        <w:tc>
          <w:tcPr>
            <w:tcW w:w="1419" w:type="dxa"/>
          </w:tcPr>
          <w:p w:rsidR="000234AE" w:rsidRDefault="000234AE">
            <w:pPr>
              <w:pStyle w:val="TableParagraph"/>
              <w:ind w:left="0"/>
              <w:rPr>
                <w:rFonts w:ascii="Times New Roman"/>
                <w:sz w:val="18"/>
              </w:rPr>
            </w:pPr>
          </w:p>
        </w:tc>
        <w:tc>
          <w:tcPr>
            <w:tcW w:w="1416" w:type="dxa"/>
          </w:tcPr>
          <w:p w:rsidR="000234AE" w:rsidRDefault="000234AE">
            <w:pPr>
              <w:pStyle w:val="TableParagraph"/>
              <w:ind w:left="0"/>
              <w:rPr>
                <w:rFonts w:ascii="Times New Roman"/>
                <w:sz w:val="18"/>
              </w:rPr>
            </w:pPr>
          </w:p>
        </w:tc>
        <w:tc>
          <w:tcPr>
            <w:tcW w:w="2840" w:type="dxa"/>
          </w:tcPr>
          <w:p w:rsidR="000234AE" w:rsidRDefault="00F02B2E">
            <w:pPr>
              <w:pStyle w:val="TableParagraph"/>
              <w:spacing w:line="276" w:lineRule="auto"/>
              <w:ind w:left="136" w:right="131"/>
              <w:jc w:val="center"/>
              <w:rPr>
                <w:rFonts w:ascii="Times New Roman" w:hAnsi="Times New Roman"/>
                <w:sz w:val="20"/>
              </w:rPr>
            </w:pPr>
            <w:r>
              <w:rPr>
                <w:rFonts w:ascii="Times New Roman" w:hAnsi="Times New Roman"/>
                <w:sz w:val="20"/>
              </w:rPr>
              <w:t>5 – от границы ЗУ со стороны улицы до всех строений;</w:t>
            </w:r>
          </w:p>
          <w:p w:rsidR="000234AE" w:rsidRDefault="00F02B2E">
            <w:pPr>
              <w:pStyle w:val="TableParagraph"/>
              <w:spacing w:line="278" w:lineRule="auto"/>
              <w:ind w:left="284" w:right="278" w:firstLine="3"/>
              <w:jc w:val="center"/>
              <w:rPr>
                <w:rFonts w:ascii="Times New Roman" w:hAnsi="Times New Roman"/>
                <w:sz w:val="20"/>
              </w:rPr>
            </w:pPr>
            <w:r>
              <w:rPr>
                <w:rFonts w:ascii="Times New Roman" w:hAnsi="Times New Roman"/>
                <w:sz w:val="20"/>
              </w:rPr>
              <w:t>1 – со стороны соседних участков до всех строений</w:t>
            </w:r>
          </w:p>
        </w:tc>
        <w:tc>
          <w:tcPr>
            <w:tcW w:w="1277" w:type="dxa"/>
          </w:tcPr>
          <w:p w:rsidR="000234AE" w:rsidRDefault="000234AE">
            <w:pPr>
              <w:pStyle w:val="TableParagraph"/>
              <w:ind w:left="0"/>
              <w:rPr>
                <w:rFonts w:ascii="Times New Roman"/>
                <w:sz w:val="18"/>
              </w:rPr>
            </w:pPr>
          </w:p>
        </w:tc>
        <w:tc>
          <w:tcPr>
            <w:tcW w:w="1417" w:type="dxa"/>
          </w:tcPr>
          <w:p w:rsidR="000234AE" w:rsidRDefault="000234AE">
            <w:pPr>
              <w:pStyle w:val="TableParagraph"/>
              <w:ind w:left="0"/>
              <w:rPr>
                <w:rFonts w:ascii="Times New Roman"/>
                <w:sz w:val="18"/>
              </w:rPr>
            </w:pPr>
          </w:p>
        </w:tc>
      </w:tr>
      <w:tr w:rsidR="00D74824" w:rsidTr="0081198A">
        <w:trPr>
          <w:trHeight w:val="1850"/>
        </w:trPr>
        <w:tc>
          <w:tcPr>
            <w:tcW w:w="15424" w:type="dxa"/>
            <w:gridSpan w:val="10"/>
          </w:tcPr>
          <w:p w:rsidR="00860AD9" w:rsidRPr="00860AD9" w:rsidRDefault="00777ED6" w:rsidP="00264569">
            <w:pPr>
              <w:pStyle w:val="TableParagraph"/>
              <w:ind w:left="0"/>
              <w:rPr>
                <w:rFonts w:ascii="Times New Roman" w:hAnsi="Times New Roman"/>
                <w:sz w:val="20"/>
              </w:rPr>
            </w:pPr>
            <w:r>
              <w:rPr>
                <w:rFonts w:ascii="Times New Roman"/>
                <w:sz w:val="18"/>
              </w:rPr>
              <w:t xml:space="preserve"> </w:t>
            </w:r>
          </w:p>
          <w:p w:rsidR="00860AD9" w:rsidRPr="00860AD9" w:rsidRDefault="00860AD9" w:rsidP="00264569">
            <w:pPr>
              <w:pStyle w:val="TableParagraph"/>
              <w:ind w:left="0"/>
              <w:rPr>
                <w:rFonts w:ascii="Times New Roman" w:hAnsi="Times New Roman"/>
                <w:sz w:val="20"/>
              </w:rPr>
            </w:pPr>
          </w:p>
          <w:p w:rsidR="00D74824" w:rsidRPr="00860AD9" w:rsidRDefault="00860AD9" w:rsidP="00264569">
            <w:pPr>
              <w:pStyle w:val="TableParagraph"/>
              <w:ind w:left="0"/>
              <w:rPr>
                <w:rFonts w:ascii="Times New Roman" w:hAnsi="Times New Roman"/>
                <w:sz w:val="20"/>
              </w:rPr>
            </w:pPr>
            <w:r w:rsidRPr="00860AD9">
              <w:rPr>
                <w:rFonts w:ascii="Times New Roman" w:hAnsi="Times New Roman"/>
                <w:sz w:val="20"/>
              </w:rPr>
              <w:t xml:space="preserve">  *</w:t>
            </w:r>
            <w:r>
              <w:rPr>
                <w:rFonts w:ascii="Times New Roman" w:hAnsi="Times New Roman"/>
                <w:sz w:val="20"/>
              </w:rPr>
              <w:t xml:space="preserve">  </w:t>
            </w:r>
            <w:r w:rsidR="00264569" w:rsidRPr="00860AD9">
              <w:rPr>
                <w:rFonts w:ascii="Times New Roman" w:hAnsi="Times New Roman"/>
                <w:sz w:val="20"/>
              </w:rPr>
              <w:t>При устройстве сооружений промышленных предприятий (дымовых труб и т.д.) допускается максимальная высота сооружений не более 120 м. (Согласно СНиП 2.09.03-85 «Сооружения промышленных предприятий» утв. постановлением Госстроя СССР от 29 декабря 1985 г. № 263).</w:t>
            </w:r>
          </w:p>
          <w:p w:rsidR="00264569" w:rsidRPr="00264569" w:rsidRDefault="00264569" w:rsidP="00860AD9">
            <w:pPr>
              <w:pStyle w:val="TableParagraph"/>
              <w:ind w:left="0"/>
              <w:rPr>
                <w:rFonts w:ascii="Times New Roman"/>
                <w:b/>
                <w:sz w:val="24"/>
                <w:szCs w:val="24"/>
              </w:rPr>
            </w:pPr>
            <w:r>
              <w:rPr>
                <w:rFonts w:ascii="Times New Roman" w:hAnsi="Times New Roman" w:cs="Times New Roman"/>
                <w:sz w:val="24"/>
                <w:szCs w:val="24"/>
              </w:rPr>
              <w:t xml:space="preserve">   </w:t>
            </w:r>
          </w:p>
        </w:tc>
      </w:tr>
      <w:tr w:rsidR="000234AE" w:rsidTr="00860AD9">
        <w:trPr>
          <w:trHeight w:val="704"/>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D74824" w:rsidRDefault="00D74824" w:rsidP="00D74824">
            <w:pPr>
              <w:pStyle w:val="TableParagraph"/>
              <w:spacing w:line="273" w:lineRule="exact"/>
              <w:rPr>
                <w:rFonts w:ascii="Times New Roman" w:hAnsi="Times New Roman"/>
                <w:b/>
                <w:i/>
                <w:sz w:val="24"/>
              </w:rPr>
            </w:pPr>
          </w:p>
          <w:p w:rsidR="000234AE" w:rsidRDefault="00F02B2E" w:rsidP="00D74824">
            <w:pPr>
              <w:pStyle w:val="TableParagraph"/>
              <w:spacing w:line="273" w:lineRule="exact"/>
              <w:rPr>
                <w:rFonts w:ascii="Times New Roman" w:hAnsi="Times New Roman"/>
                <w:b/>
                <w:i/>
                <w:sz w:val="24"/>
              </w:rPr>
            </w:pPr>
            <w:r>
              <w:rPr>
                <w:rFonts w:ascii="Times New Roman" w:hAnsi="Times New Roman"/>
                <w:b/>
                <w:i/>
                <w:sz w:val="24"/>
              </w:rPr>
              <w:t xml:space="preserve">Производственные зоны </w:t>
            </w:r>
          </w:p>
          <w:p w:rsidR="000234AE" w:rsidRDefault="00F02B2E">
            <w:pPr>
              <w:pStyle w:val="TableParagraph"/>
              <w:spacing w:before="3" w:line="273" w:lineRule="auto"/>
              <w:ind w:left="105" w:right="1086" w:firstLine="540"/>
              <w:rPr>
                <w:rFonts w:ascii="Times New Roman" w:hAnsi="Times New Roman"/>
                <w:sz w:val="20"/>
              </w:rPr>
            </w:pPr>
            <w:r>
              <w:rPr>
                <w:rFonts w:ascii="Times New Roman" w:hAnsi="Times New Roman"/>
                <w:sz w:val="20"/>
              </w:rPr>
              <w:t>Требования к параметрам сооружений и границам земельных участков в соответствии с</w:t>
            </w:r>
            <w:hyperlink r:id="rId32">
              <w:r>
                <w:rPr>
                  <w:rFonts w:ascii="Times New Roman" w:hAnsi="Times New Roman"/>
                  <w:sz w:val="20"/>
                  <w:u w:val="single"/>
                </w:rPr>
                <w:t xml:space="preserve"> </w:t>
              </w:r>
              <w:r>
                <w:rPr>
                  <w:sz w:val="20"/>
                  <w:u w:val="single"/>
                </w:rPr>
                <w:t>региональными нормативами</w:t>
              </w:r>
              <w:r>
                <w:rPr>
                  <w:sz w:val="20"/>
                </w:rPr>
                <w:t xml:space="preserve"> </w:t>
              </w:r>
            </w:hyperlink>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p w:rsidR="000234AE" w:rsidRDefault="00F02B2E" w:rsidP="00860AD9">
            <w:pPr>
              <w:pStyle w:val="TableParagraph"/>
              <w:numPr>
                <w:ilvl w:val="0"/>
                <w:numId w:val="24"/>
              </w:numPr>
              <w:spacing w:line="276" w:lineRule="auto"/>
              <w:ind w:right="533"/>
              <w:rPr>
                <w:rFonts w:ascii="Times New Roman" w:hAnsi="Times New Roman"/>
                <w:sz w:val="20"/>
              </w:rPr>
            </w:pPr>
            <w:r>
              <w:rPr>
                <w:rFonts w:ascii="Times New Roman" w:hAnsi="Times New Roman"/>
                <w:sz w:val="20"/>
              </w:rPr>
              <w:t>Предприятия, группы предприятий, их отдельные здания и сооружения с технологическими процессами, явл</w:t>
            </w:r>
            <w:r w:rsidR="00860AD9">
              <w:rPr>
                <w:rFonts w:ascii="Times New Roman" w:hAnsi="Times New Roman"/>
                <w:sz w:val="20"/>
              </w:rPr>
              <w:t xml:space="preserve">яющиеся источниками негативного </w:t>
            </w:r>
            <w:r>
              <w:rPr>
                <w:rFonts w:ascii="Times New Roman" w:hAnsi="Times New Roman"/>
                <w:sz w:val="20"/>
              </w:rPr>
              <w:t>воздействия на среду обитания и здоровье человека, необходимо отделять от жилой застройки санитарно-защитными зонами.</w:t>
            </w:r>
          </w:p>
          <w:p w:rsidR="000234AE" w:rsidRDefault="00F02B2E">
            <w:pPr>
              <w:pStyle w:val="TableParagraph"/>
              <w:numPr>
                <w:ilvl w:val="0"/>
                <w:numId w:val="24"/>
              </w:numPr>
              <w:tabs>
                <w:tab w:val="left" w:pos="758"/>
              </w:tabs>
              <w:spacing w:before="2" w:line="276" w:lineRule="auto"/>
              <w:ind w:right="768" w:firstLine="451"/>
              <w:jc w:val="left"/>
              <w:rPr>
                <w:rFonts w:ascii="Times New Roman" w:hAnsi="Times New Roman"/>
                <w:sz w:val="20"/>
              </w:rPr>
            </w:pPr>
            <w:r>
              <w:rPr>
                <w:rFonts w:ascii="Times New Roman" w:hAnsi="Times New Roman"/>
                <w:sz w:val="20"/>
              </w:rPr>
              <w:t>Санитарно-защитная</w:t>
            </w:r>
            <w:r>
              <w:rPr>
                <w:rFonts w:ascii="Times New Roman" w:hAnsi="Times New Roman"/>
                <w:spacing w:val="-2"/>
                <w:sz w:val="20"/>
              </w:rPr>
              <w:t xml:space="preserve"> </w:t>
            </w:r>
            <w:r>
              <w:rPr>
                <w:rFonts w:ascii="Times New Roman" w:hAnsi="Times New Roman"/>
                <w:sz w:val="20"/>
              </w:rPr>
              <w:t>зона</w:t>
            </w:r>
            <w:r>
              <w:rPr>
                <w:rFonts w:ascii="Times New Roman" w:hAnsi="Times New Roman"/>
                <w:spacing w:val="-3"/>
                <w:sz w:val="20"/>
              </w:rPr>
              <w:t xml:space="preserve"> </w:t>
            </w:r>
            <w:r>
              <w:rPr>
                <w:rFonts w:ascii="Times New Roman" w:hAnsi="Times New Roman"/>
                <w:sz w:val="20"/>
              </w:rPr>
              <w:t>(СЗЗ)</w:t>
            </w:r>
            <w:r>
              <w:rPr>
                <w:rFonts w:ascii="Times New Roman" w:hAnsi="Times New Roman"/>
                <w:spacing w:val="-3"/>
                <w:sz w:val="20"/>
              </w:rPr>
              <w:t xml:space="preserve"> </w:t>
            </w:r>
            <w:r>
              <w:rPr>
                <w:rFonts w:ascii="Times New Roman" w:hAnsi="Times New Roman"/>
                <w:sz w:val="20"/>
              </w:rPr>
              <w:t>отделяет</w:t>
            </w:r>
            <w:r>
              <w:rPr>
                <w:rFonts w:ascii="Times New Roman" w:hAnsi="Times New Roman"/>
                <w:spacing w:val="-4"/>
                <w:sz w:val="20"/>
              </w:rPr>
              <w:t xml:space="preserve"> </w:t>
            </w:r>
            <w:r>
              <w:rPr>
                <w:rFonts w:ascii="Times New Roman" w:hAnsi="Times New Roman"/>
                <w:sz w:val="20"/>
              </w:rPr>
              <w:t>территорию</w:t>
            </w:r>
            <w:r>
              <w:rPr>
                <w:rFonts w:ascii="Times New Roman" w:hAnsi="Times New Roman"/>
                <w:spacing w:val="-4"/>
                <w:sz w:val="20"/>
              </w:rPr>
              <w:t xml:space="preserve"> </w:t>
            </w:r>
            <w:r>
              <w:rPr>
                <w:rFonts w:ascii="Times New Roman" w:hAnsi="Times New Roman"/>
                <w:sz w:val="20"/>
              </w:rPr>
              <w:t>промышленной</w:t>
            </w:r>
            <w:r>
              <w:rPr>
                <w:rFonts w:ascii="Times New Roman" w:hAnsi="Times New Roman"/>
                <w:spacing w:val="-4"/>
                <w:sz w:val="20"/>
              </w:rPr>
              <w:t xml:space="preserve"> </w:t>
            </w:r>
            <w:r>
              <w:rPr>
                <w:rFonts w:ascii="Times New Roman" w:hAnsi="Times New Roman"/>
                <w:sz w:val="20"/>
              </w:rPr>
              <w:t>площадки</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2"/>
                <w:sz w:val="20"/>
              </w:rPr>
              <w:t xml:space="preserve"> </w:t>
            </w:r>
            <w:r>
              <w:rPr>
                <w:rFonts w:ascii="Times New Roman" w:hAnsi="Times New Roman"/>
                <w:sz w:val="20"/>
              </w:rPr>
              <w:t>жилой</w:t>
            </w:r>
            <w:r>
              <w:rPr>
                <w:rFonts w:ascii="Times New Roman" w:hAnsi="Times New Roman"/>
                <w:spacing w:val="-4"/>
                <w:sz w:val="20"/>
              </w:rPr>
              <w:t xml:space="preserve"> </w:t>
            </w:r>
            <w:r>
              <w:rPr>
                <w:rFonts w:ascii="Times New Roman" w:hAnsi="Times New Roman"/>
                <w:sz w:val="20"/>
              </w:rPr>
              <w:t>застройки,</w:t>
            </w:r>
            <w:r>
              <w:rPr>
                <w:rFonts w:ascii="Times New Roman" w:hAnsi="Times New Roman"/>
                <w:spacing w:val="-2"/>
                <w:sz w:val="20"/>
              </w:rPr>
              <w:t xml:space="preserve"> </w:t>
            </w:r>
            <w:r>
              <w:rPr>
                <w:rFonts w:ascii="Times New Roman" w:hAnsi="Times New Roman"/>
                <w:sz w:val="20"/>
              </w:rPr>
              <w:t>ландшафтно-рекреационной</w:t>
            </w:r>
            <w:r>
              <w:rPr>
                <w:rFonts w:ascii="Times New Roman" w:hAnsi="Times New Roman"/>
                <w:spacing w:val="-4"/>
                <w:sz w:val="20"/>
              </w:rPr>
              <w:t xml:space="preserve"> </w:t>
            </w:r>
            <w:r>
              <w:rPr>
                <w:rFonts w:ascii="Times New Roman" w:hAnsi="Times New Roman"/>
                <w:sz w:val="20"/>
              </w:rPr>
              <w:t>зоны,</w:t>
            </w:r>
            <w:r>
              <w:rPr>
                <w:rFonts w:ascii="Times New Roman" w:hAnsi="Times New Roman"/>
                <w:spacing w:val="-2"/>
                <w:sz w:val="20"/>
              </w:rPr>
              <w:t xml:space="preserve"> </w:t>
            </w:r>
            <w:r>
              <w:rPr>
                <w:rFonts w:ascii="Times New Roman" w:hAnsi="Times New Roman"/>
                <w:sz w:val="20"/>
              </w:rPr>
              <w:t>зоны отдыха.</w:t>
            </w:r>
          </w:p>
          <w:p w:rsidR="000234AE" w:rsidRDefault="00F02B2E">
            <w:pPr>
              <w:pStyle w:val="TableParagraph"/>
              <w:numPr>
                <w:ilvl w:val="0"/>
                <w:numId w:val="24"/>
              </w:numPr>
              <w:tabs>
                <w:tab w:val="left" w:pos="705"/>
              </w:tabs>
              <w:spacing w:before="2"/>
              <w:ind w:left="704" w:hanging="200"/>
              <w:jc w:val="left"/>
              <w:rPr>
                <w:rFonts w:ascii="Times New Roman" w:hAnsi="Times New Roman"/>
                <w:sz w:val="20"/>
              </w:rPr>
            </w:pPr>
            <w:r>
              <w:rPr>
                <w:rFonts w:ascii="Times New Roman" w:hAnsi="Times New Roman"/>
                <w:sz w:val="20"/>
              </w:rPr>
              <w:t>Режим содержания санитарно-защитных зон в соответствии с</w:t>
            </w:r>
            <w:hyperlink r:id="rId33">
              <w:r>
                <w:rPr>
                  <w:rFonts w:ascii="Times New Roman" w:hAnsi="Times New Roman"/>
                  <w:sz w:val="20"/>
                  <w:u w:val="single"/>
                </w:rPr>
                <w:t xml:space="preserve"> </w:t>
              </w:r>
              <w:r>
                <w:rPr>
                  <w:sz w:val="20"/>
                  <w:u w:val="single"/>
                </w:rPr>
                <w:t>СанПиН</w:t>
              </w:r>
              <w:r>
                <w:rPr>
                  <w:spacing w:val="-4"/>
                  <w:sz w:val="20"/>
                  <w:u w:val="single"/>
                </w:rPr>
                <w:t xml:space="preserve"> </w:t>
              </w:r>
              <w:r>
                <w:rPr>
                  <w:sz w:val="20"/>
                  <w:u w:val="single"/>
                </w:rPr>
                <w:t>2.2.1/2.1.1.1200-03</w:t>
              </w:r>
              <w:r>
                <w:rPr>
                  <w:rFonts w:ascii="Times New Roman" w:hAnsi="Times New Roman"/>
                  <w:sz w:val="20"/>
                </w:rPr>
                <w:t>.</w:t>
              </w:r>
            </w:hyperlink>
          </w:p>
          <w:p w:rsidR="000234AE" w:rsidRDefault="00F02B2E">
            <w:pPr>
              <w:pStyle w:val="TableParagraph"/>
              <w:numPr>
                <w:ilvl w:val="0"/>
                <w:numId w:val="24"/>
              </w:numPr>
              <w:tabs>
                <w:tab w:val="left" w:pos="734"/>
              </w:tabs>
              <w:spacing w:before="34" w:line="276" w:lineRule="auto"/>
              <w:ind w:right="335" w:firstLine="427"/>
              <w:jc w:val="left"/>
              <w:rPr>
                <w:rFonts w:ascii="Times New Roman" w:hAnsi="Times New Roman"/>
                <w:sz w:val="20"/>
              </w:rPr>
            </w:pPr>
            <w:r>
              <w:rPr>
                <w:rFonts w:ascii="Times New Roman" w:hAnsi="Times New Roman"/>
                <w:sz w:val="20"/>
              </w:rPr>
              <w:t>В</w:t>
            </w:r>
            <w:r>
              <w:rPr>
                <w:rFonts w:ascii="Times New Roman" w:hAnsi="Times New Roman"/>
                <w:spacing w:val="-3"/>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санитарно-защитных</w:t>
            </w:r>
            <w:r>
              <w:rPr>
                <w:rFonts w:ascii="Times New Roman" w:hAnsi="Times New Roman"/>
                <w:spacing w:val="-4"/>
                <w:sz w:val="20"/>
              </w:rPr>
              <w:t xml:space="preserve"> </w:t>
            </w:r>
            <w:r>
              <w:rPr>
                <w:rFonts w:ascii="Times New Roman" w:hAnsi="Times New Roman"/>
                <w:sz w:val="20"/>
              </w:rPr>
              <w:t>зон</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строящихся</w:t>
            </w:r>
            <w:r>
              <w:rPr>
                <w:rFonts w:ascii="Times New Roman" w:hAnsi="Times New Roman"/>
                <w:spacing w:val="-4"/>
                <w:sz w:val="20"/>
              </w:rPr>
              <w:t xml:space="preserve"> </w:t>
            </w:r>
            <w:r>
              <w:rPr>
                <w:rFonts w:ascii="Times New Roman" w:hAnsi="Times New Roman"/>
                <w:sz w:val="20"/>
              </w:rPr>
              <w:t>производственных</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коммунально-складских</w:t>
            </w:r>
            <w:r>
              <w:rPr>
                <w:rFonts w:ascii="Times New Roman" w:hAnsi="Times New Roman"/>
                <w:spacing w:val="-4"/>
                <w:sz w:val="20"/>
              </w:rPr>
              <w:t xml:space="preserve"> </w:t>
            </w:r>
            <w:r>
              <w:rPr>
                <w:rFonts w:ascii="Times New Roman" w:hAnsi="Times New Roman"/>
                <w:sz w:val="20"/>
              </w:rPr>
              <w:t>объектов</w:t>
            </w:r>
            <w:r>
              <w:rPr>
                <w:rFonts w:ascii="Times New Roman" w:hAnsi="Times New Roman"/>
                <w:spacing w:val="-1"/>
                <w:sz w:val="20"/>
              </w:rPr>
              <w:t xml:space="preserve"> </w:t>
            </w:r>
            <w:r>
              <w:rPr>
                <w:rFonts w:ascii="Times New Roman" w:hAnsi="Times New Roman"/>
                <w:sz w:val="20"/>
              </w:rPr>
              <w:t>не</w:t>
            </w:r>
            <w:r>
              <w:rPr>
                <w:rFonts w:ascii="Times New Roman" w:hAnsi="Times New Roman"/>
                <w:spacing w:val="-3"/>
                <w:sz w:val="20"/>
              </w:rPr>
              <w:t xml:space="preserve"> </w:t>
            </w:r>
            <w:r>
              <w:rPr>
                <w:rFonts w:ascii="Times New Roman" w:hAnsi="Times New Roman"/>
                <w:sz w:val="20"/>
              </w:rPr>
              <w:t>должны</w:t>
            </w:r>
            <w:r>
              <w:rPr>
                <w:rFonts w:ascii="Times New Roman" w:hAnsi="Times New Roman"/>
                <w:spacing w:val="-1"/>
                <w:sz w:val="20"/>
              </w:rPr>
              <w:t xml:space="preserve"> </w:t>
            </w:r>
            <w:r>
              <w:rPr>
                <w:rFonts w:ascii="Times New Roman" w:hAnsi="Times New Roman"/>
                <w:sz w:val="20"/>
              </w:rPr>
              <w:t>попадать</w:t>
            </w:r>
            <w:r>
              <w:rPr>
                <w:rFonts w:ascii="Times New Roman" w:hAnsi="Times New Roman"/>
                <w:spacing w:val="-3"/>
                <w:sz w:val="20"/>
              </w:rPr>
              <w:t xml:space="preserve"> </w:t>
            </w:r>
            <w:r>
              <w:rPr>
                <w:rFonts w:ascii="Times New Roman" w:hAnsi="Times New Roman"/>
                <w:sz w:val="20"/>
              </w:rPr>
              <w:t>территории</w:t>
            </w:r>
            <w:r>
              <w:rPr>
                <w:rFonts w:ascii="Times New Roman" w:hAnsi="Times New Roman"/>
                <w:spacing w:val="-2"/>
                <w:sz w:val="20"/>
              </w:rPr>
              <w:t xml:space="preserve"> </w:t>
            </w:r>
            <w:r>
              <w:rPr>
                <w:rFonts w:ascii="Times New Roman" w:hAnsi="Times New Roman"/>
                <w:sz w:val="20"/>
              </w:rPr>
              <w:t>жилых зон или части территорий жилых</w:t>
            </w:r>
            <w:r>
              <w:rPr>
                <w:rFonts w:ascii="Times New Roman" w:hAnsi="Times New Roman"/>
                <w:spacing w:val="-6"/>
                <w:sz w:val="20"/>
              </w:rPr>
              <w:t xml:space="preserve"> </w:t>
            </w:r>
            <w:r>
              <w:rPr>
                <w:rFonts w:ascii="Times New Roman" w:hAnsi="Times New Roman"/>
                <w:sz w:val="20"/>
              </w:rPr>
              <w:t>зон.</w:t>
            </w:r>
          </w:p>
          <w:p w:rsidR="000234AE" w:rsidRDefault="00F02B2E">
            <w:pPr>
              <w:pStyle w:val="TableParagraph"/>
              <w:numPr>
                <w:ilvl w:val="0"/>
                <w:numId w:val="24"/>
              </w:numPr>
              <w:tabs>
                <w:tab w:val="left" w:pos="732"/>
              </w:tabs>
              <w:spacing w:line="278" w:lineRule="auto"/>
              <w:ind w:right="215" w:firstLine="427"/>
              <w:jc w:val="left"/>
              <w:rPr>
                <w:rFonts w:ascii="Times New Roman" w:hAnsi="Times New Roman"/>
                <w:sz w:val="20"/>
              </w:rPr>
            </w:pPr>
            <w:r>
              <w:rPr>
                <w:rFonts w:ascii="Times New Roman" w:hAnsi="Times New Roman"/>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rFonts w:ascii="Times New Roman" w:hAnsi="Times New Roman"/>
                <w:spacing w:val="-7"/>
                <w:sz w:val="20"/>
              </w:rPr>
              <w:t xml:space="preserve"> </w:t>
            </w:r>
            <w:r>
              <w:rPr>
                <w:rFonts w:ascii="Times New Roman" w:hAnsi="Times New Roman"/>
                <w:sz w:val="20"/>
              </w:rPr>
              <w:t>зоны.</w:t>
            </w:r>
          </w:p>
          <w:p w:rsidR="000234AE" w:rsidRDefault="00F02B2E">
            <w:pPr>
              <w:pStyle w:val="TableParagraph"/>
              <w:numPr>
                <w:ilvl w:val="0"/>
                <w:numId w:val="24"/>
              </w:numPr>
              <w:tabs>
                <w:tab w:val="left" w:pos="734"/>
              </w:tabs>
              <w:spacing w:line="276" w:lineRule="auto"/>
              <w:ind w:right="524" w:firstLine="427"/>
              <w:jc w:val="left"/>
              <w:rPr>
                <w:rFonts w:ascii="Times New Roman" w:hAnsi="Times New Roman"/>
                <w:sz w:val="20"/>
              </w:rPr>
            </w:pPr>
            <w:r>
              <w:rPr>
                <w:rFonts w:ascii="Times New Roman" w:hAnsi="Times New Roman"/>
                <w:sz w:val="20"/>
              </w:rPr>
              <w:t xml:space="preserve">Нормативный размер участка промышленного предприятия принимается </w:t>
            </w:r>
            <w:proofErr w:type="gramStart"/>
            <w:r>
              <w:rPr>
                <w:rFonts w:ascii="Times New Roman" w:hAnsi="Times New Roman"/>
                <w:sz w:val="20"/>
              </w:rPr>
              <w:t>равным</w:t>
            </w:r>
            <w:proofErr w:type="gramEnd"/>
            <w:r>
              <w:rPr>
                <w:rFonts w:ascii="Times New Roman" w:hAnsi="Times New Roman"/>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rFonts w:ascii="Times New Roman" w:hAnsi="Times New Roman"/>
                <w:spacing w:val="-8"/>
                <w:sz w:val="20"/>
              </w:rPr>
              <w:t xml:space="preserve"> </w:t>
            </w:r>
            <w:r>
              <w:rPr>
                <w:rFonts w:ascii="Times New Roman" w:hAnsi="Times New Roman"/>
                <w:sz w:val="20"/>
              </w:rPr>
              <w:t>II-89-80.</w:t>
            </w:r>
          </w:p>
          <w:p w:rsidR="000234AE" w:rsidRDefault="00270550">
            <w:pPr>
              <w:pStyle w:val="TableParagraph"/>
              <w:numPr>
                <w:ilvl w:val="0"/>
                <w:numId w:val="24"/>
              </w:numPr>
              <w:tabs>
                <w:tab w:val="left" w:pos="734"/>
              </w:tabs>
              <w:ind w:left="734"/>
              <w:jc w:val="left"/>
              <w:rPr>
                <w:rFonts w:ascii="Times New Roman" w:hAnsi="Times New Roman"/>
                <w:sz w:val="20"/>
              </w:rPr>
            </w:pPr>
            <w:hyperlink r:id="rId34">
              <w:r w:rsidR="00F02B2E">
                <w:rPr>
                  <w:rFonts w:ascii="Times New Roman" w:hAnsi="Times New Roman"/>
                  <w:spacing w:val="-50"/>
                  <w:w w:val="99"/>
                  <w:sz w:val="20"/>
                  <w:u w:val="single"/>
                </w:rPr>
                <w:t xml:space="preserve"> </w:t>
              </w:r>
              <w:r w:rsidR="00F02B2E">
                <w:rPr>
                  <w:sz w:val="20"/>
                  <w:u w:val="single"/>
                </w:rPr>
                <w:t>Показатели минимальной плотности</w:t>
              </w:r>
              <w:r w:rsidR="00F02B2E">
                <w:rPr>
                  <w:sz w:val="20"/>
                </w:rPr>
                <w:t xml:space="preserve"> </w:t>
              </w:r>
            </w:hyperlink>
            <w:r w:rsidR="00F02B2E">
              <w:rPr>
                <w:rFonts w:ascii="Times New Roman" w:hAnsi="Times New Roman"/>
                <w:sz w:val="20"/>
              </w:rPr>
              <w:t>застройки площадок промышленных предприятий принимаются в соответствии с проектной</w:t>
            </w:r>
            <w:r w:rsidR="00F02B2E">
              <w:rPr>
                <w:rFonts w:ascii="Times New Roman" w:hAnsi="Times New Roman"/>
                <w:spacing w:val="-20"/>
                <w:sz w:val="20"/>
              </w:rPr>
              <w:t xml:space="preserve"> </w:t>
            </w:r>
            <w:r w:rsidR="00F02B2E">
              <w:rPr>
                <w:rFonts w:ascii="Times New Roman" w:hAnsi="Times New Roman"/>
                <w:sz w:val="20"/>
              </w:rPr>
              <w:t>документации.</w:t>
            </w:r>
          </w:p>
          <w:p w:rsidR="000234AE" w:rsidRDefault="00F02B2E">
            <w:pPr>
              <w:pStyle w:val="TableParagraph"/>
              <w:numPr>
                <w:ilvl w:val="0"/>
                <w:numId w:val="24"/>
              </w:numPr>
              <w:tabs>
                <w:tab w:val="left" w:pos="947"/>
              </w:tabs>
              <w:spacing w:before="4" w:line="260" w:lineRule="atLeast"/>
              <w:ind w:right="757" w:firstLine="540"/>
              <w:jc w:val="left"/>
              <w:rPr>
                <w:rFonts w:ascii="Times New Roman" w:hAnsi="Times New Roman"/>
                <w:sz w:val="20"/>
              </w:rPr>
            </w:pPr>
            <w:r>
              <w:rPr>
                <w:rFonts w:ascii="Times New Roman" w:hAnsi="Times New Roman"/>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rFonts w:ascii="Times New Roman" w:hAnsi="Times New Roman"/>
                <w:spacing w:val="2"/>
                <w:sz w:val="20"/>
              </w:rPr>
              <w:t xml:space="preserve"> </w:t>
            </w:r>
            <w:r>
              <w:rPr>
                <w:rFonts w:ascii="Times New Roman" w:hAnsi="Times New Roman"/>
                <w:sz w:val="20"/>
              </w:rPr>
              <w:t>м.</w:t>
            </w:r>
          </w:p>
          <w:p w:rsidR="00860AD9" w:rsidRPr="00860AD9" w:rsidRDefault="00860AD9" w:rsidP="00860AD9">
            <w:pPr>
              <w:pStyle w:val="a5"/>
              <w:ind w:left="105" w:firstLine="0"/>
              <w:rPr>
                <w:rFonts w:eastAsia="Calibri" w:cs="Calibri"/>
                <w:sz w:val="20"/>
              </w:rPr>
            </w:pPr>
            <w:r>
              <w:rPr>
                <w:rFonts w:eastAsia="Calibri" w:cs="Calibri"/>
                <w:sz w:val="20"/>
              </w:rPr>
              <w:t xml:space="preserve">         </w:t>
            </w:r>
            <w:r w:rsidR="004A0424">
              <w:rPr>
                <w:rFonts w:eastAsia="Calibri" w:cs="Calibri"/>
                <w:sz w:val="20"/>
              </w:rPr>
              <w:t>9</w:t>
            </w:r>
            <w:r>
              <w:rPr>
                <w:rFonts w:eastAsia="Calibri" w:cs="Calibri"/>
                <w:sz w:val="20"/>
              </w:rPr>
              <w:t>. </w:t>
            </w:r>
            <w:r w:rsidRPr="00860AD9">
              <w:rPr>
                <w:rFonts w:eastAsia="Calibri" w:cs="Calibri"/>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860AD9" w:rsidRDefault="00860AD9" w:rsidP="00860AD9">
            <w:pPr>
              <w:pStyle w:val="TableParagraph"/>
              <w:tabs>
                <w:tab w:val="left" w:pos="947"/>
              </w:tabs>
              <w:spacing w:before="4" w:line="260" w:lineRule="atLeast"/>
              <w:ind w:left="645" w:right="757"/>
              <w:jc w:val="right"/>
              <w:rPr>
                <w:rFonts w:ascii="Times New Roman" w:hAnsi="Times New Roman"/>
                <w:sz w:val="20"/>
              </w:rPr>
            </w:pPr>
          </w:p>
        </w:tc>
      </w:tr>
    </w:tbl>
    <w:p w:rsidR="004139A2" w:rsidRDefault="004139A2">
      <w:pPr>
        <w:pStyle w:val="a3"/>
        <w:spacing w:before="7"/>
        <w:ind w:left="0"/>
        <w:jc w:val="left"/>
        <w:rPr>
          <w:sz w:val="20"/>
        </w:rPr>
      </w:pPr>
    </w:p>
    <w:p w:rsidR="000234AE" w:rsidRDefault="00F02B2E">
      <w:pPr>
        <w:pStyle w:val="2"/>
        <w:spacing w:before="89" w:line="295" w:lineRule="exact"/>
        <w:ind w:left="232"/>
        <w:jc w:val="left"/>
      </w:pPr>
      <w:r>
        <w:lastRenderedPageBreak/>
        <w:t>Зоны сельскохозяйственного использования:</w:t>
      </w:r>
    </w:p>
    <w:p w:rsidR="000234AE" w:rsidRDefault="00F02B2E">
      <w:pPr>
        <w:spacing w:line="295" w:lineRule="exact"/>
        <w:ind w:left="232"/>
        <w:rPr>
          <w:sz w:val="26"/>
        </w:rPr>
      </w:pPr>
      <w:r>
        <w:rPr>
          <w:sz w:val="26"/>
        </w:rPr>
        <w:t>С-1 Зоны сельскохозяйственных угодий - пашни, сенокосы, пастбища, залежи, земли, занятые многолетними насаждениями</w:t>
      </w:r>
      <w:r w:rsidR="00455A4A">
        <w:rPr>
          <w:sz w:val="26"/>
        </w:rPr>
        <w:t xml:space="preserve"> на территории населенных пунктов</w:t>
      </w:r>
      <w:r>
        <w:rPr>
          <w:sz w:val="26"/>
        </w:rPr>
        <w:t>;</w:t>
      </w:r>
    </w:p>
    <w:p w:rsidR="000234AE" w:rsidRDefault="00F02B2E" w:rsidP="00455A4A">
      <w:pPr>
        <w:spacing w:line="295" w:lineRule="exact"/>
        <w:ind w:left="232"/>
        <w:rPr>
          <w:sz w:val="26"/>
        </w:rPr>
      </w:pPr>
      <w:proofErr w:type="gramStart"/>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сельского</w:t>
      </w:r>
      <w:r>
        <w:rPr>
          <w:sz w:val="26"/>
        </w:rPr>
        <w:tab/>
      </w:r>
      <w:r w:rsidR="00455A4A" w:rsidRPr="00455A4A">
        <w:rPr>
          <w:sz w:val="26"/>
        </w:rPr>
        <w:t>хозяйства, личного подсобного хозяйства,</w:t>
      </w:r>
      <w:r w:rsidRPr="00455A4A">
        <w:rPr>
          <w:sz w:val="26"/>
        </w:rPr>
        <w:t xml:space="preserve"> </w:t>
      </w:r>
      <w:r w:rsidR="00455A4A">
        <w:rPr>
          <w:sz w:val="26"/>
        </w:rPr>
        <w:t>развития объектов сельскохозяйственного назначения</w:t>
      </w:r>
      <w:r>
        <w:rPr>
          <w:sz w:val="26"/>
        </w:rPr>
        <w:t>;</w:t>
      </w:r>
      <w:proofErr w:type="gramEnd"/>
    </w:p>
    <w:p w:rsidR="000234AE" w:rsidRDefault="00F02B2E">
      <w:pPr>
        <w:spacing w:after="8" w:line="299" w:lineRule="exact"/>
        <w:ind w:left="232"/>
        <w:rPr>
          <w:sz w:val="26"/>
        </w:rPr>
      </w:pPr>
      <w:r>
        <w:rPr>
          <w:sz w:val="26"/>
        </w:rPr>
        <w:t>С-3 Зона садово-дачных участков</w:t>
      </w:r>
      <w:r w:rsidR="00455A4A">
        <w:rPr>
          <w:sz w:val="26"/>
        </w:rPr>
        <w:t xml:space="preserve"> вне населенных пунктов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560"/>
        <w:gridCol w:w="142"/>
        <w:gridCol w:w="992"/>
      </w:tblGrid>
      <w:tr w:rsidR="000234AE">
        <w:trPr>
          <w:trHeight w:val="726"/>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41" w:type="dxa"/>
            <w:gridSpan w:val="4"/>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04" w:right="97"/>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5"/>
              <w:jc w:val="center"/>
              <w:rPr>
                <w:rFonts w:ascii="Times New Roman" w:hAnsi="Times New Roman"/>
                <w:sz w:val="20"/>
              </w:rPr>
            </w:pPr>
            <w:r>
              <w:rPr>
                <w:rFonts w:ascii="Times New Roman" w:hAnsi="Times New Roman"/>
                <w:sz w:val="20"/>
              </w:rPr>
              <w:t>размещения ЗСС, (м)</w:t>
            </w:r>
          </w:p>
        </w:tc>
        <w:tc>
          <w:tcPr>
            <w:tcW w:w="1702" w:type="dxa"/>
            <w:gridSpan w:val="2"/>
            <w:vMerge w:val="restart"/>
          </w:tcPr>
          <w:p w:rsidR="000234AE" w:rsidRDefault="00F02B2E">
            <w:pPr>
              <w:pStyle w:val="TableParagraph"/>
              <w:spacing w:line="276" w:lineRule="auto"/>
              <w:ind w:left="226" w:firstLine="165"/>
              <w:rPr>
                <w:rFonts w:ascii="Times New Roman" w:hAnsi="Times New Roman"/>
                <w:sz w:val="20"/>
              </w:rPr>
            </w:pPr>
            <w:r>
              <w:rPr>
                <w:rFonts w:ascii="Times New Roman" w:hAnsi="Times New Roman"/>
                <w:sz w:val="20"/>
              </w:rPr>
              <w:t>Предельна высота ЗСС, м</w:t>
            </w:r>
          </w:p>
        </w:tc>
        <w:tc>
          <w:tcPr>
            <w:tcW w:w="992" w:type="dxa"/>
            <w:vMerge w:val="restart"/>
          </w:tcPr>
          <w:p w:rsidR="000234AE" w:rsidRDefault="00F02B2E">
            <w:pPr>
              <w:pStyle w:val="TableParagraph"/>
              <w:spacing w:line="276" w:lineRule="auto"/>
              <w:ind w:left="104" w:right="103"/>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5"/>
        </w:trPr>
        <w:tc>
          <w:tcPr>
            <w:tcW w:w="677" w:type="dxa"/>
            <w:vMerge/>
            <w:tcBorders>
              <w:top w:val="nil"/>
            </w:tcBorders>
          </w:tcPr>
          <w:p w:rsidR="000234AE" w:rsidRDefault="000234AE">
            <w:pPr>
              <w:rPr>
                <w:sz w:val="2"/>
                <w:szCs w:val="2"/>
              </w:rPr>
            </w:pPr>
          </w:p>
        </w:tc>
        <w:tc>
          <w:tcPr>
            <w:tcW w:w="2552" w:type="dxa"/>
            <w:gridSpan w:val="2"/>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Borders>
              <w:bottom w:val="nil"/>
            </w:tcBorders>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Borders>
              <w:bottom w:val="nil"/>
            </w:tcBorders>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0"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702" w:type="dxa"/>
            <w:gridSpan w:val="2"/>
            <w:vMerge/>
            <w:tcBorders>
              <w:top w:val="nil"/>
            </w:tcBorders>
          </w:tcPr>
          <w:p w:rsidR="000234AE" w:rsidRDefault="000234AE">
            <w:pPr>
              <w:rPr>
                <w:sz w:val="2"/>
                <w:szCs w:val="2"/>
              </w:rPr>
            </w:pPr>
          </w:p>
        </w:tc>
        <w:tc>
          <w:tcPr>
            <w:tcW w:w="992" w:type="dxa"/>
            <w:vMerge/>
            <w:tcBorders>
              <w:top w:val="nil"/>
            </w:tcBorders>
          </w:tcPr>
          <w:p w:rsidR="000234AE" w:rsidRDefault="000234AE">
            <w:pPr>
              <w:rPr>
                <w:sz w:val="2"/>
                <w:szCs w:val="2"/>
              </w:rPr>
            </w:pPr>
          </w:p>
        </w:tc>
      </w:tr>
      <w:tr w:rsidR="000234AE">
        <w:trPr>
          <w:trHeight w:val="527"/>
        </w:trPr>
        <w:tc>
          <w:tcPr>
            <w:tcW w:w="677" w:type="dxa"/>
          </w:tcPr>
          <w:p w:rsidR="000234AE" w:rsidRDefault="00F02B2E">
            <w:pPr>
              <w:pStyle w:val="TableParagraph"/>
              <w:spacing w:before="26"/>
              <w:ind w:left="158" w:right="155"/>
              <w:jc w:val="center"/>
              <w:rPr>
                <w:rFonts w:ascii="Times New Roman"/>
                <w:sz w:val="20"/>
              </w:rPr>
            </w:pPr>
            <w:r>
              <w:rPr>
                <w:rFonts w:ascii="Times New Roman"/>
                <w:sz w:val="20"/>
              </w:rPr>
              <w:t>C-1</w:t>
            </w:r>
          </w:p>
        </w:tc>
        <w:tc>
          <w:tcPr>
            <w:tcW w:w="2552" w:type="dxa"/>
            <w:gridSpan w:val="2"/>
          </w:tcPr>
          <w:p w:rsidR="000234AE" w:rsidRDefault="00C366DC">
            <w:pPr>
              <w:pStyle w:val="TableParagraph"/>
              <w:spacing w:before="34"/>
              <w:ind w:left="105"/>
              <w:rPr>
                <w:rFonts w:ascii="Times New Roman"/>
                <w:sz w:val="20"/>
              </w:rPr>
            </w:pPr>
            <w:r w:rsidRPr="00FE195F">
              <w:rPr>
                <w:rFonts w:ascii="Times New Roman" w:hAnsi="Times New Roman"/>
                <w:sz w:val="20"/>
                <w:szCs w:val="20"/>
              </w:rPr>
              <w:t>1.1, 1.2,1.3, 1.4, 1.5, 1.6, 1.16, 1.17, 1.19, 1.20, 13.1</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F02B2E">
            <w:pPr>
              <w:pStyle w:val="TableParagraph"/>
              <w:spacing w:before="115"/>
              <w:ind w:left="6"/>
              <w:jc w:val="center"/>
              <w:rPr>
                <w:rFonts w:ascii="Times New Roman"/>
                <w:sz w:val="20"/>
              </w:rPr>
            </w:pPr>
            <w:r>
              <w:rPr>
                <w:rFonts w:ascii="Times New Roman"/>
                <w:w w:val="99"/>
                <w:sz w:val="20"/>
              </w:rPr>
              <w:t>-</w:t>
            </w:r>
          </w:p>
        </w:tc>
        <w:tc>
          <w:tcPr>
            <w:tcW w:w="6805" w:type="dxa"/>
            <w:gridSpan w:val="6"/>
          </w:tcPr>
          <w:p w:rsidR="000234AE" w:rsidRDefault="00F02B2E">
            <w:pPr>
              <w:pStyle w:val="TableParagraph"/>
              <w:spacing w:before="114"/>
              <w:ind w:left="1981"/>
              <w:rPr>
                <w:rFonts w:ascii="Times New Roman" w:hAnsi="Times New Roman"/>
                <w:sz w:val="24"/>
              </w:rPr>
            </w:pPr>
            <w:r>
              <w:rPr>
                <w:rFonts w:ascii="Times New Roman" w:hAnsi="Times New Roman"/>
                <w:sz w:val="24"/>
              </w:rPr>
              <w:t>Не подлежат установлению</w:t>
            </w:r>
          </w:p>
        </w:tc>
      </w:tr>
      <w:tr w:rsidR="000234AE">
        <w:trPr>
          <w:trHeight w:val="317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6"/>
              <w:ind w:left="0"/>
              <w:rPr>
                <w:rFonts w:ascii="Times New Roman"/>
                <w:sz w:val="29"/>
              </w:rPr>
            </w:pPr>
          </w:p>
          <w:p w:rsidR="000234AE" w:rsidRDefault="00F02B2E">
            <w:pPr>
              <w:pStyle w:val="TableParagraph"/>
              <w:ind w:left="158" w:right="155"/>
              <w:jc w:val="center"/>
              <w:rPr>
                <w:rFonts w:ascii="Times New Roman"/>
                <w:sz w:val="20"/>
              </w:rPr>
            </w:pPr>
            <w:r>
              <w:rPr>
                <w:rFonts w:ascii="Times New Roman"/>
                <w:sz w:val="20"/>
              </w:rPr>
              <w:t>C-2</w:t>
            </w:r>
          </w:p>
        </w:tc>
        <w:tc>
          <w:tcPr>
            <w:tcW w:w="2552"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D0736E">
            <w:pPr>
              <w:pStyle w:val="TableParagraph"/>
              <w:spacing w:before="34"/>
              <w:ind w:left="105"/>
              <w:rPr>
                <w:rFonts w:ascii="Times New Roman"/>
                <w:sz w:val="20"/>
              </w:rPr>
            </w:pPr>
            <w:r w:rsidRPr="00FE195F">
              <w:rPr>
                <w:rFonts w:ascii="Times New Roman" w:hAnsi="Times New Roman"/>
                <w:sz w:val="20"/>
                <w:szCs w:val="20"/>
              </w:rPr>
              <w:t xml:space="preserve">1.7,1.8,1.9,1.10,1.11,1.12, 1.13,1.14,1.15, 1.18, </w:t>
            </w:r>
            <w:r>
              <w:rPr>
                <w:rFonts w:ascii="Times New Roman" w:hAnsi="Times New Roman"/>
                <w:sz w:val="20"/>
                <w:szCs w:val="20"/>
              </w:rPr>
              <w:t>3.1.1, 7.5</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DE31CF">
            <w:pPr>
              <w:pStyle w:val="TableParagraph"/>
              <w:spacing w:before="115"/>
              <w:ind w:left="141" w:right="134"/>
              <w:jc w:val="center"/>
              <w:rPr>
                <w:rFonts w:ascii="Times New Roman"/>
                <w:sz w:val="20"/>
              </w:rPr>
            </w:pPr>
            <w:r>
              <w:rPr>
                <w:rFonts w:ascii="Times New Roman"/>
                <w:sz w:val="20"/>
              </w:rPr>
              <w:t>-</w:t>
            </w:r>
          </w:p>
        </w:tc>
        <w:tc>
          <w:tcPr>
            <w:tcW w:w="1135" w:type="dxa"/>
          </w:tcPr>
          <w:p w:rsidR="000234AE" w:rsidRDefault="00F02B2E">
            <w:pPr>
              <w:pStyle w:val="TableParagraph"/>
              <w:spacing w:before="115"/>
              <w:ind w:left="340"/>
              <w:rPr>
                <w:rFonts w:ascii="Times New Roman"/>
                <w:sz w:val="20"/>
              </w:rPr>
            </w:pPr>
            <w:r>
              <w:rPr>
                <w:rFonts w:ascii="Times New Roman"/>
                <w:sz w:val="20"/>
              </w:rPr>
              <w:t>0,002</w:t>
            </w:r>
          </w:p>
        </w:tc>
        <w:tc>
          <w:tcPr>
            <w:tcW w:w="1133" w:type="dxa"/>
          </w:tcPr>
          <w:p w:rsidR="000234AE" w:rsidRDefault="00F02B2E">
            <w:pPr>
              <w:pStyle w:val="TableParagraph"/>
              <w:spacing w:before="115"/>
              <w:ind w:left="318" w:right="314"/>
              <w:jc w:val="center"/>
              <w:rPr>
                <w:rFonts w:ascii="Times New Roman"/>
                <w:sz w:val="20"/>
              </w:rPr>
            </w:pPr>
            <w:r>
              <w:rPr>
                <w:rFonts w:ascii="Times New Roman"/>
                <w:sz w:val="20"/>
              </w:rPr>
              <w:t>200,0</w:t>
            </w:r>
          </w:p>
        </w:tc>
        <w:tc>
          <w:tcPr>
            <w:tcW w:w="1844" w:type="dxa"/>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line="276" w:lineRule="auto"/>
              <w:ind w:left="191" w:right="181" w:firstLine="1"/>
              <w:jc w:val="center"/>
              <w:rPr>
                <w:rFonts w:ascii="Times New Roman" w:hAnsi="Times New Roman"/>
                <w:sz w:val="20"/>
              </w:rPr>
            </w:pPr>
            <w:r>
              <w:rPr>
                <w:rFonts w:ascii="Times New Roman" w:hAnsi="Times New Roman"/>
                <w:sz w:val="20"/>
              </w:rPr>
              <w:t>15 – от лесных массивов до</w:t>
            </w:r>
            <w:r>
              <w:rPr>
                <w:rFonts w:ascii="Times New Roman" w:hAnsi="Times New Roman"/>
                <w:spacing w:val="-11"/>
                <w:sz w:val="20"/>
              </w:rPr>
              <w:t xml:space="preserve"> </w:t>
            </w:r>
            <w:r>
              <w:rPr>
                <w:rFonts w:ascii="Times New Roman" w:hAnsi="Times New Roman"/>
                <w:sz w:val="20"/>
              </w:rPr>
              <w:t>всех строений;</w:t>
            </w:r>
          </w:p>
          <w:p w:rsidR="000234AE" w:rsidRDefault="00F02B2E">
            <w:pPr>
              <w:pStyle w:val="TableParagraph"/>
              <w:spacing w:line="229" w:lineRule="exact"/>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7" w:line="276" w:lineRule="auto"/>
              <w:ind w:left="104" w:right="97"/>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5"/>
              <w:ind w:left="656" w:right="653"/>
              <w:jc w:val="center"/>
              <w:rPr>
                <w:rFonts w:ascii="Times New Roman"/>
                <w:sz w:val="20"/>
              </w:rPr>
            </w:pPr>
            <w:r>
              <w:rPr>
                <w:rFonts w:ascii="Times New Roman"/>
                <w:sz w:val="20"/>
              </w:rPr>
              <w:t>18</w:t>
            </w:r>
          </w:p>
        </w:tc>
        <w:tc>
          <w:tcPr>
            <w:tcW w:w="1133" w:type="dxa"/>
            <w:gridSpan w:val="2"/>
          </w:tcPr>
          <w:p w:rsidR="000234AE" w:rsidRDefault="00F02B2E">
            <w:pPr>
              <w:pStyle w:val="TableParagraph"/>
              <w:spacing w:before="115"/>
              <w:ind w:left="317" w:right="314"/>
              <w:jc w:val="center"/>
              <w:rPr>
                <w:rFonts w:ascii="Times New Roman"/>
                <w:sz w:val="20"/>
              </w:rPr>
            </w:pPr>
            <w:r>
              <w:rPr>
                <w:rFonts w:ascii="Times New Roman"/>
                <w:sz w:val="20"/>
              </w:rPr>
              <w:t>80</w:t>
            </w:r>
          </w:p>
        </w:tc>
      </w:tr>
      <w:tr w:rsidR="000234AE">
        <w:trPr>
          <w:trHeight w:val="3173"/>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158" w:right="155"/>
              <w:jc w:val="center"/>
              <w:rPr>
                <w:rFonts w:ascii="Times New Roman" w:hAnsi="Times New Roman"/>
                <w:sz w:val="20"/>
              </w:rPr>
            </w:pPr>
            <w:r>
              <w:rPr>
                <w:rFonts w:ascii="Times New Roman" w:hAnsi="Times New Roman"/>
                <w:sz w:val="20"/>
              </w:rPr>
              <w:t>С-3</w:t>
            </w:r>
          </w:p>
        </w:tc>
        <w:tc>
          <w:tcPr>
            <w:tcW w:w="2552" w:type="dxa"/>
            <w:gridSpan w:val="2"/>
          </w:tcPr>
          <w:p w:rsidR="000234AE" w:rsidRDefault="00FB5261">
            <w:pPr>
              <w:pStyle w:val="TableParagraph"/>
              <w:spacing w:before="116"/>
              <w:ind w:left="105"/>
              <w:rPr>
                <w:rFonts w:ascii="Times New Roman"/>
                <w:sz w:val="20"/>
              </w:rPr>
            </w:pPr>
            <w:r>
              <w:rPr>
                <w:rFonts w:ascii="Times New Roman" w:hAnsi="Times New Roman"/>
                <w:sz w:val="20"/>
                <w:szCs w:val="20"/>
              </w:rPr>
              <w:t xml:space="preserve">3.1, </w:t>
            </w:r>
            <w:r w:rsidRPr="00FE195F">
              <w:rPr>
                <w:rFonts w:ascii="Times New Roman" w:hAnsi="Times New Roman"/>
                <w:sz w:val="20"/>
                <w:szCs w:val="20"/>
              </w:rPr>
              <w:t xml:space="preserve">4.4, 4.6, </w:t>
            </w:r>
            <w:r>
              <w:rPr>
                <w:rFonts w:ascii="Times New Roman" w:hAnsi="Times New Roman"/>
                <w:sz w:val="20"/>
                <w:szCs w:val="20"/>
              </w:rPr>
              <w:t xml:space="preserve">6.8, 7.5, 12.0, </w:t>
            </w:r>
            <w:r w:rsidRPr="00FE195F">
              <w:rPr>
                <w:rFonts w:ascii="Times New Roman" w:hAnsi="Times New Roman"/>
                <w:sz w:val="20"/>
                <w:szCs w:val="20"/>
              </w:rPr>
              <w:t>13.1, 13.2</w:t>
            </w:r>
          </w:p>
        </w:tc>
        <w:tc>
          <w:tcPr>
            <w:tcW w:w="2552" w:type="dxa"/>
          </w:tcPr>
          <w:p w:rsidR="000234AE" w:rsidRDefault="00F02B2E">
            <w:pPr>
              <w:pStyle w:val="TableParagraph"/>
              <w:spacing w:before="116"/>
              <w:ind w:left="1240"/>
              <w:rPr>
                <w:rFonts w:ascii="Times New Roman"/>
                <w:sz w:val="20"/>
              </w:rPr>
            </w:pPr>
            <w:r>
              <w:rPr>
                <w:rFonts w:ascii="Times New Roman"/>
                <w:w w:val="99"/>
                <w:sz w:val="20"/>
              </w:rPr>
              <w:t>-</w:t>
            </w:r>
          </w:p>
        </w:tc>
        <w:tc>
          <w:tcPr>
            <w:tcW w:w="2837" w:type="dxa"/>
          </w:tcPr>
          <w:p w:rsidR="000234AE" w:rsidRDefault="00FB5261">
            <w:pPr>
              <w:pStyle w:val="TableParagraph"/>
              <w:spacing w:before="113"/>
              <w:ind w:left="140" w:right="137"/>
              <w:jc w:val="center"/>
              <w:rPr>
                <w:rFonts w:ascii="Times New Roman"/>
                <w:sz w:val="20"/>
              </w:rPr>
            </w:pPr>
            <w:r>
              <w:rPr>
                <w:rFonts w:ascii="Times New Roman"/>
                <w:sz w:val="20"/>
              </w:rPr>
              <w:t>-</w:t>
            </w:r>
          </w:p>
        </w:tc>
        <w:tc>
          <w:tcPr>
            <w:tcW w:w="1135" w:type="dxa"/>
          </w:tcPr>
          <w:p w:rsidR="000234AE" w:rsidRDefault="00F02B2E">
            <w:pPr>
              <w:pStyle w:val="TableParagraph"/>
              <w:spacing w:before="113"/>
              <w:ind w:left="390"/>
              <w:rPr>
                <w:rFonts w:ascii="Times New Roman"/>
                <w:sz w:val="20"/>
              </w:rPr>
            </w:pPr>
            <w:r>
              <w:rPr>
                <w:rFonts w:ascii="Times New Roman"/>
                <w:sz w:val="20"/>
              </w:rPr>
              <w:t>0,04</w:t>
            </w:r>
          </w:p>
        </w:tc>
        <w:tc>
          <w:tcPr>
            <w:tcW w:w="1133" w:type="dxa"/>
          </w:tcPr>
          <w:p w:rsidR="000234AE" w:rsidRDefault="00F02B2E">
            <w:pPr>
              <w:pStyle w:val="TableParagraph"/>
              <w:spacing w:before="113"/>
              <w:ind w:left="318" w:right="314"/>
              <w:jc w:val="center"/>
              <w:rPr>
                <w:rFonts w:ascii="Times New Roman"/>
                <w:sz w:val="20"/>
              </w:rPr>
            </w:pPr>
            <w:r>
              <w:rPr>
                <w:rFonts w:ascii="Times New Roman"/>
                <w:sz w:val="20"/>
              </w:rPr>
              <w:t>0,50</w:t>
            </w:r>
          </w:p>
        </w:tc>
        <w:tc>
          <w:tcPr>
            <w:tcW w:w="1844"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4" w:right="94"/>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4" w:right="96"/>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3"/>
              <w:ind w:left="656" w:right="653"/>
              <w:jc w:val="center"/>
              <w:rPr>
                <w:rFonts w:ascii="Times New Roman"/>
                <w:sz w:val="20"/>
              </w:rPr>
            </w:pPr>
            <w:r>
              <w:rPr>
                <w:rFonts w:ascii="Times New Roman"/>
                <w:sz w:val="20"/>
              </w:rPr>
              <w:t>12</w:t>
            </w:r>
          </w:p>
        </w:tc>
        <w:tc>
          <w:tcPr>
            <w:tcW w:w="1133" w:type="dxa"/>
            <w:gridSpan w:val="2"/>
          </w:tcPr>
          <w:p w:rsidR="000234AE" w:rsidRDefault="00F02B2E">
            <w:pPr>
              <w:pStyle w:val="TableParagraph"/>
              <w:spacing w:before="113"/>
              <w:ind w:left="318" w:right="263"/>
              <w:jc w:val="center"/>
              <w:rPr>
                <w:rFonts w:ascii="Times New Roman"/>
                <w:sz w:val="20"/>
              </w:rPr>
            </w:pPr>
            <w:r>
              <w:rPr>
                <w:rFonts w:ascii="Times New Roman"/>
                <w:sz w:val="20"/>
              </w:rPr>
              <w:t>30</w:t>
            </w:r>
          </w:p>
        </w:tc>
      </w:tr>
      <w:tr w:rsidR="000234AE">
        <w:trPr>
          <w:trHeight w:val="231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2" w:right="211" w:firstLine="43"/>
              <w:jc w:val="both"/>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реконструкции</w:t>
            </w:r>
          </w:p>
          <w:p w:rsidR="000234AE" w:rsidRDefault="00F02B2E">
            <w:pPr>
              <w:pStyle w:val="TableParagraph"/>
              <w:spacing w:line="229" w:lineRule="exact"/>
              <w:ind w:left="479"/>
              <w:rPr>
                <w:rFonts w:ascii="Times New Roman" w:hAnsi="Times New Roman"/>
                <w:sz w:val="20"/>
              </w:rPr>
            </w:pPr>
            <w:r>
              <w:rPr>
                <w:rFonts w:ascii="Times New Roman" w:hAnsi="Times New Roman"/>
                <w:sz w:val="20"/>
              </w:rPr>
              <w:t>объектов</w:t>
            </w:r>
          </w:p>
        </w:tc>
        <w:tc>
          <w:tcPr>
            <w:tcW w:w="13692" w:type="dxa"/>
            <w:gridSpan w:val="9"/>
          </w:tcPr>
          <w:p w:rsidR="000234AE" w:rsidRDefault="00F02B2E">
            <w:pPr>
              <w:pStyle w:val="TableParagraph"/>
              <w:spacing w:before="7" w:line="264" w:lineRule="auto"/>
              <w:ind w:left="105" w:right="100"/>
              <w:jc w:val="both"/>
              <w:rPr>
                <w:rFonts w:ascii="Times New Roman" w:hAnsi="Times New Roman"/>
                <w:sz w:val="20"/>
              </w:rPr>
            </w:pPr>
            <w:proofErr w:type="gramStart"/>
            <w:r>
              <w:rPr>
                <w:rFonts w:ascii="Times New Roman" w:hAnsi="Times New Roman"/>
                <w:sz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 огородничества (осуществление отдыха и (или) выращивания гражданами для собственных нужд сельскохозяйственных культур;</w:t>
            </w:r>
            <w:proofErr w:type="gramEnd"/>
            <w:r>
              <w:rPr>
                <w:rFonts w:ascii="Times New Roman" w:hAnsi="Times New Roman"/>
                <w:sz w:val="20"/>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сенокошения (кошение трав, сбор и заготовка сена), выпаса сельскохозяйственных животных (выпас сельскохозяйственных</w:t>
            </w:r>
            <w:r>
              <w:rPr>
                <w:rFonts w:ascii="Times New Roman" w:hAnsi="Times New Roman"/>
                <w:spacing w:val="-2"/>
                <w:sz w:val="20"/>
              </w:rPr>
              <w:t xml:space="preserve"> </w:t>
            </w:r>
            <w:r>
              <w:rPr>
                <w:rFonts w:ascii="Times New Roman" w:hAnsi="Times New Roman"/>
                <w:sz w:val="20"/>
              </w:rPr>
              <w:t>животных).</w:t>
            </w:r>
          </w:p>
          <w:p w:rsidR="000234AE" w:rsidRDefault="00F02B2E">
            <w:pPr>
              <w:pStyle w:val="TableParagraph"/>
              <w:spacing w:before="2" w:line="264" w:lineRule="auto"/>
              <w:ind w:left="105" w:right="108"/>
              <w:jc w:val="both"/>
              <w:rPr>
                <w:rFonts w:ascii="Times New Roman" w:hAnsi="Times New Roman"/>
                <w:sz w:val="20"/>
              </w:rPr>
            </w:pPr>
            <w:r>
              <w:rPr>
                <w:rFonts w:ascii="Times New Roman" w:hAnsi="Times New Roman"/>
                <w:sz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234AE" w:rsidRDefault="00F02B2E">
            <w:pPr>
              <w:pStyle w:val="TableParagraph"/>
              <w:spacing w:before="8"/>
              <w:ind w:left="105"/>
              <w:jc w:val="both"/>
              <w:rPr>
                <w:rFonts w:ascii="Times New Roman" w:hAnsi="Times New Roman"/>
                <w:b/>
                <w:i/>
                <w:sz w:val="20"/>
              </w:rPr>
            </w:pPr>
            <w:r>
              <w:rPr>
                <w:rFonts w:ascii="Times New Roman" w:hAnsi="Times New Roman"/>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0234AE">
        <w:trPr>
          <w:trHeight w:val="3285"/>
        </w:trPr>
        <w:tc>
          <w:tcPr>
            <w:tcW w:w="1731" w:type="dxa"/>
            <w:gridSpan w:val="2"/>
          </w:tcPr>
          <w:p w:rsidR="000234AE" w:rsidRDefault="00F02B2E">
            <w:pPr>
              <w:pStyle w:val="TableParagraph"/>
              <w:spacing w:line="276" w:lineRule="auto"/>
              <w:ind w:left="258" w:firstLine="28"/>
              <w:rPr>
                <w:rFonts w:ascii="Times New Roman" w:hAnsi="Times New Roman"/>
                <w:sz w:val="20"/>
              </w:rPr>
            </w:pPr>
            <w:r>
              <w:rPr>
                <w:rFonts w:ascii="Times New Roman" w:hAnsi="Times New Roman"/>
                <w:sz w:val="20"/>
              </w:rPr>
              <w:t xml:space="preserve">капитального </w:t>
            </w:r>
            <w:r>
              <w:rPr>
                <w:rFonts w:ascii="Times New Roman" w:hAnsi="Times New Roman"/>
                <w:w w:val="95"/>
                <w:sz w:val="20"/>
              </w:rPr>
              <w:t>строительства</w:t>
            </w:r>
          </w:p>
        </w:tc>
        <w:tc>
          <w:tcPr>
            <w:tcW w:w="13692" w:type="dxa"/>
            <w:gridSpan w:val="9"/>
          </w:tcPr>
          <w:p w:rsidR="000234AE" w:rsidRDefault="00F02B2E">
            <w:pPr>
              <w:pStyle w:val="TableParagraph"/>
              <w:spacing w:line="276" w:lineRule="auto"/>
              <w:ind w:left="105" w:right="112"/>
              <w:jc w:val="both"/>
              <w:rPr>
                <w:rFonts w:ascii="Times New Roman" w:hAnsi="Times New Roman"/>
                <w:sz w:val="20"/>
              </w:rPr>
            </w:pPr>
            <w:r>
              <w:rPr>
                <w:rFonts w:ascii="Times New Roman" w:hAnsi="Times New Roman"/>
                <w:b/>
                <w:i/>
                <w:sz w:val="20"/>
              </w:rPr>
              <w:t xml:space="preserve">производства </w:t>
            </w:r>
            <w:r>
              <w:rPr>
                <w:rFonts w:ascii="Times New Roman" w:hAnsi="Times New Roman"/>
                <w:sz w:val="20"/>
              </w:rPr>
              <w:t>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2</w:t>
            </w:r>
            <w:r>
              <w:rPr>
                <w:rFonts w:ascii="Times New Roman" w:hAnsi="Times New Roman"/>
                <w:spacing w:val="-14"/>
                <w:sz w:val="20"/>
              </w:rPr>
              <w:t xml:space="preserve"> </w:t>
            </w:r>
            <w:r>
              <w:rPr>
                <w:rFonts w:ascii="Times New Roman" w:hAnsi="Times New Roman"/>
                <w:sz w:val="20"/>
              </w:rPr>
              <w:t>м</w:t>
            </w:r>
          </w:p>
          <w:p w:rsidR="000234AE" w:rsidRDefault="00F02B2E">
            <w:pPr>
              <w:pStyle w:val="TableParagraph"/>
              <w:spacing w:line="276" w:lineRule="auto"/>
              <w:ind w:left="105" w:right="100"/>
              <w:jc w:val="both"/>
              <w:rPr>
                <w:rFonts w:ascii="Times New Roman" w:hAnsi="Times New Roman"/>
                <w:sz w:val="20"/>
              </w:rPr>
            </w:pPr>
            <w:r>
              <w:rPr>
                <w:rFonts w:ascii="Times New Roman" w:hAnsi="Times New Roman"/>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0234AE" w:rsidRDefault="00F02B2E">
            <w:pPr>
              <w:pStyle w:val="TableParagraph"/>
              <w:spacing w:line="264" w:lineRule="auto"/>
              <w:ind w:left="105" w:right="100"/>
              <w:jc w:val="both"/>
              <w:rPr>
                <w:rFonts w:ascii="Times New Roman" w:hAnsi="Times New Roman"/>
                <w:sz w:val="20"/>
              </w:rPr>
            </w:pPr>
            <w:r>
              <w:rPr>
                <w:rFonts w:ascii="Times New Roman" w:hAnsi="Times New Roman"/>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234AE" w:rsidRDefault="00F02B2E">
            <w:pPr>
              <w:pStyle w:val="TableParagraph"/>
              <w:ind w:left="105" w:right="111"/>
              <w:jc w:val="both"/>
              <w:rPr>
                <w:rFonts w:ascii="Times New Roman" w:hAnsi="Times New Roman"/>
                <w:sz w:val="20"/>
              </w:rPr>
            </w:pPr>
            <w:r>
              <w:rPr>
                <w:rFonts w:ascii="Times New Roman" w:hAnsi="Times New Roman"/>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0234AE" w:rsidRDefault="00F02B2E">
            <w:pPr>
              <w:pStyle w:val="TableParagraph"/>
              <w:ind w:left="105" w:right="205"/>
              <w:jc w:val="both"/>
              <w:rPr>
                <w:rFonts w:ascii="Times New Roman" w:hAnsi="Times New Roman"/>
                <w:sz w:val="20"/>
              </w:rPr>
            </w:pP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СП</w:t>
            </w:r>
            <w:r>
              <w:rPr>
                <w:rFonts w:ascii="Times New Roman" w:hAnsi="Times New Roman"/>
                <w:spacing w:val="-4"/>
                <w:sz w:val="20"/>
              </w:rPr>
              <w:t xml:space="preserve"> </w:t>
            </w:r>
            <w:r>
              <w:rPr>
                <w:rFonts w:ascii="Times New Roman" w:hAnsi="Times New Roman"/>
                <w:sz w:val="20"/>
              </w:rPr>
              <w:t>53.13330.2011</w:t>
            </w:r>
            <w:r>
              <w:rPr>
                <w:rFonts w:ascii="Times New Roman" w:hAnsi="Times New Roman"/>
                <w:spacing w:val="-3"/>
                <w:sz w:val="20"/>
              </w:rPr>
              <w:t xml:space="preserve"> </w:t>
            </w:r>
            <w:r>
              <w:rPr>
                <w:rFonts w:ascii="Times New Roman" w:hAnsi="Times New Roman"/>
                <w:sz w:val="20"/>
              </w:rPr>
              <w:t>Планировка</w:t>
            </w:r>
            <w:r>
              <w:rPr>
                <w:rFonts w:ascii="Times New Roman" w:hAnsi="Times New Roman"/>
                <w:spacing w:val="-4"/>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застройка</w:t>
            </w:r>
            <w:r>
              <w:rPr>
                <w:rFonts w:ascii="Times New Roman" w:hAnsi="Times New Roman"/>
                <w:spacing w:val="-4"/>
                <w:sz w:val="20"/>
              </w:rPr>
              <w:t xml:space="preserve"> </w:t>
            </w:r>
            <w:r>
              <w:rPr>
                <w:rFonts w:ascii="Times New Roman" w:hAnsi="Times New Roman"/>
                <w:sz w:val="20"/>
              </w:rPr>
              <w:t>территорий</w:t>
            </w:r>
            <w:r>
              <w:rPr>
                <w:rFonts w:ascii="Times New Roman" w:hAnsi="Times New Roman"/>
                <w:spacing w:val="-3"/>
                <w:sz w:val="20"/>
              </w:rPr>
              <w:t xml:space="preserve"> </w:t>
            </w:r>
            <w:r>
              <w:rPr>
                <w:rFonts w:ascii="Times New Roman" w:hAnsi="Times New Roman"/>
                <w:sz w:val="20"/>
              </w:rPr>
              <w:t>садоводческих</w:t>
            </w:r>
            <w:r>
              <w:rPr>
                <w:rFonts w:ascii="Times New Roman" w:hAnsi="Times New Roman"/>
                <w:spacing w:val="-5"/>
                <w:sz w:val="20"/>
              </w:rPr>
              <w:t xml:space="preserve"> </w:t>
            </w:r>
            <w:r>
              <w:rPr>
                <w:rFonts w:ascii="Times New Roman" w:hAnsi="Times New Roman"/>
                <w:sz w:val="20"/>
              </w:rPr>
              <w:t>(дачных)</w:t>
            </w:r>
            <w:r>
              <w:rPr>
                <w:rFonts w:ascii="Times New Roman" w:hAnsi="Times New Roman"/>
                <w:spacing w:val="4"/>
                <w:sz w:val="20"/>
              </w:rPr>
              <w:t xml:space="preserve"> </w:t>
            </w:r>
            <w:r>
              <w:rPr>
                <w:rFonts w:ascii="Times New Roman" w:hAnsi="Times New Roman"/>
                <w:sz w:val="20"/>
              </w:rPr>
              <w:t>объединений</w:t>
            </w:r>
            <w:r>
              <w:rPr>
                <w:rFonts w:ascii="Times New Roman" w:hAnsi="Times New Roman"/>
                <w:spacing w:val="-5"/>
                <w:sz w:val="20"/>
              </w:rPr>
              <w:t xml:space="preserve"> </w:t>
            </w:r>
            <w:r>
              <w:rPr>
                <w:rFonts w:ascii="Times New Roman" w:hAnsi="Times New Roman"/>
                <w:sz w:val="20"/>
              </w:rPr>
              <w:t>граждан,</w:t>
            </w:r>
            <w:r>
              <w:rPr>
                <w:rFonts w:ascii="Times New Roman" w:hAnsi="Times New Roman"/>
                <w:spacing w:val="-4"/>
                <w:sz w:val="20"/>
              </w:rPr>
              <w:t xml:space="preserve"> </w:t>
            </w:r>
            <w:r>
              <w:rPr>
                <w:rFonts w:ascii="Times New Roman" w:hAnsi="Times New Roman"/>
                <w:sz w:val="20"/>
              </w:rPr>
              <w:t>здания</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сооружения.</w:t>
            </w:r>
            <w:r>
              <w:rPr>
                <w:rFonts w:ascii="Times New Roman" w:hAnsi="Times New Roman"/>
                <w:spacing w:val="-2"/>
                <w:sz w:val="20"/>
              </w:rPr>
              <w:t xml:space="preserve"> </w:t>
            </w:r>
            <w:r>
              <w:rPr>
                <w:rFonts w:ascii="Times New Roman" w:hAnsi="Times New Roman"/>
                <w:sz w:val="20"/>
              </w:rPr>
              <w:t>Актуализированная</w:t>
            </w:r>
            <w:r>
              <w:rPr>
                <w:rFonts w:ascii="Times New Roman" w:hAnsi="Times New Roman"/>
                <w:spacing w:val="-5"/>
                <w:sz w:val="20"/>
              </w:rPr>
              <w:t xml:space="preserve"> </w:t>
            </w:r>
            <w:r>
              <w:rPr>
                <w:rFonts w:ascii="Times New Roman" w:hAnsi="Times New Roman"/>
                <w:sz w:val="20"/>
              </w:rPr>
              <w:t>редакция СНиП</w:t>
            </w:r>
            <w:r>
              <w:rPr>
                <w:rFonts w:ascii="Times New Roman" w:hAnsi="Times New Roman"/>
                <w:spacing w:val="-1"/>
                <w:sz w:val="20"/>
              </w:rPr>
              <w:t xml:space="preserve"> </w:t>
            </w:r>
            <w:r>
              <w:rPr>
                <w:rFonts w:ascii="Times New Roman" w:hAnsi="Times New Roman"/>
                <w:sz w:val="20"/>
              </w:rPr>
              <w:t>30-02-97*.</w:t>
            </w:r>
          </w:p>
          <w:p w:rsidR="000234AE" w:rsidRDefault="00F02B2E">
            <w:pPr>
              <w:pStyle w:val="TableParagraph"/>
              <w:ind w:left="105"/>
              <w:jc w:val="both"/>
              <w:rPr>
                <w:rFonts w:ascii="Times New Roman" w:hAnsi="Times New Roman"/>
                <w:sz w:val="20"/>
              </w:rPr>
            </w:pPr>
            <w:r>
              <w:t>-</w:t>
            </w:r>
            <w:r>
              <w:rPr>
                <w:rFonts w:ascii="Times New Roman" w:hAnsi="Times New Roman"/>
                <w:sz w:val="20"/>
              </w:rPr>
              <w:t>региональными нормативами градостроительного проектирования;</w:t>
            </w:r>
          </w:p>
          <w:p w:rsidR="000234AE" w:rsidRDefault="00F02B2E">
            <w:pPr>
              <w:pStyle w:val="TableParagraph"/>
              <w:spacing w:line="252" w:lineRule="exact"/>
              <w:ind w:left="105"/>
              <w:jc w:val="both"/>
              <w:rPr>
                <w:rFonts w:ascii="Times New Roman" w:hAnsi="Times New Roman"/>
                <w:sz w:val="20"/>
              </w:rPr>
            </w:pPr>
            <w:r>
              <w:t xml:space="preserve">- </w:t>
            </w:r>
            <w:r>
              <w:rPr>
                <w:rFonts w:ascii="Times New Roman" w:hAnsi="Times New Roman"/>
                <w:sz w:val="20"/>
              </w:rPr>
              <w:t>иными действующими нормативными актами и техническими регламентами.</w:t>
            </w:r>
          </w:p>
        </w:tc>
      </w:tr>
    </w:tbl>
    <w:p w:rsidR="000234AE" w:rsidRDefault="000234AE">
      <w:pPr>
        <w:pStyle w:val="a3"/>
        <w:spacing w:before="3"/>
        <w:ind w:left="0"/>
        <w:jc w:val="left"/>
        <w:rPr>
          <w:sz w:val="16"/>
        </w:rPr>
      </w:pPr>
    </w:p>
    <w:p w:rsidR="000234AE" w:rsidRDefault="00F02B2E">
      <w:pPr>
        <w:spacing w:before="89" w:line="296" w:lineRule="exact"/>
        <w:ind w:left="232"/>
        <w:rPr>
          <w:b/>
          <w:sz w:val="26"/>
        </w:rPr>
      </w:pPr>
      <w:r>
        <w:rPr>
          <w:b/>
          <w:sz w:val="26"/>
        </w:rPr>
        <w:t>Зоны рекреационного назначения:</w:t>
      </w:r>
    </w:p>
    <w:p w:rsidR="000234AE" w:rsidRDefault="00F02B2E">
      <w:pPr>
        <w:spacing w:line="295" w:lineRule="exact"/>
        <w:ind w:left="232"/>
        <w:rPr>
          <w:sz w:val="26"/>
        </w:rPr>
      </w:pPr>
      <w:r>
        <w:rPr>
          <w:sz w:val="26"/>
        </w:rPr>
        <w:t>Р-1 Зона лесов, скверов, парков</w:t>
      </w:r>
      <w:r w:rsidR="003563C8">
        <w:rPr>
          <w:sz w:val="26"/>
        </w:rPr>
        <w:t>,</w:t>
      </w:r>
      <w:r>
        <w:rPr>
          <w:sz w:val="26"/>
        </w:rPr>
        <w:t xml:space="preserve"> </w:t>
      </w:r>
      <w:r w:rsidR="003563C8">
        <w:rPr>
          <w:sz w:val="26"/>
        </w:rPr>
        <w:t>бульваров, городских садов</w:t>
      </w:r>
      <w:r>
        <w:rPr>
          <w:sz w:val="26"/>
        </w:rPr>
        <w:t>.</w:t>
      </w:r>
    </w:p>
    <w:p w:rsidR="000234AE" w:rsidRDefault="00F02B2E">
      <w:pPr>
        <w:spacing w:after="9" w:line="298" w:lineRule="exact"/>
        <w:ind w:left="232"/>
        <w:rPr>
          <w:sz w:val="26"/>
        </w:rPr>
      </w:pPr>
      <w:r>
        <w:rPr>
          <w:sz w:val="26"/>
        </w:rPr>
        <w:t>Р-2 Зона водных объектов (пруды,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77"/>
        <w:gridCol w:w="1274"/>
        <w:gridCol w:w="2551"/>
        <w:gridCol w:w="2834"/>
        <w:gridCol w:w="1132"/>
        <w:gridCol w:w="1135"/>
        <w:gridCol w:w="1874"/>
        <w:gridCol w:w="1672"/>
        <w:gridCol w:w="997"/>
      </w:tblGrid>
      <w:tr w:rsidR="000234AE">
        <w:trPr>
          <w:trHeight w:val="729"/>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lastRenderedPageBreak/>
              <w:t>Зона</w:t>
            </w:r>
          </w:p>
        </w:tc>
        <w:tc>
          <w:tcPr>
            <w:tcW w:w="7936" w:type="dxa"/>
            <w:gridSpan w:val="4"/>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5"/>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5" w:type="dxa"/>
            <w:vMerge w:val="restart"/>
          </w:tcPr>
          <w:p w:rsidR="000234AE" w:rsidRDefault="00F02B2E">
            <w:pPr>
              <w:pStyle w:val="TableParagraph"/>
              <w:spacing w:line="276" w:lineRule="auto"/>
              <w:ind w:left="144" w:right="239"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5"/>
              <w:ind w:left="202"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74" w:type="dxa"/>
            <w:vMerge w:val="restart"/>
          </w:tcPr>
          <w:p w:rsidR="000234AE" w:rsidRDefault="00F02B2E">
            <w:pPr>
              <w:pStyle w:val="TableParagraph"/>
              <w:spacing w:line="276" w:lineRule="auto"/>
              <w:ind w:left="145" w:right="155"/>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45" w:right="155"/>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42" w:right="155"/>
              <w:jc w:val="center"/>
              <w:rPr>
                <w:rFonts w:ascii="Times New Roman" w:hAnsi="Times New Roman"/>
                <w:sz w:val="20"/>
              </w:rPr>
            </w:pPr>
            <w:r>
              <w:rPr>
                <w:rFonts w:ascii="Times New Roman" w:hAnsi="Times New Roman"/>
                <w:sz w:val="20"/>
              </w:rPr>
              <w:t>размещения ЗСС, (м)</w:t>
            </w:r>
          </w:p>
        </w:tc>
        <w:tc>
          <w:tcPr>
            <w:tcW w:w="1672" w:type="dxa"/>
            <w:vMerge w:val="restart"/>
          </w:tcPr>
          <w:p w:rsidR="000234AE" w:rsidRDefault="00F02B2E">
            <w:pPr>
              <w:pStyle w:val="TableParagraph"/>
              <w:spacing w:line="276" w:lineRule="auto"/>
              <w:ind w:left="203" w:firstLine="165"/>
              <w:rPr>
                <w:rFonts w:ascii="Times New Roman" w:hAnsi="Times New Roman"/>
                <w:sz w:val="20"/>
              </w:rPr>
            </w:pPr>
            <w:r>
              <w:rPr>
                <w:rFonts w:ascii="Times New Roman" w:hAnsi="Times New Roman"/>
                <w:sz w:val="20"/>
              </w:rPr>
              <w:t>Предельна высота ЗСС, м</w:t>
            </w:r>
          </w:p>
        </w:tc>
        <w:tc>
          <w:tcPr>
            <w:tcW w:w="997" w:type="dxa"/>
            <w:vMerge w:val="restart"/>
          </w:tcPr>
          <w:p w:rsidR="000234AE" w:rsidRDefault="00F02B2E">
            <w:pPr>
              <w:pStyle w:val="TableParagraph"/>
              <w:spacing w:line="276" w:lineRule="auto"/>
              <w:ind w:left="113" w:right="99"/>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3"/>
        </w:trPr>
        <w:tc>
          <w:tcPr>
            <w:tcW w:w="674" w:type="dxa"/>
            <w:vMerge/>
            <w:tcBorders>
              <w:top w:val="nil"/>
            </w:tcBorders>
          </w:tcPr>
          <w:p w:rsidR="000234AE" w:rsidRDefault="000234AE">
            <w:pPr>
              <w:rPr>
                <w:sz w:val="2"/>
                <w:szCs w:val="2"/>
              </w:rPr>
            </w:pPr>
          </w:p>
        </w:tc>
        <w:tc>
          <w:tcPr>
            <w:tcW w:w="2551" w:type="dxa"/>
            <w:gridSpan w:val="2"/>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5"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vMerge/>
            <w:tcBorders>
              <w:top w:val="nil"/>
            </w:tcBorders>
          </w:tcPr>
          <w:p w:rsidR="000234AE" w:rsidRDefault="000234AE">
            <w:pPr>
              <w:rPr>
                <w:sz w:val="2"/>
                <w:szCs w:val="2"/>
              </w:rPr>
            </w:pPr>
          </w:p>
        </w:tc>
        <w:tc>
          <w:tcPr>
            <w:tcW w:w="1135" w:type="dxa"/>
            <w:vMerge/>
            <w:tcBorders>
              <w:top w:val="nil"/>
            </w:tcBorders>
          </w:tcPr>
          <w:p w:rsidR="000234AE" w:rsidRDefault="000234AE">
            <w:pPr>
              <w:rPr>
                <w:sz w:val="2"/>
                <w:szCs w:val="2"/>
              </w:rPr>
            </w:pPr>
          </w:p>
        </w:tc>
        <w:tc>
          <w:tcPr>
            <w:tcW w:w="1874" w:type="dxa"/>
            <w:vMerge/>
            <w:tcBorders>
              <w:top w:val="nil"/>
            </w:tcBorders>
          </w:tcPr>
          <w:p w:rsidR="000234AE" w:rsidRDefault="000234AE">
            <w:pPr>
              <w:rPr>
                <w:sz w:val="2"/>
                <w:szCs w:val="2"/>
              </w:rPr>
            </w:pPr>
          </w:p>
        </w:tc>
        <w:tc>
          <w:tcPr>
            <w:tcW w:w="1672" w:type="dxa"/>
            <w:vMerge/>
            <w:tcBorders>
              <w:top w:val="nil"/>
            </w:tcBorders>
          </w:tcPr>
          <w:p w:rsidR="000234AE" w:rsidRDefault="000234AE">
            <w:pPr>
              <w:rPr>
                <w:sz w:val="2"/>
                <w:szCs w:val="2"/>
              </w:rPr>
            </w:pPr>
          </w:p>
        </w:tc>
        <w:tc>
          <w:tcPr>
            <w:tcW w:w="997" w:type="dxa"/>
            <w:vMerge/>
            <w:tcBorders>
              <w:top w:val="nil"/>
            </w:tcBorders>
          </w:tcPr>
          <w:p w:rsidR="000234AE" w:rsidRDefault="000234AE">
            <w:pPr>
              <w:rPr>
                <w:sz w:val="2"/>
                <w:szCs w:val="2"/>
              </w:rPr>
            </w:pPr>
          </w:p>
        </w:tc>
      </w:tr>
      <w:tr w:rsidR="000234AE">
        <w:trPr>
          <w:trHeight w:val="582"/>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Р-1</w:t>
            </w:r>
          </w:p>
        </w:tc>
        <w:tc>
          <w:tcPr>
            <w:tcW w:w="2551" w:type="dxa"/>
            <w:gridSpan w:val="2"/>
          </w:tcPr>
          <w:p w:rsidR="000234AE" w:rsidRDefault="00D83A87" w:rsidP="00D83A87">
            <w:pPr>
              <w:pStyle w:val="TableParagraph"/>
              <w:spacing w:before="154"/>
              <w:ind w:left="823"/>
              <w:rPr>
                <w:rFonts w:ascii="Times New Roman"/>
                <w:sz w:val="20"/>
              </w:rPr>
            </w:pPr>
            <w:r w:rsidRPr="00351019">
              <w:rPr>
                <w:rFonts w:ascii="Times New Roman" w:hAnsi="Times New Roman"/>
                <w:sz w:val="20"/>
                <w:szCs w:val="20"/>
              </w:rPr>
              <w:t>5.1,5.2, 9.1</w:t>
            </w:r>
            <w:r>
              <w:rPr>
                <w:rFonts w:ascii="Times New Roman" w:hAnsi="Times New Roman"/>
                <w:sz w:val="20"/>
                <w:szCs w:val="20"/>
              </w:rPr>
              <w:t>, 12.0</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D83A87">
            <w:pPr>
              <w:pStyle w:val="TableParagraph"/>
              <w:spacing w:before="115"/>
              <w:ind w:left="141" w:right="135"/>
              <w:jc w:val="center"/>
              <w:rPr>
                <w:rFonts w:ascii="Times New Roman"/>
                <w:sz w:val="20"/>
              </w:rPr>
            </w:pPr>
            <w:r>
              <w:rPr>
                <w:rFonts w:ascii="Times New Roman"/>
                <w:sz w:val="20"/>
              </w:rPr>
              <w:t>-</w:t>
            </w:r>
          </w:p>
        </w:tc>
        <w:tc>
          <w:tcPr>
            <w:tcW w:w="6810" w:type="dxa"/>
            <w:gridSpan w:val="5"/>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trPr>
          <w:trHeight w:val="580"/>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Р-2</w:t>
            </w:r>
          </w:p>
        </w:tc>
        <w:tc>
          <w:tcPr>
            <w:tcW w:w="2551" w:type="dxa"/>
            <w:gridSpan w:val="2"/>
          </w:tcPr>
          <w:p w:rsidR="000234AE" w:rsidRDefault="00D83A87" w:rsidP="00D83A87">
            <w:pPr>
              <w:pStyle w:val="TableParagraph"/>
              <w:spacing w:before="34"/>
              <w:ind w:left="125" w:right="119"/>
              <w:jc w:val="center"/>
              <w:rPr>
                <w:rFonts w:ascii="Times New Roman"/>
                <w:sz w:val="20"/>
              </w:rPr>
            </w:pPr>
            <w:r w:rsidRPr="00D83A87">
              <w:rPr>
                <w:rFonts w:ascii="Times New Roman" w:hAnsi="Times New Roman" w:cs="Times New Roman"/>
                <w:sz w:val="20"/>
                <w:szCs w:val="20"/>
                <w:lang w:bidi="ar-SA"/>
              </w:rPr>
              <w:t xml:space="preserve">5.0, 5.2, 11.0, 11.1, 11.2, 11.3, </w:t>
            </w:r>
            <w:r>
              <w:rPr>
                <w:rFonts w:ascii="Times New Roman" w:hAnsi="Times New Roman" w:cs="Times New Roman"/>
                <w:sz w:val="20"/>
                <w:szCs w:val="20"/>
                <w:lang w:bidi="ar-SA"/>
              </w:rPr>
              <w:t>12.0</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D83A87">
            <w:pPr>
              <w:pStyle w:val="TableParagraph"/>
              <w:spacing w:before="115"/>
              <w:ind w:left="141" w:right="135"/>
              <w:jc w:val="center"/>
              <w:rPr>
                <w:rFonts w:ascii="Times New Roman"/>
                <w:sz w:val="20"/>
              </w:rPr>
            </w:pPr>
            <w:r>
              <w:rPr>
                <w:rFonts w:ascii="Times New Roman"/>
                <w:sz w:val="20"/>
              </w:rPr>
              <w:t>-</w:t>
            </w:r>
          </w:p>
        </w:tc>
        <w:tc>
          <w:tcPr>
            <w:tcW w:w="6810" w:type="dxa"/>
            <w:gridSpan w:val="5"/>
            <w:tcBorders>
              <w:bottom w:val="single" w:sz="8" w:space="0" w:color="000000"/>
            </w:tcBorders>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rsidTr="00BE7827">
        <w:trPr>
          <w:trHeight w:val="2308"/>
        </w:trPr>
        <w:tc>
          <w:tcPr>
            <w:tcW w:w="1951" w:type="dxa"/>
            <w:gridSpan w:val="2"/>
            <w:tcBorders>
              <w:bottom w:val="single" w:sz="6" w:space="0" w:color="000000"/>
            </w:tcBorders>
          </w:tcPr>
          <w:p w:rsidR="000234AE" w:rsidRDefault="00F02B2E">
            <w:pPr>
              <w:pStyle w:val="TableParagraph"/>
              <w:spacing w:line="278" w:lineRule="auto"/>
              <w:ind w:left="189" w:right="179"/>
              <w:jc w:val="center"/>
              <w:rPr>
                <w:rFonts w:ascii="Times New Roman" w:hAnsi="Times New Roman"/>
                <w:sz w:val="20"/>
              </w:rPr>
            </w:pPr>
            <w:r>
              <w:rPr>
                <w:rFonts w:ascii="Times New Roman" w:hAnsi="Times New Roman"/>
                <w:sz w:val="20"/>
              </w:rPr>
              <w:t>Иные предельные параметры</w:t>
            </w:r>
          </w:p>
          <w:p w:rsidR="000234AE" w:rsidRDefault="00F02B2E">
            <w:pPr>
              <w:pStyle w:val="TableParagraph"/>
              <w:spacing w:line="276" w:lineRule="auto"/>
              <w:ind w:left="333" w:right="32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369" w:right="362" w:firstLine="3"/>
              <w:jc w:val="center"/>
              <w:rPr>
                <w:rFonts w:ascii="Times New Roman" w:hAnsi="Times New Roman"/>
                <w:sz w:val="20"/>
              </w:rPr>
            </w:pPr>
            <w:r>
              <w:rPr>
                <w:rFonts w:ascii="Times New Roman" w:hAnsi="Times New Roman"/>
                <w:sz w:val="20"/>
              </w:rPr>
              <w:t>капитального строительства</w:t>
            </w:r>
          </w:p>
        </w:tc>
        <w:tc>
          <w:tcPr>
            <w:tcW w:w="13469" w:type="dxa"/>
            <w:gridSpan w:val="8"/>
            <w:tcBorders>
              <w:top w:val="single" w:sz="8" w:space="0" w:color="000000"/>
              <w:bottom w:val="single" w:sz="6" w:space="0" w:color="000000"/>
            </w:tcBorders>
          </w:tcPr>
          <w:p w:rsidR="000234AE" w:rsidRDefault="00F02B2E">
            <w:pPr>
              <w:pStyle w:val="TableParagraph"/>
              <w:spacing w:before="65" w:line="276" w:lineRule="auto"/>
              <w:ind w:left="105" w:right="92"/>
              <w:jc w:val="both"/>
              <w:rPr>
                <w:rFonts w:ascii="Times New Roman" w:hAnsi="Times New Roman"/>
                <w:sz w:val="20"/>
              </w:rPr>
            </w:pPr>
            <w:proofErr w:type="gramStart"/>
            <w:r>
              <w:rPr>
                <w:rFonts w:ascii="Times New Roman" w:hAnsi="Times New Roman"/>
                <w:sz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0234AE" w:rsidRDefault="00F02B2E">
            <w:pPr>
              <w:pStyle w:val="TableParagraph"/>
              <w:spacing w:before="1" w:line="276" w:lineRule="auto"/>
              <w:ind w:left="105" w:right="103"/>
              <w:jc w:val="both"/>
              <w:rPr>
                <w:rFonts w:ascii="Times New Roman" w:hAnsi="Times New Roman"/>
                <w:sz w:val="20"/>
              </w:rPr>
            </w:pPr>
            <w:r>
              <w:rPr>
                <w:rFonts w:ascii="Times New Roman" w:hAnsi="Times New Roman"/>
                <w:sz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0234AE" w:rsidRDefault="00F02B2E">
            <w:pPr>
              <w:pStyle w:val="TableParagraph"/>
              <w:spacing w:line="273" w:lineRule="auto"/>
              <w:ind w:left="105" w:right="103"/>
              <w:jc w:val="both"/>
              <w:rPr>
                <w:rFonts w:ascii="Times New Roman" w:hAnsi="Times New Roman"/>
                <w:sz w:val="24"/>
              </w:rPr>
            </w:pPr>
            <w:r>
              <w:rPr>
                <w:rFonts w:ascii="Times New Roman" w:hAnsi="Times New Roman"/>
                <w:sz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r>
              <w:rPr>
                <w:rFonts w:ascii="Times New Roman" w:hAnsi="Times New Roman"/>
                <w:sz w:val="24"/>
              </w:rPr>
              <w:t>.</w:t>
            </w:r>
          </w:p>
        </w:tc>
      </w:tr>
    </w:tbl>
    <w:p w:rsidR="000234AE" w:rsidRDefault="000234AE">
      <w:pPr>
        <w:pStyle w:val="a3"/>
        <w:spacing w:before="3"/>
        <w:ind w:left="0"/>
        <w:jc w:val="left"/>
        <w:rPr>
          <w:sz w:val="16"/>
        </w:rPr>
      </w:pPr>
    </w:p>
    <w:p w:rsidR="000234AE" w:rsidRDefault="00F02B2E">
      <w:pPr>
        <w:spacing w:before="88"/>
        <w:ind w:left="232"/>
        <w:rPr>
          <w:b/>
          <w:sz w:val="26"/>
        </w:rPr>
      </w:pPr>
      <w:r>
        <w:rPr>
          <w:b/>
          <w:sz w:val="26"/>
        </w:rPr>
        <w:t>Зоны специального</w:t>
      </w:r>
      <w:r>
        <w:rPr>
          <w:b/>
          <w:spacing w:val="-22"/>
          <w:sz w:val="26"/>
        </w:rPr>
        <w:t xml:space="preserve"> </w:t>
      </w:r>
      <w:r>
        <w:rPr>
          <w:b/>
          <w:sz w:val="26"/>
        </w:rPr>
        <w:t>назначения:</w:t>
      </w:r>
    </w:p>
    <w:p w:rsidR="000234AE" w:rsidRDefault="00F02B2E">
      <w:pPr>
        <w:spacing w:before="40" w:line="298" w:lineRule="exact"/>
        <w:ind w:left="232"/>
        <w:rPr>
          <w:sz w:val="26"/>
        </w:rPr>
      </w:pPr>
      <w:r>
        <w:rPr>
          <w:sz w:val="26"/>
        </w:rPr>
        <w:t>СН - 1 Зона размещения</w:t>
      </w:r>
      <w:r>
        <w:rPr>
          <w:spacing w:val="-14"/>
          <w:sz w:val="26"/>
        </w:rPr>
        <w:t xml:space="preserve"> </w:t>
      </w:r>
      <w:r>
        <w:rPr>
          <w:sz w:val="26"/>
        </w:rPr>
        <w:t>кладбищ</w:t>
      </w:r>
      <w:r w:rsidR="008D3116">
        <w:rPr>
          <w:sz w:val="26"/>
        </w:rPr>
        <w:t>, скотомогильников</w:t>
      </w:r>
      <w:r>
        <w:rPr>
          <w:sz w:val="26"/>
        </w:rPr>
        <w:t>;</w:t>
      </w:r>
    </w:p>
    <w:p w:rsidR="000234AE" w:rsidRDefault="00F02B2E">
      <w:pPr>
        <w:spacing w:line="298" w:lineRule="exact"/>
        <w:ind w:left="232"/>
        <w:rPr>
          <w:sz w:val="26"/>
        </w:rPr>
      </w:pPr>
      <w:r>
        <w:rPr>
          <w:sz w:val="26"/>
        </w:rPr>
        <w:t>СН - 3 - Зона размещения специальных объектов</w:t>
      </w:r>
    </w:p>
    <w:p w:rsidR="000234AE" w:rsidRDefault="000234AE">
      <w:pPr>
        <w:pStyle w:val="a3"/>
        <w:spacing w:before="8"/>
        <w:ind w:left="0"/>
        <w:jc w:val="left"/>
        <w:rPr>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7"/>
        <w:gridCol w:w="2551"/>
        <w:gridCol w:w="2834"/>
        <w:gridCol w:w="1132"/>
        <w:gridCol w:w="1134"/>
        <w:gridCol w:w="1845"/>
        <w:gridCol w:w="1561"/>
        <w:gridCol w:w="1132"/>
        <w:gridCol w:w="8"/>
      </w:tblGrid>
      <w:tr w:rsidR="000234AE">
        <w:trPr>
          <w:gridAfter w:val="1"/>
          <w:wAfter w:w="8" w:type="dxa"/>
          <w:trHeight w:val="727"/>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36" w:type="dxa"/>
            <w:gridSpan w:val="4"/>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44" w:right="238"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93"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84"/>
              <w:jc w:val="center"/>
              <w:rPr>
                <w:rFonts w:ascii="Times New Roman" w:hAnsi="Times New Roman"/>
                <w:sz w:val="20"/>
              </w:rPr>
            </w:pPr>
            <w:r>
              <w:rPr>
                <w:rFonts w:ascii="Times New Roman" w:hAnsi="Times New Roman"/>
                <w:sz w:val="20"/>
              </w:rPr>
              <w:t>размещения ЗСС, (м)</w:t>
            </w:r>
          </w:p>
        </w:tc>
        <w:tc>
          <w:tcPr>
            <w:tcW w:w="1561" w:type="dxa"/>
            <w:vMerge w:val="restart"/>
          </w:tcPr>
          <w:p w:rsidR="000234AE" w:rsidRDefault="00F02B2E">
            <w:pPr>
              <w:pStyle w:val="TableParagraph"/>
              <w:spacing w:line="276" w:lineRule="auto"/>
              <w:ind w:left="164" w:firstLine="165"/>
              <w:rPr>
                <w:rFonts w:ascii="Times New Roman" w:hAnsi="Times New Roman"/>
                <w:sz w:val="20"/>
              </w:rPr>
            </w:pPr>
            <w:r>
              <w:rPr>
                <w:rFonts w:ascii="Times New Roman" w:hAnsi="Times New Roman"/>
                <w:sz w:val="20"/>
              </w:rPr>
              <w:t>Предельна высота ЗСС, м</w:t>
            </w:r>
          </w:p>
        </w:tc>
        <w:tc>
          <w:tcPr>
            <w:tcW w:w="1132" w:type="dxa"/>
            <w:vMerge w:val="restart"/>
          </w:tcPr>
          <w:p w:rsidR="000234AE" w:rsidRDefault="00F02B2E">
            <w:pPr>
              <w:pStyle w:val="TableParagraph"/>
              <w:spacing w:line="276" w:lineRule="auto"/>
              <w:ind w:left="113" w:right="93"/>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застройки ЗСС, (%)</w:t>
            </w:r>
          </w:p>
        </w:tc>
      </w:tr>
      <w:tr w:rsidR="000234AE">
        <w:trPr>
          <w:gridAfter w:val="1"/>
          <w:wAfter w:w="8" w:type="dxa"/>
          <w:trHeight w:val="1312"/>
        </w:trPr>
        <w:tc>
          <w:tcPr>
            <w:tcW w:w="674" w:type="dxa"/>
            <w:vMerge/>
            <w:tcBorders>
              <w:top w:val="nil"/>
            </w:tcBorders>
          </w:tcPr>
          <w:p w:rsidR="000234AE" w:rsidRDefault="000234AE">
            <w:pPr>
              <w:rPr>
                <w:sz w:val="2"/>
                <w:szCs w:val="2"/>
              </w:rPr>
            </w:pPr>
          </w:p>
        </w:tc>
        <w:tc>
          <w:tcPr>
            <w:tcW w:w="2551" w:type="dxa"/>
            <w:gridSpan w:val="2"/>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8"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61" w:type="dxa"/>
            <w:vMerge/>
            <w:tcBorders>
              <w:top w:val="nil"/>
            </w:tcBorders>
          </w:tcPr>
          <w:p w:rsidR="000234AE" w:rsidRDefault="000234AE">
            <w:pPr>
              <w:rPr>
                <w:sz w:val="2"/>
                <w:szCs w:val="2"/>
              </w:rPr>
            </w:pPr>
          </w:p>
        </w:tc>
        <w:tc>
          <w:tcPr>
            <w:tcW w:w="1132" w:type="dxa"/>
            <w:vMerge/>
            <w:tcBorders>
              <w:top w:val="nil"/>
            </w:tcBorders>
          </w:tcPr>
          <w:p w:rsidR="000234AE" w:rsidRDefault="000234AE">
            <w:pPr>
              <w:rPr>
                <w:sz w:val="2"/>
                <w:szCs w:val="2"/>
              </w:rPr>
            </w:pPr>
          </w:p>
        </w:tc>
      </w:tr>
      <w:tr w:rsidR="000234AE">
        <w:trPr>
          <w:gridAfter w:val="1"/>
          <w:wAfter w:w="8" w:type="dxa"/>
          <w:trHeight w:val="585"/>
        </w:trPr>
        <w:tc>
          <w:tcPr>
            <w:tcW w:w="674" w:type="dxa"/>
          </w:tcPr>
          <w:p w:rsidR="000234AE" w:rsidRDefault="00F02B2E">
            <w:pPr>
              <w:pStyle w:val="TableParagraph"/>
              <w:spacing w:before="118"/>
              <w:ind w:left="93" w:right="85"/>
              <w:jc w:val="center"/>
              <w:rPr>
                <w:rFonts w:ascii="Times New Roman" w:hAnsi="Times New Roman"/>
                <w:sz w:val="20"/>
              </w:rPr>
            </w:pPr>
            <w:r>
              <w:rPr>
                <w:rFonts w:ascii="Times New Roman" w:hAnsi="Times New Roman"/>
                <w:sz w:val="20"/>
              </w:rPr>
              <w:t>СН-1</w:t>
            </w:r>
          </w:p>
        </w:tc>
        <w:tc>
          <w:tcPr>
            <w:tcW w:w="2551" w:type="dxa"/>
            <w:gridSpan w:val="2"/>
          </w:tcPr>
          <w:p w:rsidR="000234AE" w:rsidRDefault="00F02B2E">
            <w:pPr>
              <w:pStyle w:val="TableParagraph"/>
              <w:spacing w:before="170"/>
              <w:ind w:left="105"/>
              <w:rPr>
                <w:rFonts w:ascii="Times New Roman"/>
                <w:sz w:val="20"/>
              </w:rPr>
            </w:pPr>
            <w:r>
              <w:rPr>
                <w:rFonts w:ascii="Times New Roman"/>
                <w:sz w:val="20"/>
              </w:rPr>
              <w:t>12.1</w:t>
            </w:r>
          </w:p>
        </w:tc>
        <w:tc>
          <w:tcPr>
            <w:tcW w:w="2551" w:type="dxa"/>
          </w:tcPr>
          <w:p w:rsidR="000234AE" w:rsidRDefault="00F02B2E">
            <w:pPr>
              <w:pStyle w:val="TableParagraph"/>
              <w:spacing w:before="118"/>
              <w:ind w:left="1242"/>
              <w:rPr>
                <w:rFonts w:ascii="Times New Roman"/>
                <w:sz w:val="20"/>
              </w:rPr>
            </w:pPr>
            <w:r>
              <w:rPr>
                <w:rFonts w:ascii="Times New Roman"/>
                <w:w w:val="99"/>
                <w:sz w:val="20"/>
              </w:rPr>
              <w:t>-</w:t>
            </w:r>
          </w:p>
        </w:tc>
        <w:tc>
          <w:tcPr>
            <w:tcW w:w="2834" w:type="dxa"/>
          </w:tcPr>
          <w:p w:rsidR="000234AE" w:rsidRDefault="00F02B2E">
            <w:pPr>
              <w:pStyle w:val="TableParagraph"/>
              <w:spacing w:before="118"/>
              <w:ind w:left="5"/>
              <w:jc w:val="center"/>
              <w:rPr>
                <w:rFonts w:ascii="Times New Roman"/>
                <w:sz w:val="20"/>
              </w:rPr>
            </w:pPr>
            <w:r>
              <w:rPr>
                <w:rFonts w:ascii="Times New Roman"/>
                <w:w w:val="99"/>
                <w:sz w:val="20"/>
              </w:rPr>
              <w:t>-</w:t>
            </w:r>
          </w:p>
        </w:tc>
        <w:tc>
          <w:tcPr>
            <w:tcW w:w="1132" w:type="dxa"/>
            <w:tcBorders>
              <w:right w:val="single" w:sz="6" w:space="0" w:color="000000"/>
            </w:tcBorders>
          </w:tcPr>
          <w:p w:rsidR="000234AE" w:rsidRDefault="00F02B2E">
            <w:pPr>
              <w:pStyle w:val="TableParagraph"/>
              <w:spacing w:before="118"/>
              <w:ind w:left="373" w:right="355"/>
              <w:jc w:val="center"/>
              <w:rPr>
                <w:rFonts w:ascii="Times New Roman"/>
                <w:sz w:val="20"/>
              </w:rPr>
            </w:pPr>
            <w:r>
              <w:rPr>
                <w:rFonts w:ascii="Times New Roman"/>
                <w:sz w:val="20"/>
              </w:rPr>
              <w:t>0,20</w:t>
            </w:r>
          </w:p>
        </w:tc>
        <w:tc>
          <w:tcPr>
            <w:tcW w:w="1134" w:type="dxa"/>
            <w:tcBorders>
              <w:left w:val="single" w:sz="6" w:space="0" w:color="000000"/>
            </w:tcBorders>
          </w:tcPr>
          <w:p w:rsidR="000234AE" w:rsidRDefault="00F02B2E">
            <w:pPr>
              <w:pStyle w:val="TableParagraph"/>
              <w:spacing w:before="118"/>
              <w:ind w:left="374" w:right="356"/>
              <w:jc w:val="center"/>
              <w:rPr>
                <w:rFonts w:ascii="Times New Roman"/>
                <w:sz w:val="20"/>
              </w:rPr>
            </w:pPr>
            <w:r>
              <w:rPr>
                <w:rFonts w:ascii="Times New Roman"/>
                <w:sz w:val="20"/>
              </w:rPr>
              <w:t>10,0</w:t>
            </w:r>
          </w:p>
        </w:tc>
        <w:tc>
          <w:tcPr>
            <w:tcW w:w="1845" w:type="dxa"/>
          </w:tcPr>
          <w:p w:rsidR="000234AE" w:rsidRDefault="00F02B2E">
            <w:pPr>
              <w:pStyle w:val="TableParagraph"/>
              <w:spacing w:before="118"/>
              <w:ind w:left="17"/>
              <w:jc w:val="center"/>
              <w:rPr>
                <w:rFonts w:ascii="Times New Roman"/>
                <w:sz w:val="20"/>
              </w:rPr>
            </w:pPr>
            <w:r>
              <w:rPr>
                <w:rFonts w:ascii="Times New Roman"/>
                <w:w w:val="99"/>
                <w:sz w:val="20"/>
              </w:rPr>
              <w:t>1</w:t>
            </w:r>
          </w:p>
        </w:tc>
        <w:tc>
          <w:tcPr>
            <w:tcW w:w="1561" w:type="dxa"/>
          </w:tcPr>
          <w:p w:rsidR="000234AE" w:rsidRDefault="00F02B2E">
            <w:pPr>
              <w:pStyle w:val="TableParagraph"/>
              <w:spacing w:before="118"/>
              <w:ind w:left="665" w:right="645"/>
              <w:jc w:val="center"/>
              <w:rPr>
                <w:rFonts w:ascii="Times New Roman"/>
                <w:sz w:val="20"/>
              </w:rPr>
            </w:pPr>
            <w:r>
              <w:rPr>
                <w:rFonts w:ascii="Times New Roman"/>
                <w:sz w:val="20"/>
              </w:rPr>
              <w:t>18</w:t>
            </w:r>
          </w:p>
        </w:tc>
        <w:tc>
          <w:tcPr>
            <w:tcW w:w="1132" w:type="dxa"/>
          </w:tcPr>
          <w:p w:rsidR="000234AE" w:rsidRDefault="00F02B2E">
            <w:pPr>
              <w:pStyle w:val="TableParagraph"/>
              <w:spacing w:before="118"/>
              <w:ind w:left="113" w:right="93"/>
              <w:jc w:val="center"/>
              <w:rPr>
                <w:rFonts w:ascii="Times New Roman"/>
                <w:sz w:val="20"/>
              </w:rPr>
            </w:pPr>
            <w:r>
              <w:rPr>
                <w:rFonts w:ascii="Times New Roman"/>
                <w:sz w:val="20"/>
              </w:rPr>
              <w:t>80</w:t>
            </w:r>
          </w:p>
        </w:tc>
      </w:tr>
      <w:tr w:rsidR="000234AE">
        <w:trPr>
          <w:gridAfter w:val="1"/>
          <w:wAfter w:w="8" w:type="dxa"/>
          <w:trHeight w:val="585"/>
        </w:trPr>
        <w:tc>
          <w:tcPr>
            <w:tcW w:w="674" w:type="dxa"/>
          </w:tcPr>
          <w:p w:rsidR="000234AE" w:rsidRDefault="00F02B2E">
            <w:pPr>
              <w:pStyle w:val="TableParagraph"/>
              <w:spacing w:before="115"/>
              <w:ind w:left="93" w:right="85"/>
              <w:jc w:val="center"/>
              <w:rPr>
                <w:rFonts w:ascii="Times New Roman" w:hAnsi="Times New Roman"/>
                <w:sz w:val="20"/>
              </w:rPr>
            </w:pPr>
            <w:r>
              <w:rPr>
                <w:rFonts w:ascii="Times New Roman" w:hAnsi="Times New Roman"/>
                <w:sz w:val="20"/>
              </w:rPr>
              <w:t>СН-3</w:t>
            </w:r>
          </w:p>
        </w:tc>
        <w:tc>
          <w:tcPr>
            <w:tcW w:w="2551" w:type="dxa"/>
            <w:gridSpan w:val="2"/>
          </w:tcPr>
          <w:p w:rsidR="000234AE" w:rsidRDefault="00F02B2E">
            <w:pPr>
              <w:pStyle w:val="TableParagraph"/>
              <w:spacing w:before="170"/>
              <w:ind w:left="105"/>
              <w:rPr>
                <w:rFonts w:ascii="Times New Roman"/>
                <w:sz w:val="20"/>
              </w:rPr>
            </w:pPr>
            <w:r>
              <w:rPr>
                <w:rFonts w:ascii="Times New Roman"/>
                <w:sz w:val="20"/>
              </w:rPr>
              <w:t>8.4</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F02B2E">
            <w:pPr>
              <w:pStyle w:val="TableParagraph"/>
              <w:spacing w:before="115"/>
              <w:ind w:left="5"/>
              <w:jc w:val="center"/>
              <w:rPr>
                <w:rFonts w:ascii="Times New Roman"/>
                <w:sz w:val="20"/>
              </w:rPr>
            </w:pPr>
            <w:r>
              <w:rPr>
                <w:rFonts w:ascii="Times New Roman"/>
                <w:w w:val="99"/>
                <w:sz w:val="20"/>
              </w:rPr>
              <w:t>-</w:t>
            </w:r>
          </w:p>
        </w:tc>
        <w:tc>
          <w:tcPr>
            <w:tcW w:w="6804" w:type="dxa"/>
            <w:gridSpan w:val="5"/>
          </w:tcPr>
          <w:p w:rsidR="000234AE" w:rsidRDefault="00F02B2E">
            <w:pPr>
              <w:pStyle w:val="TableParagraph"/>
              <w:spacing w:before="115"/>
              <w:ind w:left="2200" w:right="2190"/>
              <w:jc w:val="center"/>
              <w:rPr>
                <w:rFonts w:ascii="Times New Roman" w:hAnsi="Times New Roman"/>
                <w:sz w:val="20"/>
              </w:rPr>
            </w:pPr>
            <w:r>
              <w:rPr>
                <w:rFonts w:ascii="Times New Roman" w:hAnsi="Times New Roman"/>
                <w:sz w:val="20"/>
              </w:rPr>
              <w:t>Не подлежат установлению</w:t>
            </w:r>
          </w:p>
        </w:tc>
      </w:tr>
      <w:tr w:rsidR="000234AE">
        <w:trPr>
          <w:trHeight w:val="4200"/>
        </w:trPr>
        <w:tc>
          <w:tcPr>
            <w:tcW w:w="1728" w:type="dxa"/>
            <w:gridSpan w:val="2"/>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F02B2E">
            <w:pPr>
              <w:pStyle w:val="TableParagraph"/>
              <w:spacing w:line="276" w:lineRule="auto"/>
              <w:ind w:left="359"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0" w:right="211" w:hanging="1"/>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before="1" w:line="276" w:lineRule="auto"/>
              <w:ind w:left="258" w:right="250" w:hanging="2"/>
              <w:jc w:val="center"/>
              <w:rPr>
                <w:rFonts w:ascii="Times New Roman" w:hAnsi="Times New Roman"/>
                <w:sz w:val="20"/>
              </w:rPr>
            </w:pPr>
            <w:r>
              <w:rPr>
                <w:rFonts w:ascii="Times New Roman" w:hAnsi="Times New Roman"/>
                <w:sz w:val="20"/>
              </w:rPr>
              <w:t>капитального строительства</w:t>
            </w:r>
          </w:p>
        </w:tc>
        <w:tc>
          <w:tcPr>
            <w:tcW w:w="13694" w:type="dxa"/>
            <w:gridSpan w:val="9"/>
          </w:tcPr>
          <w:p w:rsidR="000234AE" w:rsidRDefault="00F02B2E">
            <w:pPr>
              <w:pStyle w:val="TableParagraph"/>
              <w:spacing w:line="271" w:lineRule="exact"/>
              <w:ind w:left="105"/>
              <w:jc w:val="both"/>
              <w:rPr>
                <w:rFonts w:ascii="Times New Roman" w:hAnsi="Times New Roman"/>
                <w:b/>
                <w:i/>
                <w:sz w:val="24"/>
              </w:rPr>
            </w:pPr>
            <w:r>
              <w:rPr>
                <w:rFonts w:ascii="Times New Roman" w:hAnsi="Times New Roman"/>
                <w:b/>
                <w:i/>
                <w:sz w:val="24"/>
              </w:rPr>
              <w:t>Зона размещения кладбищ, скотомогильников.</w:t>
            </w:r>
          </w:p>
          <w:p w:rsidR="000234AE" w:rsidRDefault="00F02B2E">
            <w:pPr>
              <w:pStyle w:val="TableParagraph"/>
              <w:spacing w:line="228" w:lineRule="exact"/>
              <w:ind w:left="105"/>
              <w:jc w:val="both"/>
              <w:rPr>
                <w:rFonts w:ascii="Times New Roman" w:hAnsi="Times New Roman"/>
                <w:sz w:val="20"/>
              </w:rPr>
            </w:pPr>
            <w:r>
              <w:rPr>
                <w:rFonts w:ascii="Times New Roman" w:hAnsi="Times New Roman"/>
                <w:sz w:val="20"/>
              </w:rPr>
              <w:t>1. Площадь мест захоронения должна быть не менее 65-70% общей площади кладбища:</w:t>
            </w:r>
          </w:p>
          <w:p w:rsidR="000234AE" w:rsidRDefault="00F02B2E">
            <w:pPr>
              <w:pStyle w:val="TableParagraph"/>
              <w:numPr>
                <w:ilvl w:val="0"/>
                <w:numId w:val="22"/>
              </w:numPr>
              <w:tabs>
                <w:tab w:val="left" w:pos="250"/>
              </w:tabs>
              <w:ind w:right="104" w:firstLine="0"/>
              <w:jc w:val="both"/>
              <w:rPr>
                <w:rFonts w:ascii="Times New Roman" w:hAnsi="Times New Roman"/>
                <w:sz w:val="20"/>
              </w:rPr>
            </w:pPr>
            <w:r>
              <w:rPr>
                <w:rFonts w:ascii="Times New Roman" w:hAnsi="Times New Roman"/>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rFonts w:ascii="Times New Roman" w:hAnsi="Times New Roman"/>
                <w:spacing w:val="-2"/>
                <w:sz w:val="20"/>
              </w:rPr>
              <w:t xml:space="preserve"> </w:t>
            </w:r>
            <w:r>
              <w:rPr>
                <w:rFonts w:ascii="Times New Roman" w:hAnsi="Times New Roman"/>
                <w:sz w:val="20"/>
              </w:rPr>
              <w:t>кладбища);</w:t>
            </w:r>
          </w:p>
          <w:p w:rsidR="000234AE" w:rsidRDefault="00F02B2E">
            <w:pPr>
              <w:pStyle w:val="TableParagraph"/>
              <w:numPr>
                <w:ilvl w:val="0"/>
                <w:numId w:val="22"/>
              </w:numPr>
              <w:tabs>
                <w:tab w:val="left" w:pos="221"/>
              </w:tabs>
              <w:spacing w:line="228" w:lineRule="exact"/>
              <w:ind w:left="221" w:hanging="116"/>
              <w:jc w:val="both"/>
              <w:rPr>
                <w:rFonts w:ascii="Times New Roman" w:hAnsi="Times New Roman"/>
                <w:sz w:val="20"/>
              </w:rPr>
            </w:pPr>
            <w:proofErr w:type="spellStart"/>
            <w:r>
              <w:rPr>
                <w:rFonts w:ascii="Times New Roman" w:hAnsi="Times New Roman"/>
                <w:sz w:val="20"/>
              </w:rPr>
              <w:t>канализование</w:t>
            </w:r>
            <w:proofErr w:type="spellEnd"/>
            <w:r>
              <w:rPr>
                <w:rFonts w:ascii="Times New Roman" w:hAnsi="Times New Roman"/>
                <w:sz w:val="20"/>
              </w:rPr>
              <w:t>, водо-, тепло-, электроснабжение, благоустройство</w:t>
            </w:r>
            <w:r>
              <w:rPr>
                <w:rFonts w:ascii="Times New Roman" w:hAnsi="Times New Roman"/>
                <w:spacing w:val="4"/>
                <w:sz w:val="20"/>
              </w:rPr>
              <w:t xml:space="preserve"> </w:t>
            </w:r>
            <w:r>
              <w:rPr>
                <w:rFonts w:ascii="Times New Roman" w:hAnsi="Times New Roman"/>
                <w:sz w:val="20"/>
              </w:rPr>
              <w:t>территории;</w:t>
            </w:r>
          </w:p>
          <w:p w:rsidR="000234AE" w:rsidRDefault="00F02B2E">
            <w:pPr>
              <w:pStyle w:val="TableParagraph"/>
              <w:numPr>
                <w:ilvl w:val="0"/>
                <w:numId w:val="22"/>
              </w:numPr>
              <w:tabs>
                <w:tab w:val="left" w:pos="221"/>
              </w:tabs>
              <w:spacing w:before="1"/>
              <w:ind w:left="221" w:hanging="116"/>
              <w:jc w:val="both"/>
              <w:rPr>
                <w:rFonts w:ascii="Times New Roman" w:hAnsi="Times New Roman"/>
                <w:sz w:val="20"/>
              </w:rPr>
            </w:pPr>
            <w:r>
              <w:rPr>
                <w:rFonts w:ascii="Times New Roman" w:hAnsi="Times New Roman"/>
                <w:sz w:val="20"/>
              </w:rPr>
              <w:t>минимальная площадь земельного участка на 1000 жителей – 0,24</w:t>
            </w:r>
            <w:r>
              <w:rPr>
                <w:rFonts w:ascii="Times New Roman" w:hAnsi="Times New Roman"/>
                <w:spacing w:val="8"/>
                <w:sz w:val="20"/>
              </w:rPr>
              <w:t xml:space="preserve"> </w:t>
            </w:r>
            <w:r>
              <w:rPr>
                <w:rFonts w:ascii="Times New Roman" w:hAnsi="Times New Roman"/>
                <w:sz w:val="20"/>
              </w:rPr>
              <w:t>га;</w:t>
            </w:r>
          </w:p>
          <w:p w:rsidR="000234AE" w:rsidRDefault="00F02B2E">
            <w:pPr>
              <w:pStyle w:val="TableParagraph"/>
              <w:numPr>
                <w:ilvl w:val="0"/>
                <w:numId w:val="22"/>
              </w:numPr>
              <w:tabs>
                <w:tab w:val="left" w:pos="221"/>
              </w:tabs>
              <w:spacing w:before="1"/>
              <w:ind w:left="22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красной линии 6</w:t>
            </w:r>
            <w:r>
              <w:rPr>
                <w:rFonts w:ascii="Times New Roman" w:hAnsi="Times New Roman"/>
                <w:spacing w:val="-3"/>
                <w:sz w:val="20"/>
              </w:rPr>
              <w:t xml:space="preserve"> </w:t>
            </w:r>
            <w:r>
              <w:rPr>
                <w:rFonts w:ascii="Times New Roman" w:hAnsi="Times New Roman"/>
                <w:sz w:val="20"/>
              </w:rPr>
              <w:t>м;</w:t>
            </w:r>
          </w:p>
          <w:p w:rsidR="000234AE" w:rsidRDefault="00F02B2E">
            <w:pPr>
              <w:pStyle w:val="TableParagraph"/>
              <w:numPr>
                <w:ilvl w:val="0"/>
                <w:numId w:val="22"/>
              </w:numPr>
              <w:tabs>
                <w:tab w:val="left" w:pos="272"/>
              </w:tabs>
              <w:ind w:left="27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(площадью до 10 га) до стен жилых домов 100</w:t>
            </w:r>
            <w:r>
              <w:rPr>
                <w:rFonts w:ascii="Times New Roman" w:hAnsi="Times New Roman"/>
                <w:spacing w:val="-15"/>
                <w:sz w:val="20"/>
              </w:rPr>
              <w:t xml:space="preserve"> </w:t>
            </w:r>
            <w:r>
              <w:rPr>
                <w:rFonts w:ascii="Times New Roman" w:hAnsi="Times New Roman"/>
                <w:spacing w:val="6"/>
                <w:sz w:val="20"/>
              </w:rPr>
              <w:t>м;</w:t>
            </w:r>
          </w:p>
          <w:p w:rsidR="000234AE" w:rsidRDefault="00F02B2E">
            <w:pPr>
              <w:pStyle w:val="TableParagraph"/>
              <w:numPr>
                <w:ilvl w:val="0"/>
                <w:numId w:val="22"/>
              </w:numPr>
              <w:tabs>
                <w:tab w:val="left" w:pos="255"/>
              </w:tabs>
              <w:ind w:right="95" w:firstLine="0"/>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0234AE" w:rsidRDefault="00F02B2E">
            <w:pPr>
              <w:pStyle w:val="TableParagraph"/>
              <w:numPr>
                <w:ilvl w:val="0"/>
                <w:numId w:val="21"/>
              </w:numPr>
              <w:tabs>
                <w:tab w:val="left" w:pos="382"/>
              </w:tabs>
              <w:ind w:right="100" w:firstLine="50"/>
              <w:jc w:val="both"/>
              <w:rPr>
                <w:rFonts w:ascii="Times New Roman" w:hAnsi="Times New Roman"/>
                <w:sz w:val="20"/>
              </w:rPr>
            </w:pPr>
            <w:r>
              <w:rPr>
                <w:rFonts w:ascii="Times New Roman" w:hAnsi="Times New Roman"/>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rFonts w:ascii="Times New Roman" w:hAnsi="Times New Roman"/>
                <w:spacing w:val="-5"/>
                <w:sz w:val="20"/>
              </w:rPr>
              <w:t xml:space="preserve"> </w:t>
            </w:r>
            <w:r>
              <w:rPr>
                <w:rFonts w:ascii="Times New Roman" w:hAnsi="Times New Roman"/>
                <w:sz w:val="20"/>
              </w:rPr>
              <w:t>захоронение.</w:t>
            </w:r>
          </w:p>
          <w:p w:rsidR="000234AE" w:rsidRDefault="00F02B2E">
            <w:pPr>
              <w:pStyle w:val="TableParagraph"/>
              <w:numPr>
                <w:ilvl w:val="0"/>
                <w:numId w:val="21"/>
              </w:numPr>
              <w:tabs>
                <w:tab w:val="left" w:pos="307"/>
              </w:tabs>
              <w:ind w:left="306" w:hanging="202"/>
              <w:jc w:val="both"/>
              <w:rPr>
                <w:rFonts w:ascii="Times New Roman" w:hAnsi="Times New Roman"/>
                <w:sz w:val="20"/>
              </w:rPr>
            </w:pPr>
            <w:r>
              <w:rPr>
                <w:rFonts w:ascii="Times New Roman" w:hAnsi="Times New Roman"/>
                <w:sz w:val="20"/>
              </w:rPr>
              <w:t xml:space="preserve">После закрытия кладбища по истечении 25 лет </w:t>
            </w:r>
            <w:proofErr w:type="gramStart"/>
            <w:r>
              <w:rPr>
                <w:rFonts w:ascii="Times New Roman" w:hAnsi="Times New Roman"/>
                <w:sz w:val="20"/>
              </w:rPr>
              <w:t>с даты</w:t>
            </w:r>
            <w:proofErr w:type="gramEnd"/>
            <w:r>
              <w:rPr>
                <w:rFonts w:ascii="Times New Roman" w:hAnsi="Times New Roman"/>
                <w:sz w:val="20"/>
              </w:rPr>
              <w:t xml:space="preserve"> последнего захоронения расстояние до жилой застройки может быть сокращено до 100</w:t>
            </w:r>
            <w:r>
              <w:rPr>
                <w:rFonts w:ascii="Times New Roman" w:hAnsi="Times New Roman"/>
                <w:spacing w:val="-12"/>
                <w:sz w:val="20"/>
              </w:rPr>
              <w:t xml:space="preserve"> </w:t>
            </w:r>
            <w:r>
              <w:rPr>
                <w:rFonts w:ascii="Times New Roman" w:hAnsi="Times New Roman"/>
                <w:sz w:val="20"/>
              </w:rPr>
              <w:t>м.</w:t>
            </w:r>
          </w:p>
          <w:p w:rsidR="000234AE" w:rsidRDefault="00F02B2E">
            <w:pPr>
              <w:pStyle w:val="TableParagraph"/>
              <w:numPr>
                <w:ilvl w:val="0"/>
                <w:numId w:val="21"/>
              </w:numPr>
              <w:tabs>
                <w:tab w:val="left" w:pos="312"/>
              </w:tabs>
              <w:spacing w:before="1"/>
              <w:ind w:right="102" w:firstLine="0"/>
              <w:jc w:val="both"/>
              <w:rPr>
                <w:rFonts w:ascii="Times New Roman" w:hAnsi="Times New Roman"/>
                <w:sz w:val="20"/>
              </w:rPr>
            </w:pPr>
            <w:r>
              <w:rPr>
                <w:rFonts w:ascii="Times New Roman" w:hAnsi="Times New Roman"/>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rFonts w:ascii="Times New Roman" w:hAnsi="Times New Roman"/>
                <w:sz w:val="20"/>
              </w:rPr>
              <w:t>Роспотребнадзора</w:t>
            </w:r>
            <w:proofErr w:type="spellEnd"/>
            <w:r>
              <w:rPr>
                <w:rFonts w:ascii="Times New Roman" w:hAnsi="Times New Roman"/>
                <w:sz w:val="20"/>
              </w:rPr>
              <w:t>, но принимать не менее 100</w:t>
            </w:r>
            <w:r>
              <w:rPr>
                <w:rFonts w:ascii="Times New Roman" w:hAnsi="Times New Roman"/>
                <w:spacing w:val="-1"/>
                <w:sz w:val="20"/>
              </w:rPr>
              <w:t xml:space="preserve"> </w:t>
            </w:r>
            <w:r>
              <w:rPr>
                <w:rFonts w:ascii="Times New Roman" w:hAnsi="Times New Roman"/>
                <w:sz w:val="20"/>
              </w:rPr>
              <w:t>м.</w:t>
            </w:r>
          </w:p>
          <w:p w:rsidR="000234AE" w:rsidRDefault="00F02B2E">
            <w:pPr>
              <w:pStyle w:val="TableParagraph"/>
              <w:spacing w:before="6" w:line="236" w:lineRule="exact"/>
              <w:ind w:left="105" w:right="100"/>
              <w:jc w:val="both"/>
              <w:rPr>
                <w:rFonts w:ascii="Times New Roman" w:hAnsi="Times New Roman"/>
                <w:sz w:val="20"/>
              </w:rPr>
            </w:pPr>
            <w:r>
              <w:rPr>
                <w:rFonts w:ascii="Times New Roman" w:hAnsi="Times New Roman"/>
                <w:sz w:val="20"/>
              </w:rPr>
              <w:t>Ограничения использования земельных участков и объектов капитального строительства установлены</w:t>
            </w:r>
            <w:hyperlink r:id="rId35">
              <w:r>
                <w:rPr>
                  <w:rFonts w:ascii="Times New Roman" w:hAnsi="Times New Roman"/>
                  <w:sz w:val="20"/>
                  <w:u w:val="single"/>
                </w:rPr>
                <w:t xml:space="preserve"> </w:t>
              </w:r>
              <w:r>
                <w:rPr>
                  <w:sz w:val="20"/>
                  <w:u w:val="single"/>
                </w:rPr>
                <w:t>региональными нормативами</w:t>
              </w:r>
            </w:hyperlink>
            <w:r>
              <w:rPr>
                <w:sz w:val="20"/>
              </w:rPr>
              <w:t xml:space="preserve"> </w:t>
            </w:r>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tc>
      </w:tr>
    </w:tbl>
    <w:p w:rsidR="000234AE" w:rsidRDefault="000234AE">
      <w:pPr>
        <w:pStyle w:val="a3"/>
        <w:spacing w:before="3"/>
        <w:ind w:left="0"/>
        <w:jc w:val="left"/>
        <w:rPr>
          <w:sz w:val="12"/>
        </w:rPr>
      </w:pPr>
    </w:p>
    <w:p w:rsidR="000234AE" w:rsidRDefault="000234AE">
      <w:pPr>
        <w:pStyle w:val="a3"/>
        <w:spacing w:before="3"/>
        <w:ind w:left="0"/>
        <w:jc w:val="left"/>
        <w:rPr>
          <w:sz w:val="23"/>
        </w:rPr>
      </w:pPr>
    </w:p>
    <w:p w:rsidR="000234AE" w:rsidRDefault="00F02B2E">
      <w:pPr>
        <w:spacing w:before="91"/>
        <w:ind w:left="232" w:right="3013"/>
        <w:rPr>
          <w:sz w:val="20"/>
        </w:rPr>
      </w:pPr>
      <w:r>
        <w:rPr>
          <w:sz w:val="20"/>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0234AE" w:rsidRDefault="00F02B2E">
      <w:pPr>
        <w:ind w:left="232" w:right="8904"/>
        <w:rPr>
          <w:sz w:val="20"/>
        </w:rPr>
      </w:pPr>
      <w:r>
        <w:rPr>
          <w:sz w:val="20"/>
        </w:rPr>
        <w:t>ОКС – объекты капитального строительства (здания, строения и сооружения); ЗСС-здания, строения, сооружения.</w:t>
      </w:r>
    </w:p>
    <w:p w:rsidR="000234AE" w:rsidRDefault="000234AE">
      <w:pPr>
        <w:rPr>
          <w:sz w:val="20"/>
        </w:rPr>
        <w:sectPr w:rsidR="000234AE">
          <w:pgSz w:w="16840" w:h="11910" w:orient="landscape"/>
          <w:pgMar w:top="1100" w:right="340" w:bottom="280" w:left="620" w:header="720" w:footer="720" w:gutter="0"/>
          <w:cols w:space="720"/>
        </w:sectPr>
      </w:pPr>
    </w:p>
    <w:p w:rsidR="000234AE" w:rsidRDefault="00F02B2E">
      <w:pPr>
        <w:pStyle w:val="2"/>
        <w:spacing w:before="74" w:line="296" w:lineRule="exact"/>
        <w:ind w:left="1050"/>
      </w:pPr>
      <w:r>
        <w:lastRenderedPageBreak/>
        <w:t>Статья 27. Нормы расчета стоянок</w:t>
      </w:r>
    </w:p>
    <w:p w:rsidR="000234AE" w:rsidRDefault="00F02B2E">
      <w:pPr>
        <w:pStyle w:val="a5"/>
        <w:numPr>
          <w:ilvl w:val="1"/>
          <w:numId w:val="20"/>
        </w:numPr>
        <w:tabs>
          <w:tab w:val="left" w:pos="1014"/>
        </w:tabs>
        <w:ind w:right="365" w:firstLine="427"/>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0234AE" w:rsidRDefault="00F02B2E">
      <w:pPr>
        <w:pStyle w:val="a3"/>
        <w:ind w:right="366"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234AE" w:rsidRDefault="00F02B2E">
      <w:pPr>
        <w:pStyle w:val="a5"/>
        <w:numPr>
          <w:ilvl w:val="1"/>
          <w:numId w:val="20"/>
        </w:numPr>
        <w:tabs>
          <w:tab w:val="left" w:pos="1024"/>
        </w:tabs>
        <w:ind w:right="368" w:firstLine="42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0234AE" w:rsidRDefault="00F02B2E">
      <w:pPr>
        <w:pStyle w:val="a5"/>
        <w:numPr>
          <w:ilvl w:val="1"/>
          <w:numId w:val="20"/>
        </w:numPr>
        <w:tabs>
          <w:tab w:val="left" w:pos="1182"/>
        </w:tabs>
        <w:ind w:right="367" w:firstLine="42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w:t>
      </w:r>
      <w:proofErr w:type="gramStart"/>
      <w:r>
        <w:rPr>
          <w:sz w:val="24"/>
        </w:rPr>
        <w:t>дств сл</w:t>
      </w:r>
      <w:proofErr w:type="gramEnd"/>
      <w:r>
        <w:rPr>
          <w:sz w:val="24"/>
        </w:rPr>
        <w:t>едует определять из расчета на 1000</w:t>
      </w:r>
      <w:r>
        <w:rPr>
          <w:spacing w:val="-4"/>
          <w:sz w:val="24"/>
        </w:rPr>
        <w:t xml:space="preserve"> </w:t>
      </w:r>
      <w:r>
        <w:rPr>
          <w:sz w:val="24"/>
        </w:rPr>
        <w:t>жителей:</w:t>
      </w:r>
    </w:p>
    <w:p w:rsidR="000234AE" w:rsidRDefault="00F02B2E">
      <w:pPr>
        <w:pStyle w:val="a3"/>
        <w:ind w:left="769"/>
      </w:pPr>
      <w:r>
        <w:t>- для хранения легковых автомобилей в частной собственности – 195-243.</w:t>
      </w:r>
    </w:p>
    <w:p w:rsidR="000234AE" w:rsidRDefault="00F02B2E">
      <w:pPr>
        <w:pStyle w:val="a3"/>
        <w:ind w:right="364"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0234AE" w:rsidRDefault="00F02B2E">
      <w:pPr>
        <w:pStyle w:val="a5"/>
        <w:numPr>
          <w:ilvl w:val="1"/>
          <w:numId w:val="20"/>
        </w:numPr>
        <w:tabs>
          <w:tab w:val="left" w:pos="1077"/>
        </w:tabs>
        <w:spacing w:before="118"/>
        <w:ind w:right="369" w:firstLine="427"/>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5"/>
          <w:sz w:val="24"/>
        </w:rPr>
        <w:t xml:space="preserve"> </w:t>
      </w:r>
      <w:r>
        <w:rPr>
          <w:sz w:val="24"/>
        </w:rPr>
        <w:t>участков.</w:t>
      </w:r>
    </w:p>
    <w:p w:rsidR="000234AE" w:rsidRDefault="00F02B2E">
      <w:pPr>
        <w:pStyle w:val="a5"/>
        <w:numPr>
          <w:ilvl w:val="1"/>
          <w:numId w:val="20"/>
        </w:numPr>
        <w:tabs>
          <w:tab w:val="left" w:pos="1031"/>
        </w:tabs>
        <w:spacing w:before="120"/>
        <w:ind w:right="367" w:firstLine="427"/>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0234AE" w:rsidRDefault="00F02B2E">
      <w:pPr>
        <w:pStyle w:val="a5"/>
        <w:numPr>
          <w:ilvl w:val="1"/>
          <w:numId w:val="20"/>
        </w:numPr>
        <w:tabs>
          <w:tab w:val="left" w:pos="1153"/>
        </w:tabs>
        <w:spacing w:before="120"/>
        <w:ind w:right="362" w:firstLine="427"/>
        <w:rPr>
          <w:sz w:val="24"/>
        </w:rPr>
      </w:pPr>
      <w:r>
        <w:rPr>
          <w:sz w:val="24"/>
        </w:rPr>
        <w:t>Минимальное количество мест на погрузочно-разгрузочных площадках на территории земельных участков определяется из расчет</w:t>
      </w:r>
      <w:proofErr w:type="gramStart"/>
      <w:r>
        <w:rPr>
          <w:sz w:val="24"/>
        </w:rPr>
        <w:t>а-</w:t>
      </w:r>
      <w:proofErr w:type="gramEnd"/>
      <w:r>
        <w:rPr>
          <w:sz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9"/>
          <w:sz w:val="24"/>
        </w:rPr>
        <w:t xml:space="preserve"> </w:t>
      </w:r>
      <w:r>
        <w:rPr>
          <w:sz w:val="24"/>
        </w:rPr>
        <w:t>складирование).</w:t>
      </w:r>
    </w:p>
    <w:p w:rsidR="000234AE" w:rsidRDefault="000234AE">
      <w:pPr>
        <w:pStyle w:val="a3"/>
        <w:spacing w:before="1"/>
        <w:ind w:left="0"/>
        <w:jc w:val="left"/>
        <w:rPr>
          <w:sz w:val="35"/>
        </w:rPr>
      </w:pPr>
    </w:p>
    <w:p w:rsidR="000234AE" w:rsidRDefault="00F02B2E">
      <w:pPr>
        <w:pStyle w:val="2"/>
        <w:spacing w:before="1"/>
        <w:ind w:left="342" w:right="372"/>
      </w:pPr>
      <w:r>
        <w:t>Статья 28. Строительство и размещение строений и сооружений для животноводства на территории населенных пунктов в жилой зоне Ж</w:t>
      </w:r>
      <w:proofErr w:type="gramStart"/>
      <w:r>
        <w:t>1</w:t>
      </w:r>
      <w:proofErr w:type="gramEnd"/>
    </w:p>
    <w:p w:rsidR="000234AE" w:rsidRDefault="00F02B2E">
      <w:pPr>
        <w:pStyle w:val="a5"/>
        <w:numPr>
          <w:ilvl w:val="2"/>
          <w:numId w:val="20"/>
        </w:numPr>
        <w:tabs>
          <w:tab w:val="left" w:pos="1122"/>
        </w:tabs>
        <w:ind w:right="366" w:firstLine="539"/>
        <w:jc w:val="both"/>
        <w:rPr>
          <w:sz w:val="24"/>
        </w:rPr>
      </w:pPr>
      <w:proofErr w:type="gramStart"/>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0234AE" w:rsidRDefault="00F02B2E">
      <w:pPr>
        <w:pStyle w:val="a5"/>
        <w:numPr>
          <w:ilvl w:val="2"/>
          <w:numId w:val="20"/>
        </w:numPr>
        <w:tabs>
          <w:tab w:val="left" w:pos="1122"/>
        </w:tabs>
        <w:ind w:right="372"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0234AE" w:rsidRDefault="00F02B2E">
      <w:pPr>
        <w:pStyle w:val="a3"/>
        <w:ind w:right="367" w:firstLine="539"/>
      </w:pPr>
      <w: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2"/>
      </w:pPr>
      <w:r>
        <w:lastRenderedPageBreak/>
        <w:t>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234AE" w:rsidRDefault="00F02B2E">
      <w:pPr>
        <w:pStyle w:val="a3"/>
        <w:spacing w:before="1"/>
        <w:ind w:right="376" w:firstLine="539"/>
      </w:pPr>
      <w:r>
        <w:t>При содержании пчел в населенных пунктах их количество не должно превышать двух пчелосемей на 100 квадратных метров участка.</w:t>
      </w:r>
    </w:p>
    <w:p w:rsidR="000234AE" w:rsidRDefault="00F02B2E">
      <w:pPr>
        <w:pStyle w:val="a5"/>
        <w:numPr>
          <w:ilvl w:val="2"/>
          <w:numId w:val="20"/>
        </w:numPr>
        <w:tabs>
          <w:tab w:val="left" w:pos="1122"/>
        </w:tabs>
        <w:ind w:right="370"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0234AE" w:rsidRDefault="00F02B2E">
      <w:pPr>
        <w:pStyle w:val="a5"/>
        <w:numPr>
          <w:ilvl w:val="2"/>
          <w:numId w:val="20"/>
        </w:numPr>
        <w:tabs>
          <w:tab w:val="left" w:pos="1122"/>
        </w:tabs>
        <w:spacing w:line="242" w:lineRule="auto"/>
        <w:ind w:right="369"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0234AE" w:rsidRDefault="000234AE">
      <w:pPr>
        <w:pStyle w:val="a3"/>
        <w:spacing w:before="6"/>
        <w:ind w:left="0"/>
        <w:jc w:val="left"/>
        <w:rPr>
          <w:sz w:val="17"/>
        </w:rPr>
      </w:pP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6"/>
      </w:tblGrid>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Наименование</w:t>
            </w:r>
          </w:p>
        </w:tc>
        <w:tc>
          <w:tcPr>
            <w:tcW w:w="5826" w:type="dxa"/>
          </w:tcPr>
          <w:p w:rsidR="000234AE" w:rsidRDefault="00F02B2E">
            <w:pPr>
              <w:pStyle w:val="TableParagraph"/>
              <w:spacing w:line="270" w:lineRule="exact"/>
              <w:ind w:left="108"/>
              <w:rPr>
                <w:rFonts w:ascii="Times New Roman" w:hAnsi="Times New Roman"/>
                <w:sz w:val="24"/>
              </w:rPr>
            </w:pPr>
            <w:r>
              <w:rPr>
                <w:rFonts w:ascii="Times New Roman" w:hAnsi="Times New Roman"/>
                <w:sz w:val="24"/>
              </w:rPr>
              <w:t>Предельное количество взрослых особей (ед.)</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Коровы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Лошади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Свиньи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Кролики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Козы, овцы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10</w:t>
            </w:r>
          </w:p>
        </w:tc>
      </w:tr>
      <w:tr w:rsidR="000234AE">
        <w:trPr>
          <w:trHeight w:val="475"/>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Куры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Гуси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20</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Утки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25</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Индюки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15</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Собаки</w:t>
            </w:r>
          </w:p>
        </w:tc>
        <w:tc>
          <w:tcPr>
            <w:tcW w:w="5826" w:type="dxa"/>
          </w:tcPr>
          <w:p w:rsidR="000234AE" w:rsidRDefault="00BE7827">
            <w:pPr>
              <w:pStyle w:val="TableParagraph"/>
              <w:spacing w:line="270" w:lineRule="exact"/>
              <w:ind w:left="108"/>
              <w:rPr>
                <w:rFonts w:ascii="Times New Roman"/>
                <w:sz w:val="24"/>
              </w:rPr>
            </w:pPr>
            <w:r>
              <w:rPr>
                <w:rFonts w:ascii="Times New Roman"/>
                <w:sz w:val="24"/>
              </w:rPr>
              <w:t>3</w:t>
            </w:r>
          </w:p>
        </w:tc>
      </w:tr>
    </w:tbl>
    <w:p w:rsidR="000234AE" w:rsidRDefault="00F02B2E">
      <w:pPr>
        <w:pStyle w:val="a5"/>
        <w:numPr>
          <w:ilvl w:val="2"/>
          <w:numId w:val="20"/>
        </w:numPr>
        <w:tabs>
          <w:tab w:val="left" w:pos="1302"/>
        </w:tabs>
        <w:ind w:right="3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0234AE" w:rsidRDefault="000234AE">
      <w:pPr>
        <w:pStyle w:val="a3"/>
        <w:spacing w:before="8"/>
        <w:ind w:left="0"/>
        <w:jc w:val="left"/>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482"/>
      </w:tblGrid>
      <w:tr w:rsidR="000234AE">
        <w:trPr>
          <w:trHeight w:val="756"/>
        </w:trPr>
        <w:tc>
          <w:tcPr>
            <w:tcW w:w="3121" w:type="dxa"/>
          </w:tcPr>
          <w:p w:rsidR="000234AE" w:rsidRDefault="00F02B2E">
            <w:pPr>
              <w:pStyle w:val="TableParagraph"/>
              <w:spacing w:before="95"/>
              <w:ind w:left="66" w:right="35" w:firstLine="1132"/>
              <w:rPr>
                <w:rFonts w:ascii="Times New Roman" w:hAnsi="Times New Roman"/>
                <w:sz w:val="24"/>
              </w:rPr>
            </w:pPr>
            <w:r>
              <w:rPr>
                <w:rFonts w:ascii="Times New Roman" w:hAnsi="Times New Roman"/>
                <w:sz w:val="24"/>
              </w:rPr>
              <w:t>Минимальное расстояние, не менее, метров</w:t>
            </w:r>
          </w:p>
        </w:tc>
        <w:tc>
          <w:tcPr>
            <w:tcW w:w="6482" w:type="dxa"/>
          </w:tcPr>
          <w:p w:rsidR="000234AE" w:rsidRDefault="00F02B2E">
            <w:pPr>
              <w:pStyle w:val="TableParagraph"/>
              <w:spacing w:before="95"/>
              <w:ind w:left="73" w:firstLine="1229"/>
              <w:rPr>
                <w:rFonts w:ascii="Times New Roman" w:hAnsi="Times New Roman"/>
                <w:sz w:val="24"/>
              </w:rPr>
            </w:pPr>
            <w:r>
              <w:rPr>
                <w:rFonts w:ascii="Times New Roman" w:hAnsi="Times New Roman"/>
                <w:sz w:val="24"/>
              </w:rPr>
              <w:t>Поголовье взрослых (половозрелых) свиней, содержащихся в свиноводческом помещении, не более, голов</w:t>
            </w:r>
          </w:p>
        </w:tc>
      </w:tr>
      <w:tr w:rsidR="000234AE">
        <w:trPr>
          <w:trHeight w:val="481"/>
        </w:trPr>
        <w:tc>
          <w:tcPr>
            <w:tcW w:w="3121" w:type="dxa"/>
          </w:tcPr>
          <w:p w:rsidR="000234AE" w:rsidRDefault="00F02B2E">
            <w:pPr>
              <w:pStyle w:val="TableParagraph"/>
              <w:spacing w:before="95"/>
              <w:ind w:left="0" w:right="1068"/>
              <w:jc w:val="right"/>
              <w:rPr>
                <w:rFonts w:ascii="Times New Roman"/>
                <w:sz w:val="24"/>
              </w:rPr>
            </w:pPr>
            <w:r>
              <w:rPr>
                <w:rFonts w:ascii="Times New Roman"/>
                <w:sz w:val="24"/>
              </w:rPr>
              <w:t>10</w:t>
            </w:r>
          </w:p>
        </w:tc>
        <w:tc>
          <w:tcPr>
            <w:tcW w:w="6482" w:type="dxa"/>
          </w:tcPr>
          <w:p w:rsidR="000234AE" w:rsidRDefault="00BE7827">
            <w:pPr>
              <w:pStyle w:val="TableParagraph"/>
              <w:spacing w:before="95"/>
              <w:ind w:left="0" w:right="2809"/>
              <w:jc w:val="right"/>
              <w:rPr>
                <w:rFonts w:ascii="Times New Roman"/>
                <w:sz w:val="24"/>
              </w:rPr>
            </w:pPr>
            <w:r>
              <w:rPr>
                <w:rFonts w:ascii="Times New Roman"/>
                <w:sz w:val="24"/>
              </w:rPr>
              <w:t>3</w:t>
            </w:r>
          </w:p>
        </w:tc>
      </w:tr>
      <w:tr w:rsidR="000234AE">
        <w:trPr>
          <w:trHeight w:val="479"/>
        </w:trPr>
        <w:tc>
          <w:tcPr>
            <w:tcW w:w="3121" w:type="dxa"/>
          </w:tcPr>
          <w:p w:rsidR="000234AE" w:rsidRDefault="00F02B2E">
            <w:pPr>
              <w:pStyle w:val="TableParagraph"/>
              <w:spacing w:before="92"/>
              <w:ind w:left="0" w:right="1068"/>
              <w:jc w:val="right"/>
              <w:rPr>
                <w:rFonts w:ascii="Times New Roman"/>
                <w:sz w:val="24"/>
              </w:rPr>
            </w:pPr>
            <w:r>
              <w:rPr>
                <w:rFonts w:ascii="Times New Roman"/>
                <w:sz w:val="24"/>
              </w:rPr>
              <w:t>20</w:t>
            </w:r>
          </w:p>
        </w:tc>
        <w:tc>
          <w:tcPr>
            <w:tcW w:w="6482" w:type="dxa"/>
          </w:tcPr>
          <w:p w:rsidR="000234AE" w:rsidRDefault="00BE7827">
            <w:pPr>
              <w:pStyle w:val="TableParagraph"/>
              <w:spacing w:before="92"/>
              <w:ind w:left="0" w:right="2809"/>
              <w:jc w:val="right"/>
              <w:rPr>
                <w:rFonts w:ascii="Times New Roman"/>
                <w:sz w:val="24"/>
              </w:rPr>
            </w:pPr>
            <w:r>
              <w:rPr>
                <w:rFonts w:ascii="Times New Roman"/>
                <w:sz w:val="24"/>
              </w:rPr>
              <w:t>5</w:t>
            </w:r>
          </w:p>
        </w:tc>
      </w:tr>
    </w:tbl>
    <w:p w:rsidR="000234AE" w:rsidRDefault="00F02B2E">
      <w:pPr>
        <w:pStyle w:val="a5"/>
        <w:numPr>
          <w:ilvl w:val="2"/>
          <w:numId w:val="20"/>
        </w:numPr>
        <w:tabs>
          <w:tab w:val="left" w:pos="1122"/>
        </w:tabs>
        <w:ind w:right="371" w:firstLine="539"/>
        <w:jc w:val="both"/>
        <w:rPr>
          <w:sz w:val="24"/>
        </w:rPr>
      </w:pPr>
      <w:r>
        <w:rPr>
          <w:sz w:val="24"/>
        </w:rPr>
        <w:t xml:space="preserve">Содержание диких животных (волков, лосей, лисиц и др.) на территории приусадебных участков </w:t>
      </w:r>
      <w:proofErr w:type="gramStart"/>
      <w:r>
        <w:rPr>
          <w:sz w:val="24"/>
        </w:rPr>
        <w:t>домовладений</w:t>
      </w:r>
      <w:proofErr w:type="gramEnd"/>
      <w:r>
        <w:rPr>
          <w:sz w:val="24"/>
        </w:rPr>
        <w:t xml:space="preserve"> на территории населенных пунктов разрешено при разрешении ветеринарных служб.</w:t>
      </w:r>
    </w:p>
    <w:p w:rsidR="000234AE" w:rsidRDefault="00F02B2E">
      <w:pPr>
        <w:pStyle w:val="a5"/>
        <w:numPr>
          <w:ilvl w:val="2"/>
          <w:numId w:val="20"/>
        </w:numPr>
        <w:tabs>
          <w:tab w:val="left" w:pos="1137"/>
        </w:tabs>
        <w:ind w:right="367"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w:t>
      </w:r>
      <w:r>
        <w:rPr>
          <w:spacing w:val="9"/>
          <w:sz w:val="24"/>
        </w:rPr>
        <w:t xml:space="preserve"> </w:t>
      </w:r>
      <w:r>
        <w:rPr>
          <w:sz w:val="24"/>
        </w:rPr>
        <w:t>назначения</w:t>
      </w:r>
      <w:r>
        <w:rPr>
          <w:spacing w:val="12"/>
          <w:sz w:val="24"/>
        </w:rPr>
        <w:t xml:space="preserve"> </w:t>
      </w:r>
      <w:r>
        <w:rPr>
          <w:sz w:val="24"/>
        </w:rPr>
        <w:t>для</w:t>
      </w:r>
      <w:r>
        <w:rPr>
          <w:spacing w:val="10"/>
          <w:sz w:val="24"/>
        </w:rPr>
        <w:t xml:space="preserve"> </w:t>
      </w:r>
      <w:r>
        <w:rPr>
          <w:sz w:val="24"/>
        </w:rPr>
        <w:t>сельскохозяйственного</w:t>
      </w:r>
      <w:r>
        <w:rPr>
          <w:spacing w:val="11"/>
          <w:sz w:val="24"/>
        </w:rPr>
        <w:t xml:space="preserve"> </w:t>
      </w:r>
      <w:r>
        <w:rPr>
          <w:sz w:val="24"/>
        </w:rPr>
        <w:t>производства</w:t>
      </w:r>
      <w:r>
        <w:rPr>
          <w:spacing w:val="11"/>
          <w:sz w:val="24"/>
        </w:rPr>
        <w:t xml:space="preserve"> </w:t>
      </w:r>
      <w:proofErr w:type="gramStart"/>
      <w:r>
        <w:rPr>
          <w:sz w:val="24"/>
        </w:rPr>
        <w:t>с</w:t>
      </w:r>
      <w:proofErr w:type="gramEnd"/>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3"/>
        <w:spacing w:before="66" w:line="242" w:lineRule="auto"/>
        <w:ind w:right="372"/>
      </w:pPr>
      <w:r>
        <w:lastRenderedPageBreak/>
        <w:t>установлением санитарно-защитных зон от территории жилых зон в зависимости от количества животных и птиц.</w:t>
      </w:r>
    </w:p>
    <w:p w:rsidR="000234AE" w:rsidRDefault="000234AE">
      <w:pPr>
        <w:pStyle w:val="a3"/>
        <w:ind w:left="0"/>
        <w:jc w:val="left"/>
        <w:rPr>
          <w:sz w:val="26"/>
        </w:rPr>
      </w:pPr>
    </w:p>
    <w:p w:rsidR="000234AE" w:rsidRDefault="00F02B2E">
      <w:pPr>
        <w:pStyle w:val="2"/>
        <w:spacing w:before="203"/>
        <w:ind w:left="342" w:right="373"/>
      </w:pPr>
      <w:r>
        <w:t>Статья 29. Территории, для которых градостроительные регламенты не устанавливаются.</w:t>
      </w:r>
    </w:p>
    <w:p w:rsidR="000234AE" w:rsidRDefault="00F02B2E">
      <w:pPr>
        <w:pStyle w:val="a3"/>
        <w:ind w:right="3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34AE" w:rsidRDefault="00F02B2E">
      <w:pPr>
        <w:pStyle w:val="a3"/>
        <w:ind w:right="362" w:firstLine="779"/>
      </w:pPr>
      <w:proofErr w:type="gramStart"/>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3"/>
        </w:rPr>
        <w:t xml:space="preserve"> </w:t>
      </w:r>
      <w:r>
        <w:t>РФ.</w:t>
      </w:r>
      <w:proofErr w:type="gramEnd"/>
    </w:p>
    <w:p w:rsidR="000234AE" w:rsidRDefault="000234AE">
      <w:pPr>
        <w:pStyle w:val="a3"/>
        <w:spacing w:before="2"/>
        <w:ind w:left="0"/>
        <w:jc w:val="left"/>
        <w:rPr>
          <w:sz w:val="34"/>
        </w:rPr>
      </w:pPr>
    </w:p>
    <w:p w:rsidR="000234AE" w:rsidRDefault="00F02B2E">
      <w:pPr>
        <w:pStyle w:val="3"/>
        <w:spacing w:before="1" w:line="240" w:lineRule="auto"/>
        <w:ind w:left="726" w:firstLine="45"/>
        <w:jc w:val="left"/>
      </w:pPr>
      <w:r>
        <w:t>РАЗДЕЛ 8. ТЕРРИТОРИИ, В ГРАНИЦАХ КОТОРЫХ ОСУЩЕСТВЛЯЕТСЯ ДЕЯТЕЛЬНОСТЬ ПО КОМПЛЕКСНОМУ И УСТОЙЧИВОМУ РАЗВИТИЮ</w:t>
      </w:r>
    </w:p>
    <w:p w:rsidR="000234AE" w:rsidRDefault="000234AE">
      <w:pPr>
        <w:pStyle w:val="a3"/>
        <w:spacing w:before="3"/>
        <w:ind w:left="0"/>
        <w:jc w:val="left"/>
        <w:rPr>
          <w:b/>
          <w:sz w:val="26"/>
        </w:rPr>
      </w:pPr>
    </w:p>
    <w:p w:rsidR="000234AE" w:rsidRDefault="00F02B2E">
      <w:pPr>
        <w:spacing w:before="1"/>
        <w:ind w:left="342" w:right="451"/>
        <w:jc w:val="both"/>
        <w:rPr>
          <w:b/>
          <w:sz w:val="26"/>
        </w:rPr>
      </w:pPr>
      <w:r>
        <w:rPr>
          <w:b/>
          <w:sz w:val="26"/>
        </w:rPr>
        <w:t>Статья 30. Комплексное развитие территории по инициативе органа местного самоуправления</w:t>
      </w:r>
    </w:p>
    <w:p w:rsidR="000234AE" w:rsidRDefault="00F02B2E">
      <w:pPr>
        <w:pStyle w:val="a5"/>
        <w:numPr>
          <w:ilvl w:val="3"/>
          <w:numId w:val="20"/>
        </w:numPr>
        <w:tabs>
          <w:tab w:val="left" w:pos="1518"/>
        </w:tabs>
        <w:ind w:right="371"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0234AE" w:rsidRDefault="00F02B2E">
      <w:pPr>
        <w:pStyle w:val="a5"/>
        <w:numPr>
          <w:ilvl w:val="3"/>
          <w:numId w:val="20"/>
        </w:numPr>
        <w:tabs>
          <w:tab w:val="left" w:pos="1343"/>
        </w:tabs>
        <w:ind w:right="36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7"/>
          <w:sz w:val="24"/>
        </w:rPr>
        <w:t xml:space="preserve"> </w:t>
      </w:r>
      <w:r>
        <w:rPr>
          <w:sz w:val="24"/>
        </w:rPr>
        <w:t>участки:</w:t>
      </w:r>
    </w:p>
    <w:p w:rsidR="000234AE" w:rsidRDefault="00F02B2E">
      <w:pPr>
        <w:pStyle w:val="a5"/>
        <w:numPr>
          <w:ilvl w:val="0"/>
          <w:numId w:val="19"/>
        </w:numPr>
        <w:tabs>
          <w:tab w:val="left" w:pos="1333"/>
        </w:tabs>
        <w:ind w:right="371" w:firstLine="719"/>
        <w:rPr>
          <w:sz w:val="24"/>
        </w:rPr>
      </w:pPr>
      <w:r>
        <w:rPr>
          <w:sz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sz w:val="24"/>
        </w:rPr>
        <w:t>порядке</w:t>
      </w:r>
      <w:proofErr w:type="gramEnd"/>
      <w:r>
        <w:rPr>
          <w:sz w:val="24"/>
        </w:rPr>
        <w:t xml:space="preserve"> аварийными и подлежащими</w:t>
      </w:r>
      <w:r>
        <w:rPr>
          <w:spacing w:val="-5"/>
          <w:sz w:val="24"/>
        </w:rPr>
        <w:t xml:space="preserve"> </w:t>
      </w:r>
      <w:r>
        <w:rPr>
          <w:sz w:val="24"/>
        </w:rPr>
        <w:t>сносу;</w:t>
      </w:r>
    </w:p>
    <w:p w:rsidR="000234AE" w:rsidRDefault="00F02B2E">
      <w:pPr>
        <w:pStyle w:val="a5"/>
        <w:numPr>
          <w:ilvl w:val="0"/>
          <w:numId w:val="19"/>
        </w:numPr>
        <w:tabs>
          <w:tab w:val="left" w:pos="1333"/>
        </w:tabs>
        <w:ind w:right="366" w:firstLine="719"/>
        <w:rPr>
          <w:sz w:val="24"/>
        </w:rPr>
      </w:pPr>
      <w:proofErr w:type="gramStart"/>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0234AE" w:rsidRDefault="00F02B2E">
      <w:pPr>
        <w:pStyle w:val="a5"/>
        <w:numPr>
          <w:ilvl w:val="0"/>
          <w:numId w:val="19"/>
        </w:numPr>
        <w:tabs>
          <w:tab w:val="left" w:pos="1446"/>
        </w:tabs>
        <w:ind w:right="371" w:firstLine="719"/>
        <w:rPr>
          <w:sz w:val="24"/>
        </w:rPr>
      </w:pPr>
      <w:r>
        <w:rPr>
          <w:sz w:val="24"/>
        </w:rPr>
        <w:t xml:space="preserve">виды разрешенного использования которых и (или) виды разрешенного использования и </w:t>
      </w:r>
      <w:proofErr w:type="gramStart"/>
      <w:r>
        <w:rPr>
          <w:sz w:val="24"/>
        </w:rPr>
        <w:t>характеристики</w:t>
      </w:r>
      <w:proofErr w:type="gramEnd"/>
      <w:r>
        <w:rPr>
          <w:sz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0234AE" w:rsidRDefault="00F02B2E">
      <w:pPr>
        <w:pStyle w:val="a5"/>
        <w:numPr>
          <w:ilvl w:val="0"/>
          <w:numId w:val="19"/>
        </w:numPr>
        <w:tabs>
          <w:tab w:val="left" w:pos="1369"/>
        </w:tabs>
        <w:ind w:right="370" w:firstLine="719"/>
        <w:rPr>
          <w:sz w:val="24"/>
        </w:rPr>
      </w:pPr>
      <w:r>
        <w:rPr>
          <w:sz w:val="24"/>
        </w:rPr>
        <w:t xml:space="preserve">на </w:t>
      </w:r>
      <w:proofErr w:type="gramStart"/>
      <w:r>
        <w:rPr>
          <w:sz w:val="24"/>
        </w:rPr>
        <w:t>которых</w:t>
      </w:r>
      <w:proofErr w:type="gramEnd"/>
      <w:r>
        <w:rPr>
          <w:sz w:val="24"/>
        </w:rPr>
        <w:t xml:space="preserve"> расположены объекты капитального строительства, признанные в соответствии с гражданским законодательством самовольными</w:t>
      </w:r>
      <w:r>
        <w:rPr>
          <w:spacing w:val="-8"/>
          <w:sz w:val="24"/>
        </w:rPr>
        <w:t xml:space="preserve"> </w:t>
      </w:r>
      <w:r>
        <w:rPr>
          <w:sz w:val="24"/>
        </w:rPr>
        <w:t>постройками.</w:t>
      </w:r>
    </w:p>
    <w:p w:rsidR="000234AE" w:rsidRDefault="00F02B2E">
      <w:pPr>
        <w:pStyle w:val="a5"/>
        <w:numPr>
          <w:ilvl w:val="3"/>
          <w:numId w:val="20"/>
        </w:numPr>
        <w:tabs>
          <w:tab w:val="left" w:pos="1487"/>
        </w:tabs>
        <w:spacing w:line="242" w:lineRule="auto"/>
        <w:ind w:right="369" w:firstLine="719"/>
        <w:rPr>
          <w:sz w:val="24"/>
        </w:rPr>
      </w:pPr>
      <w:r>
        <w:rPr>
          <w:sz w:val="24"/>
        </w:rPr>
        <w:t>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w:t>
      </w:r>
      <w:hyperlink r:id="rId36">
        <w:r>
          <w:rPr>
            <w:color w:val="0000FF"/>
            <w:sz w:val="24"/>
            <w:u w:val="single" w:color="0000FF"/>
          </w:rPr>
          <w:t xml:space="preserve"> </w:t>
        </w:r>
        <w:r>
          <w:rPr>
            <w:rFonts w:ascii="Calibri" w:hAnsi="Calibri"/>
            <w:color w:val="0000FF"/>
            <w:sz w:val="24"/>
            <w:u w:val="single" w:color="0000FF"/>
          </w:rPr>
          <w:t>кодекс</w:t>
        </w:r>
      </w:hyperlink>
      <w:r>
        <w:rPr>
          <w:sz w:val="24"/>
        </w:rPr>
        <w:t>ом</w:t>
      </w:r>
      <w:r>
        <w:rPr>
          <w:spacing w:val="-2"/>
          <w:sz w:val="24"/>
        </w:rPr>
        <w:t xml:space="preserve"> </w:t>
      </w:r>
      <w:r>
        <w:rPr>
          <w:sz w:val="24"/>
        </w:rPr>
        <w:t>РФ.</w:t>
      </w:r>
    </w:p>
    <w:p w:rsidR="000234AE" w:rsidRDefault="000234AE">
      <w:pPr>
        <w:spacing w:line="242" w:lineRule="auto"/>
        <w:jc w:val="both"/>
        <w:rPr>
          <w:sz w:val="24"/>
        </w:rPr>
        <w:sectPr w:rsidR="000234AE">
          <w:pgSz w:w="11910" w:h="16840"/>
          <w:pgMar w:top="1040" w:right="480" w:bottom="280" w:left="1360" w:header="720" w:footer="720" w:gutter="0"/>
          <w:cols w:space="720"/>
        </w:sectPr>
      </w:pPr>
    </w:p>
    <w:p w:rsidR="000234AE" w:rsidRDefault="00F02B2E">
      <w:pPr>
        <w:pStyle w:val="a3"/>
        <w:spacing w:before="66"/>
        <w:ind w:right="370" w:firstLine="719"/>
      </w:pPr>
      <w: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w:t>
      </w:r>
      <w:r>
        <w:rPr>
          <w:spacing w:val="-4"/>
        </w:rPr>
        <w:t xml:space="preserve"> </w:t>
      </w:r>
      <w:r>
        <w:t>области.</w:t>
      </w:r>
    </w:p>
    <w:p w:rsidR="000234AE" w:rsidRDefault="000234AE">
      <w:pPr>
        <w:pStyle w:val="a3"/>
        <w:spacing w:before="5"/>
        <w:ind w:left="0"/>
        <w:jc w:val="left"/>
      </w:pPr>
    </w:p>
    <w:p w:rsidR="000234AE" w:rsidRDefault="00F02B2E">
      <w:pPr>
        <w:pStyle w:val="3"/>
        <w:spacing w:line="240" w:lineRule="auto"/>
        <w:ind w:left="342" w:right="367"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0234AE" w:rsidRDefault="00F02B2E">
      <w:pPr>
        <w:spacing w:before="120"/>
        <w:ind w:left="342" w:right="368"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0234AE" w:rsidRDefault="00F02B2E">
      <w:pPr>
        <w:pStyle w:val="a5"/>
        <w:numPr>
          <w:ilvl w:val="0"/>
          <w:numId w:val="18"/>
        </w:numPr>
        <w:tabs>
          <w:tab w:val="left" w:pos="1365"/>
        </w:tabs>
        <w:spacing w:before="116"/>
        <w:ind w:right="373" w:firstLine="70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0234AE" w:rsidRDefault="00F02B2E">
      <w:pPr>
        <w:pStyle w:val="a5"/>
        <w:numPr>
          <w:ilvl w:val="0"/>
          <w:numId w:val="17"/>
        </w:numPr>
        <w:tabs>
          <w:tab w:val="left" w:pos="1355"/>
        </w:tabs>
        <w:ind w:right="366" w:firstLine="707"/>
        <w:rPr>
          <w:sz w:val="24"/>
        </w:rPr>
      </w:pPr>
      <w:r>
        <w:rPr>
          <w:sz w:val="24"/>
        </w:rPr>
        <w:t>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w:t>
      </w:r>
    </w:p>
    <w:p w:rsidR="000234AE" w:rsidRDefault="00F02B2E">
      <w:pPr>
        <w:pStyle w:val="a5"/>
        <w:numPr>
          <w:ilvl w:val="0"/>
          <w:numId w:val="17"/>
        </w:numPr>
        <w:tabs>
          <w:tab w:val="left" w:pos="1298"/>
        </w:tabs>
        <w:ind w:right="368"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0234AE" w:rsidRDefault="00F02B2E">
      <w:pPr>
        <w:pStyle w:val="a5"/>
        <w:numPr>
          <w:ilvl w:val="0"/>
          <w:numId w:val="18"/>
        </w:numPr>
        <w:tabs>
          <w:tab w:val="left" w:pos="1489"/>
        </w:tabs>
        <w:spacing w:before="1"/>
        <w:ind w:right="364" w:firstLine="70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0234AE" w:rsidRDefault="00F02B2E">
      <w:pPr>
        <w:pStyle w:val="a5"/>
        <w:numPr>
          <w:ilvl w:val="0"/>
          <w:numId w:val="18"/>
        </w:numPr>
        <w:tabs>
          <w:tab w:val="left" w:pos="1396"/>
        </w:tabs>
        <w:ind w:right="368" w:firstLine="70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18"/>
          <w:sz w:val="24"/>
        </w:rPr>
        <w:t xml:space="preserve"> </w:t>
      </w:r>
      <w:r>
        <w:rPr>
          <w:sz w:val="24"/>
        </w:rPr>
        <w:t>законодательством.</w:t>
      </w:r>
    </w:p>
    <w:p w:rsidR="000234AE" w:rsidRDefault="00F02B2E">
      <w:pPr>
        <w:pStyle w:val="a5"/>
        <w:numPr>
          <w:ilvl w:val="0"/>
          <w:numId w:val="18"/>
        </w:numPr>
        <w:tabs>
          <w:tab w:val="left" w:pos="1396"/>
        </w:tabs>
        <w:ind w:right="363" w:firstLine="70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0"/>
          <w:sz w:val="24"/>
        </w:rPr>
        <w:t xml:space="preserve"> </w:t>
      </w:r>
      <w:r>
        <w:rPr>
          <w:sz w:val="24"/>
        </w:rPr>
        <w:t>пределах:</w:t>
      </w:r>
    </w:p>
    <w:p w:rsidR="000234AE" w:rsidRDefault="00F02B2E">
      <w:pPr>
        <w:pStyle w:val="a5"/>
        <w:numPr>
          <w:ilvl w:val="0"/>
          <w:numId w:val="17"/>
        </w:numPr>
        <w:tabs>
          <w:tab w:val="left" w:pos="1254"/>
        </w:tabs>
        <w:ind w:right="371"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0234AE" w:rsidRDefault="00F02B2E">
      <w:pPr>
        <w:pStyle w:val="a5"/>
        <w:numPr>
          <w:ilvl w:val="0"/>
          <w:numId w:val="17"/>
        </w:numPr>
        <w:tabs>
          <w:tab w:val="left" w:pos="1254"/>
        </w:tabs>
        <w:ind w:right="368"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1"/>
          <w:sz w:val="24"/>
        </w:rPr>
        <w:t xml:space="preserve"> </w:t>
      </w:r>
      <w:r>
        <w:rPr>
          <w:sz w:val="24"/>
        </w:rPr>
        <w:t>экспертизы;</w:t>
      </w:r>
    </w:p>
    <w:p w:rsidR="000234AE" w:rsidRDefault="00F02B2E">
      <w:pPr>
        <w:pStyle w:val="a5"/>
        <w:numPr>
          <w:ilvl w:val="0"/>
          <w:numId w:val="17"/>
        </w:numPr>
        <w:tabs>
          <w:tab w:val="left" w:pos="1254"/>
        </w:tabs>
        <w:spacing w:before="1"/>
        <w:ind w:right="370"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2"/>
          <w:sz w:val="24"/>
        </w:rPr>
        <w:t xml:space="preserve"> </w:t>
      </w:r>
      <w:r>
        <w:rPr>
          <w:sz w:val="24"/>
        </w:rPr>
        <w:t>зон;</w:t>
      </w:r>
    </w:p>
    <w:p w:rsidR="000234AE" w:rsidRDefault="00F02B2E">
      <w:pPr>
        <w:pStyle w:val="a5"/>
        <w:numPr>
          <w:ilvl w:val="0"/>
          <w:numId w:val="17"/>
        </w:numPr>
        <w:tabs>
          <w:tab w:val="left" w:pos="1254"/>
        </w:tabs>
        <w:ind w:right="365"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0234AE" w:rsidRDefault="00F02B2E">
      <w:pPr>
        <w:pStyle w:val="a3"/>
        <w:ind w:right="362" w:firstLine="707"/>
      </w:pPr>
      <w:r>
        <w:t>а также, чьи характеристики не соответствуют ограничениям, установленным законами, иными нормативными правовыми актами применительно к санитарн</w:t>
      </w:r>
      <w:proofErr w:type="gramStart"/>
      <w:r>
        <w:t>о-</w:t>
      </w:r>
      <w:proofErr w:type="gramEnd"/>
      <w:r>
        <w:t xml:space="preserve">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0234AE" w:rsidRDefault="00F02B2E">
      <w:pPr>
        <w:pStyle w:val="a5"/>
        <w:numPr>
          <w:ilvl w:val="0"/>
          <w:numId w:val="18"/>
        </w:numPr>
        <w:tabs>
          <w:tab w:val="left" w:pos="1381"/>
        </w:tabs>
        <w:ind w:right="374" w:firstLine="70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5"/>
        <w:numPr>
          <w:ilvl w:val="0"/>
          <w:numId w:val="18"/>
        </w:numPr>
        <w:tabs>
          <w:tab w:val="left" w:pos="1533"/>
        </w:tabs>
        <w:spacing w:before="66"/>
        <w:ind w:right="367" w:firstLine="707"/>
        <w:rPr>
          <w:sz w:val="24"/>
        </w:rPr>
      </w:pPr>
      <w:r>
        <w:rPr>
          <w:sz w:val="24"/>
        </w:rPr>
        <w:lastRenderedPageBreak/>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2"/>
          <w:sz w:val="24"/>
        </w:rPr>
        <w:t xml:space="preserve"> </w:t>
      </w:r>
      <w:r>
        <w:rPr>
          <w:sz w:val="24"/>
        </w:rPr>
        <w:t>устанавливаются:</w:t>
      </w:r>
    </w:p>
    <w:p w:rsidR="000234AE" w:rsidRDefault="00F02B2E">
      <w:pPr>
        <w:pStyle w:val="a3"/>
        <w:spacing w:before="1"/>
        <w:ind w:right="368" w:firstLine="707"/>
      </w:pPr>
      <w:r>
        <w:t>– виды запрещенного использования – в соответствии с требованиями санитарных норм и правил;</w:t>
      </w:r>
    </w:p>
    <w:p w:rsidR="000234AE" w:rsidRDefault="00F02B2E">
      <w:pPr>
        <w:pStyle w:val="a3"/>
        <w:ind w:right="362" w:firstLine="707"/>
      </w:pPr>
      <w:r>
        <w:t>– условно разрешенные виды использования, которые могут быть разрешены по специальному согласованию с территориальными органами санитарн</w:t>
      </w:r>
      <w:proofErr w:type="gramStart"/>
      <w:r>
        <w:t>о-</w:t>
      </w:r>
      <w:proofErr w:type="gramEnd"/>
      <w:r>
        <w:t xml:space="preserve">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0234AE" w:rsidRDefault="00F02B2E">
      <w:pPr>
        <w:pStyle w:val="a3"/>
        <w:ind w:right="366"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0234AE" w:rsidRDefault="00F02B2E">
      <w:pPr>
        <w:pStyle w:val="a5"/>
        <w:numPr>
          <w:ilvl w:val="0"/>
          <w:numId w:val="18"/>
        </w:numPr>
        <w:tabs>
          <w:tab w:val="left" w:pos="1422"/>
        </w:tabs>
        <w:ind w:right="371" w:firstLine="70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0234AE" w:rsidRDefault="00F02B2E">
      <w:pPr>
        <w:pStyle w:val="a5"/>
        <w:numPr>
          <w:ilvl w:val="0"/>
          <w:numId w:val="16"/>
        </w:numPr>
        <w:tabs>
          <w:tab w:val="left" w:pos="1369"/>
        </w:tabs>
        <w:ind w:right="364" w:firstLine="707"/>
        <w:rPr>
          <w:sz w:val="24"/>
        </w:rPr>
      </w:pPr>
      <w:proofErr w:type="gramStart"/>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2"/>
          <w:sz w:val="24"/>
        </w:rPr>
        <w:t xml:space="preserve"> </w:t>
      </w:r>
      <w:r>
        <w:rPr>
          <w:sz w:val="24"/>
        </w:rPr>
        <w:t>зонирования;</w:t>
      </w:r>
      <w:proofErr w:type="gramEnd"/>
    </w:p>
    <w:p w:rsidR="000234AE" w:rsidRDefault="00F02B2E">
      <w:pPr>
        <w:pStyle w:val="a5"/>
        <w:numPr>
          <w:ilvl w:val="0"/>
          <w:numId w:val="16"/>
        </w:numPr>
        <w:tabs>
          <w:tab w:val="left" w:pos="1310"/>
        </w:tabs>
        <w:spacing w:before="1"/>
        <w:ind w:left="1309" w:hanging="260"/>
        <w:rPr>
          <w:sz w:val="24"/>
        </w:rPr>
      </w:pPr>
      <w:r>
        <w:rPr>
          <w:sz w:val="24"/>
        </w:rPr>
        <w:t>зоны действия публичных сервитутов.</w:t>
      </w:r>
    </w:p>
    <w:p w:rsidR="000234AE" w:rsidRDefault="00F02B2E">
      <w:pPr>
        <w:pStyle w:val="2"/>
        <w:spacing w:before="128"/>
        <w:ind w:left="342" w:right="372" w:firstLine="707"/>
      </w:pPr>
      <w:r>
        <w:t>Статья 32. Перечень зон с особыми условиями использования территории.</w:t>
      </w:r>
    </w:p>
    <w:p w:rsidR="000234AE" w:rsidRDefault="00F02B2E">
      <w:pPr>
        <w:pStyle w:val="a3"/>
        <w:spacing w:after="7"/>
        <w:ind w:right="372"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115" w:type="dxa"/>
        <w:tblLayout w:type="fixed"/>
        <w:tblLook w:val="01E0" w:firstRow="1" w:lastRow="1" w:firstColumn="1" w:lastColumn="1" w:noHBand="0" w:noVBand="0"/>
      </w:tblPr>
      <w:tblGrid>
        <w:gridCol w:w="9679"/>
      </w:tblGrid>
      <w:tr w:rsidR="000234AE">
        <w:trPr>
          <w:trHeight w:val="270"/>
        </w:trPr>
        <w:tc>
          <w:tcPr>
            <w:tcW w:w="9679" w:type="dxa"/>
          </w:tcPr>
          <w:p w:rsidR="000234AE" w:rsidRDefault="00F02B2E">
            <w:pPr>
              <w:pStyle w:val="TableParagraph"/>
              <w:spacing w:line="251" w:lineRule="exact"/>
              <w:ind w:left="1102"/>
              <w:rPr>
                <w:rFonts w:ascii="Times New Roman" w:hAnsi="Times New Roman"/>
                <w:b/>
                <w:sz w:val="24"/>
              </w:rPr>
            </w:pPr>
            <w:r>
              <w:rPr>
                <w:rFonts w:ascii="Times New Roman" w:hAnsi="Times New Roman"/>
                <w:b/>
                <w:sz w:val="24"/>
              </w:rPr>
              <w:t>Наименование зон с особыми условиями использования территории</w:t>
            </w:r>
          </w:p>
        </w:tc>
      </w:tr>
      <w:tr w:rsidR="000234AE">
        <w:trPr>
          <w:trHeight w:val="549"/>
        </w:trPr>
        <w:tc>
          <w:tcPr>
            <w:tcW w:w="9679" w:type="dxa"/>
          </w:tcPr>
          <w:p w:rsidR="000234AE" w:rsidRDefault="00F02B2E">
            <w:pPr>
              <w:pStyle w:val="TableParagraph"/>
              <w:spacing w:line="271" w:lineRule="exact"/>
              <w:ind w:left="200"/>
              <w:rPr>
                <w:rFonts w:ascii="Times New Roman" w:hAnsi="Times New Roman"/>
                <w:b/>
                <w:sz w:val="24"/>
              </w:rPr>
            </w:pPr>
            <w:r>
              <w:rPr>
                <w:rFonts w:ascii="Times New Roman" w:hAnsi="Times New Roman"/>
                <w:b/>
                <w:sz w:val="24"/>
              </w:rPr>
              <w:t>Ограничения в использовании земельных участков и объектов капитального</w:t>
            </w:r>
          </w:p>
          <w:p w:rsidR="000234AE" w:rsidRDefault="00F02B2E">
            <w:pPr>
              <w:pStyle w:val="TableParagraph"/>
              <w:spacing w:line="259" w:lineRule="exact"/>
              <w:ind w:left="200"/>
              <w:rPr>
                <w:rFonts w:ascii="Times New Roman" w:hAnsi="Times New Roman"/>
                <w:b/>
                <w:sz w:val="24"/>
              </w:rPr>
            </w:pPr>
            <w:r>
              <w:rPr>
                <w:rFonts w:ascii="Times New Roman" w:hAnsi="Times New Roman"/>
                <w:b/>
                <w:sz w:val="24"/>
              </w:rPr>
              <w:t>строительства в связи с установлением зон с особыми условиями использования</w:t>
            </w:r>
          </w:p>
        </w:tc>
      </w:tr>
      <w:tr w:rsidR="000234AE">
        <w:trPr>
          <w:trHeight w:val="1101"/>
        </w:trPr>
        <w:tc>
          <w:tcPr>
            <w:tcW w:w="9679" w:type="dxa"/>
          </w:tcPr>
          <w:p w:rsidR="000234AE" w:rsidRDefault="00F02B2E">
            <w:pPr>
              <w:pStyle w:val="TableParagraph"/>
              <w:ind w:left="200" w:right="183"/>
              <w:rPr>
                <w:rFonts w:ascii="Times New Roman" w:hAnsi="Times New Roman"/>
                <w:sz w:val="24"/>
              </w:rPr>
            </w:pPr>
            <w:r>
              <w:rPr>
                <w:rFonts w:ascii="Times New Roman" w:hAnsi="Times New Roman"/>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0234AE" w:rsidRDefault="00F02B2E">
            <w:pPr>
              <w:pStyle w:val="TableParagraph"/>
              <w:spacing w:line="261" w:lineRule="exact"/>
              <w:ind w:left="200"/>
              <w:rPr>
                <w:rFonts w:ascii="Times New Roman" w:hAnsi="Times New Roman"/>
                <w:sz w:val="24"/>
              </w:rPr>
            </w:pPr>
            <w:r>
              <w:rPr>
                <w:rFonts w:ascii="Times New Roman" w:hAnsi="Times New Roman"/>
                <w:sz w:val="24"/>
              </w:rPr>
              <w:t>обитания и здоровье человека</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зоны стационарных передающих радиотехнических объектов</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Зоны ограничения стационарных передающих радиотехнических объектов</w:t>
            </w:r>
          </w:p>
        </w:tc>
      </w:tr>
      <w:tr w:rsidR="000234AE">
        <w:trPr>
          <w:trHeight w:val="551"/>
        </w:trPr>
        <w:tc>
          <w:tcPr>
            <w:tcW w:w="9679" w:type="dxa"/>
          </w:tcPr>
          <w:p w:rsidR="000234AE" w:rsidRDefault="00F02B2E">
            <w:pPr>
              <w:pStyle w:val="TableParagraph"/>
              <w:spacing w:line="271" w:lineRule="exact"/>
              <w:ind w:left="200"/>
              <w:rPr>
                <w:rFonts w:ascii="Times New Roman" w:hAnsi="Times New Roman"/>
                <w:sz w:val="24"/>
              </w:rPr>
            </w:pPr>
            <w:r>
              <w:rPr>
                <w:rFonts w:ascii="Times New Roman" w:hAnsi="Times New Roman"/>
                <w:sz w:val="24"/>
              </w:rPr>
              <w:t>Зоны минимальных расстояний магистральных дорог улично-дорожной сети населенных</w:t>
            </w:r>
          </w:p>
          <w:p w:rsidR="000234AE" w:rsidRDefault="00F02B2E">
            <w:pPr>
              <w:pStyle w:val="TableParagraph"/>
              <w:spacing w:line="261" w:lineRule="exact"/>
              <w:ind w:left="200"/>
              <w:rPr>
                <w:rFonts w:ascii="Times New Roman" w:hAnsi="Times New Roman"/>
                <w:sz w:val="24"/>
              </w:rPr>
            </w:pPr>
            <w:r>
              <w:rPr>
                <w:rFonts w:ascii="Times New Roman" w:hAnsi="Times New Roman"/>
                <w:sz w:val="24"/>
              </w:rPr>
              <w:t>пунктов до застройки</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Придорожные полосы автомобильных дорог</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зоны железных дорог</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газораспределительной сети</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магистральных трубопроводов</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электросетевого хозяйства</w:t>
            </w:r>
          </w:p>
        </w:tc>
      </w:tr>
      <w:tr w:rsidR="000234AE">
        <w:trPr>
          <w:trHeight w:val="276"/>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Охранные зоны объектов связи</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 xml:space="preserve">Зона санитарной охраны объектов </w:t>
            </w:r>
            <w:proofErr w:type="spellStart"/>
            <w:r>
              <w:rPr>
                <w:rFonts w:ascii="Times New Roman" w:hAnsi="Times New Roman"/>
                <w:sz w:val="24"/>
              </w:rPr>
              <w:t>водообеспечивающей</w:t>
            </w:r>
            <w:proofErr w:type="spellEnd"/>
            <w:r>
              <w:rPr>
                <w:rFonts w:ascii="Times New Roman" w:hAnsi="Times New Roman"/>
                <w:sz w:val="24"/>
              </w:rPr>
              <w:t xml:space="preserve"> сети</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Санитарно-защитные полосы водоводов</w:t>
            </w:r>
          </w:p>
        </w:tc>
      </w:tr>
      <w:tr w:rsidR="000234AE">
        <w:trPr>
          <w:trHeight w:val="275"/>
        </w:trPr>
        <w:tc>
          <w:tcPr>
            <w:tcW w:w="9679"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 пояс зоны санитарной охраны поверхностного источника питьевого водоснабжения</w:t>
            </w:r>
          </w:p>
        </w:tc>
      </w:tr>
      <w:tr w:rsidR="000234AE">
        <w:trPr>
          <w:trHeight w:val="270"/>
        </w:trPr>
        <w:tc>
          <w:tcPr>
            <w:tcW w:w="9679" w:type="dxa"/>
          </w:tcPr>
          <w:p w:rsidR="000234AE" w:rsidRDefault="00F02B2E">
            <w:pPr>
              <w:pStyle w:val="TableParagraph"/>
              <w:spacing w:line="251" w:lineRule="exact"/>
              <w:ind w:left="200"/>
              <w:rPr>
                <w:rFonts w:ascii="Times New Roman" w:hAnsi="Times New Roman"/>
                <w:sz w:val="24"/>
              </w:rPr>
            </w:pPr>
            <w:r>
              <w:rPr>
                <w:rFonts w:ascii="Times New Roman" w:hAnsi="Times New Roman"/>
                <w:sz w:val="24"/>
              </w:rPr>
              <w:t>II пояс зоны санитарной охраны поверхностного источника питьевого водоснабжения</w:t>
            </w:r>
          </w:p>
        </w:tc>
      </w:tr>
    </w:tbl>
    <w:p w:rsidR="000234AE" w:rsidRDefault="000234AE">
      <w:pPr>
        <w:spacing w:line="251" w:lineRule="exact"/>
        <w:rPr>
          <w:sz w:val="24"/>
        </w:rPr>
        <w:sectPr w:rsidR="000234AE">
          <w:pgSz w:w="11910" w:h="16840"/>
          <w:pgMar w:top="1040" w:right="480" w:bottom="280" w:left="1360" w:header="720" w:footer="720" w:gutter="0"/>
          <w:cols w:space="720"/>
        </w:sectPr>
      </w:pPr>
    </w:p>
    <w:tbl>
      <w:tblPr>
        <w:tblStyle w:val="TableNormal"/>
        <w:tblW w:w="0" w:type="auto"/>
        <w:tblInd w:w="115" w:type="dxa"/>
        <w:tblLayout w:type="fixed"/>
        <w:tblLook w:val="01E0" w:firstRow="1" w:lastRow="1" w:firstColumn="1" w:lastColumn="1" w:noHBand="0" w:noVBand="0"/>
      </w:tblPr>
      <w:tblGrid>
        <w:gridCol w:w="9685"/>
      </w:tblGrid>
      <w:tr w:rsidR="000234AE">
        <w:trPr>
          <w:trHeight w:val="270"/>
        </w:trPr>
        <w:tc>
          <w:tcPr>
            <w:tcW w:w="9685" w:type="dxa"/>
          </w:tcPr>
          <w:p w:rsidR="000234AE" w:rsidRDefault="00F02B2E">
            <w:pPr>
              <w:pStyle w:val="TableParagraph"/>
              <w:spacing w:line="251" w:lineRule="exact"/>
              <w:ind w:left="200"/>
              <w:rPr>
                <w:rFonts w:ascii="Times New Roman" w:hAnsi="Times New Roman"/>
                <w:sz w:val="24"/>
              </w:rPr>
            </w:pPr>
            <w:r>
              <w:rPr>
                <w:rFonts w:ascii="Times New Roman" w:hAnsi="Times New Roman"/>
                <w:sz w:val="24"/>
              </w:rPr>
              <w:lastRenderedPageBreak/>
              <w:t>III пояс зоны санитарной охраны поверхностного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 пояс зоны санитарной охраны подземного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II пояс зоны санитарной охраны подземного источника питьевого водоснабжения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III пояс зоны санитарной охраны подземного источника питьевого водоснабжения</w:t>
            </w:r>
          </w:p>
        </w:tc>
      </w:tr>
      <w:tr w:rsidR="000234AE">
        <w:trPr>
          <w:trHeight w:val="552"/>
        </w:trPr>
        <w:tc>
          <w:tcPr>
            <w:tcW w:w="9685" w:type="dxa"/>
          </w:tcPr>
          <w:p w:rsidR="000234AE" w:rsidRDefault="00F02B2E">
            <w:pPr>
              <w:pStyle w:val="TableParagraph"/>
              <w:spacing w:line="267" w:lineRule="exact"/>
              <w:ind w:left="200"/>
              <w:rPr>
                <w:rFonts w:ascii="Times New Roman" w:hAnsi="Times New Roman"/>
                <w:sz w:val="24"/>
              </w:rPr>
            </w:pPr>
            <w:r>
              <w:rPr>
                <w:rFonts w:ascii="Times New Roman" w:hAnsi="Times New Roman"/>
                <w:sz w:val="24"/>
              </w:rPr>
              <w:t>Зоны минимальных расстояний подземных инженерных сетей до зданий и сооружений,</w:t>
            </w:r>
          </w:p>
          <w:p w:rsidR="000234AE" w:rsidRDefault="00F02B2E">
            <w:pPr>
              <w:pStyle w:val="TableParagraph"/>
              <w:spacing w:line="265" w:lineRule="exact"/>
              <w:ind w:left="200"/>
              <w:rPr>
                <w:rFonts w:ascii="Times New Roman" w:hAnsi="Times New Roman"/>
                <w:sz w:val="24"/>
              </w:rPr>
            </w:pPr>
            <w:r>
              <w:rPr>
                <w:rFonts w:ascii="Times New Roman" w:hAnsi="Times New Roman"/>
                <w:sz w:val="24"/>
              </w:rPr>
              <w:t>соседних инженерных подземных сетей</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Прибрежные защитные полосы</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Береговые полосы</w:t>
            </w:r>
          </w:p>
        </w:tc>
      </w:tr>
      <w:tr w:rsidR="000234AE">
        <w:trPr>
          <w:trHeight w:val="275"/>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Зона возможного затопления</w:t>
            </w:r>
          </w:p>
        </w:tc>
      </w:tr>
      <w:tr w:rsidR="000234AE">
        <w:trPr>
          <w:trHeight w:val="276"/>
        </w:trPr>
        <w:tc>
          <w:tcPr>
            <w:tcW w:w="9685" w:type="dxa"/>
          </w:tcPr>
          <w:p w:rsidR="000234AE" w:rsidRDefault="00F02B2E">
            <w:pPr>
              <w:pStyle w:val="TableParagraph"/>
              <w:spacing w:line="256" w:lineRule="exact"/>
              <w:ind w:left="200"/>
              <w:rPr>
                <w:rFonts w:ascii="Times New Roman" w:hAnsi="Times New Roman"/>
                <w:sz w:val="24"/>
              </w:rPr>
            </w:pPr>
            <w:r>
              <w:rPr>
                <w:rFonts w:ascii="Times New Roman" w:hAnsi="Times New Roman"/>
                <w:sz w:val="24"/>
              </w:rPr>
              <w:t>Площади залегания полезных ископаемых</w:t>
            </w:r>
          </w:p>
        </w:tc>
      </w:tr>
      <w:tr w:rsidR="000234AE">
        <w:trPr>
          <w:trHeight w:val="275"/>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Особо охраняемые природные территории</w:t>
            </w:r>
          </w:p>
        </w:tc>
      </w:tr>
      <w:tr w:rsidR="000234AE">
        <w:trPr>
          <w:trHeight w:val="275"/>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Территория объектов культурного наследия</w:t>
            </w:r>
          </w:p>
        </w:tc>
      </w:tr>
      <w:tr w:rsidR="000234AE">
        <w:trPr>
          <w:trHeight w:val="276"/>
        </w:trPr>
        <w:tc>
          <w:tcPr>
            <w:tcW w:w="9685" w:type="dxa"/>
          </w:tcPr>
          <w:p w:rsidR="000234AE" w:rsidRDefault="00F02B2E">
            <w:pPr>
              <w:pStyle w:val="TableParagraph"/>
              <w:spacing w:line="256" w:lineRule="exact"/>
              <w:ind w:left="233"/>
              <w:rPr>
                <w:rFonts w:ascii="Times New Roman" w:hAnsi="Times New Roman"/>
                <w:sz w:val="24"/>
              </w:rPr>
            </w:pPr>
            <w:r>
              <w:rPr>
                <w:rFonts w:ascii="Times New Roman" w:hAnsi="Times New Roman"/>
                <w:sz w:val="24"/>
              </w:rPr>
              <w:t>Охранная зона объекта культурного наследия</w:t>
            </w:r>
          </w:p>
        </w:tc>
      </w:tr>
      <w:tr w:rsidR="000234AE">
        <w:trPr>
          <w:trHeight w:val="552"/>
        </w:trPr>
        <w:tc>
          <w:tcPr>
            <w:tcW w:w="9685" w:type="dxa"/>
          </w:tcPr>
          <w:p w:rsidR="000234AE" w:rsidRDefault="00F02B2E">
            <w:pPr>
              <w:pStyle w:val="TableParagraph"/>
              <w:spacing w:line="268" w:lineRule="exact"/>
              <w:ind w:left="233"/>
              <w:rPr>
                <w:rFonts w:ascii="Times New Roman" w:hAnsi="Times New Roman"/>
                <w:sz w:val="24"/>
              </w:rPr>
            </w:pPr>
            <w:r>
              <w:rPr>
                <w:rFonts w:ascii="Times New Roman" w:hAnsi="Times New Roman"/>
                <w:sz w:val="24"/>
              </w:rPr>
              <w:t>Зона регулирования застройки и хозяйственной деятельности объекта культурного</w:t>
            </w:r>
          </w:p>
          <w:p w:rsidR="000234AE" w:rsidRDefault="00F02B2E">
            <w:pPr>
              <w:pStyle w:val="TableParagraph"/>
              <w:spacing w:line="265" w:lineRule="exact"/>
              <w:ind w:left="200"/>
              <w:rPr>
                <w:rFonts w:ascii="Times New Roman" w:hAnsi="Times New Roman"/>
                <w:sz w:val="24"/>
              </w:rPr>
            </w:pPr>
            <w:r>
              <w:rPr>
                <w:rFonts w:ascii="Times New Roman" w:hAnsi="Times New Roman"/>
                <w:sz w:val="24"/>
              </w:rPr>
              <w:t>наследия</w:t>
            </w:r>
          </w:p>
        </w:tc>
      </w:tr>
      <w:tr w:rsidR="000234AE">
        <w:trPr>
          <w:trHeight w:val="1382"/>
        </w:trPr>
        <w:tc>
          <w:tcPr>
            <w:tcW w:w="9685" w:type="dxa"/>
          </w:tcPr>
          <w:p w:rsidR="000234AE" w:rsidRDefault="00F02B2E">
            <w:pPr>
              <w:pStyle w:val="TableParagraph"/>
              <w:ind w:left="200"/>
              <w:rPr>
                <w:rFonts w:ascii="Times New Roman" w:hAnsi="Times New Roman"/>
                <w:sz w:val="24"/>
              </w:rPr>
            </w:pPr>
            <w:r>
              <w:rPr>
                <w:rFonts w:ascii="Times New Roman" w:hAnsi="Times New Roman"/>
                <w:sz w:val="24"/>
              </w:rPr>
              <w:t>Зоны минимальных расстояний памятников истории и культуры до транспортных и инженерных коммуникаций.</w:t>
            </w:r>
          </w:p>
          <w:p w:rsidR="000234AE" w:rsidRDefault="00F02B2E">
            <w:pPr>
              <w:pStyle w:val="TableParagraph"/>
              <w:ind w:left="200" w:right="156"/>
              <w:rPr>
                <w:rFonts w:ascii="Times New Roman" w:hAnsi="Times New Roman"/>
                <w:sz w:val="24"/>
              </w:rPr>
            </w:pPr>
            <w:r>
              <w:rPr>
                <w:rFonts w:ascii="Times New Roman" w:hAnsi="Times New Roman"/>
                <w:sz w:val="24"/>
              </w:rPr>
              <w:t xml:space="preserve">Седьмая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p w:rsidR="000234AE" w:rsidRDefault="00F02B2E">
            <w:pPr>
              <w:pStyle w:val="TableParagraph"/>
              <w:spacing w:line="267" w:lineRule="exact"/>
              <w:ind w:left="200"/>
              <w:rPr>
                <w:rFonts w:ascii="Times New Roman" w:hAnsi="Times New Roman"/>
                <w:sz w:val="24"/>
              </w:rPr>
            </w:pPr>
            <w:r>
              <w:rPr>
                <w:rFonts w:ascii="Times New Roman" w:hAnsi="Times New Roman"/>
                <w:sz w:val="24"/>
              </w:rPr>
              <w:t xml:space="preserve">Третья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tc>
      </w:tr>
      <w:tr w:rsidR="000234AE">
        <w:trPr>
          <w:trHeight w:val="8549"/>
        </w:trPr>
        <w:tc>
          <w:tcPr>
            <w:tcW w:w="9685" w:type="dxa"/>
          </w:tcPr>
          <w:p w:rsidR="000234AE" w:rsidRDefault="00F02B2E">
            <w:pPr>
              <w:pStyle w:val="TableParagraph"/>
              <w:ind w:left="200" w:right="203" w:firstLine="707"/>
              <w:jc w:val="both"/>
              <w:rPr>
                <w:rFonts w:ascii="Times New Roman" w:hAnsi="Times New Roman"/>
                <w:b/>
                <w:sz w:val="24"/>
              </w:rPr>
            </w:pPr>
            <w:r>
              <w:rPr>
                <w:rFonts w:ascii="Times New Roman" w:hAnsi="Times New Roman"/>
                <w:b/>
                <w:sz w:val="24"/>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7C51B1" w:rsidRPr="007C51B1" w:rsidRDefault="007C51B1" w:rsidP="007C51B1">
            <w:pPr>
              <w:pStyle w:val="TableParagraph"/>
              <w:ind w:left="200"/>
              <w:rPr>
                <w:rFonts w:ascii="Times New Roman" w:hAnsi="Times New Roman"/>
                <w:sz w:val="24"/>
              </w:rPr>
            </w:pPr>
            <w:r>
              <w:rPr>
                <w:rFonts w:ascii="Times New Roman" w:hAnsi="Times New Roman"/>
                <w:sz w:val="24"/>
              </w:rPr>
              <w:t xml:space="preserve">             </w:t>
            </w:r>
            <w:r w:rsidRPr="007C51B1">
              <w:rPr>
                <w:rFonts w:ascii="Times New Roman" w:hAnsi="Times New Roman"/>
                <w:sz w:val="24"/>
              </w:rPr>
              <w:t>Особенности застройки и землепользования на территории национального парка «Угра» (</w:t>
            </w:r>
            <w:r w:rsidR="00A92AB8">
              <w:rPr>
                <w:rFonts w:ascii="Times New Roman" w:hAnsi="Times New Roman"/>
                <w:sz w:val="24"/>
              </w:rPr>
              <w:t xml:space="preserve">в границы национального парка «Угра» входит </w:t>
            </w:r>
            <w:r w:rsidRPr="007C51B1">
              <w:rPr>
                <w:rFonts w:ascii="Times New Roman" w:hAnsi="Times New Roman"/>
                <w:sz w:val="24"/>
              </w:rPr>
              <w:t>населенны</w:t>
            </w:r>
            <w:r>
              <w:rPr>
                <w:rFonts w:ascii="Times New Roman" w:hAnsi="Times New Roman"/>
                <w:sz w:val="24"/>
              </w:rPr>
              <w:t>й</w:t>
            </w:r>
            <w:r w:rsidRPr="007C51B1">
              <w:rPr>
                <w:rFonts w:ascii="Times New Roman" w:hAnsi="Times New Roman"/>
                <w:sz w:val="24"/>
              </w:rPr>
              <w:t xml:space="preserve"> пункт </w:t>
            </w:r>
            <w:r>
              <w:rPr>
                <w:rFonts w:ascii="Times New Roman" w:hAnsi="Times New Roman"/>
                <w:sz w:val="24"/>
              </w:rPr>
              <w:t>д. Никольское и земли иных категорий</w:t>
            </w:r>
            <w:r w:rsidRPr="007C51B1">
              <w:rPr>
                <w:rFonts w:ascii="Times New Roman" w:hAnsi="Times New Roman"/>
                <w:sz w:val="24"/>
              </w:rPr>
              <w:t>).</w:t>
            </w:r>
          </w:p>
          <w:p w:rsidR="000234AE" w:rsidRDefault="00F02B2E">
            <w:pPr>
              <w:pStyle w:val="TableParagraph"/>
              <w:ind w:left="907"/>
              <w:jc w:val="both"/>
              <w:rPr>
                <w:rFonts w:ascii="Times New Roman" w:hAnsi="Times New Roman"/>
                <w:b/>
                <w:sz w:val="24"/>
              </w:rPr>
            </w:pPr>
            <w:r>
              <w:rPr>
                <w:rFonts w:ascii="Times New Roman" w:hAnsi="Times New Roman"/>
                <w:b/>
                <w:sz w:val="24"/>
              </w:rPr>
              <w:t>Глава 1.Застройка и землепользование в границах национального парка</w:t>
            </w:r>
          </w:p>
          <w:p w:rsidR="000234AE" w:rsidRDefault="00F02B2E">
            <w:pPr>
              <w:pStyle w:val="TableParagraph"/>
              <w:spacing w:line="274" w:lineRule="exact"/>
              <w:ind w:left="200"/>
              <w:rPr>
                <w:rFonts w:ascii="Times New Roman" w:hAnsi="Times New Roman"/>
                <w:b/>
                <w:sz w:val="24"/>
              </w:rPr>
            </w:pPr>
            <w:r>
              <w:rPr>
                <w:rFonts w:ascii="Times New Roman" w:hAnsi="Times New Roman"/>
                <w:b/>
                <w:sz w:val="24"/>
              </w:rPr>
              <w:t>«УГРА».</w:t>
            </w:r>
          </w:p>
          <w:p w:rsidR="000234AE" w:rsidRDefault="00F02B2E">
            <w:pPr>
              <w:pStyle w:val="TableParagraph"/>
              <w:ind w:left="200" w:right="197" w:firstLine="767"/>
              <w:jc w:val="both"/>
              <w:rPr>
                <w:rFonts w:ascii="Times New Roman" w:hAnsi="Times New Roman"/>
                <w:sz w:val="24"/>
              </w:rPr>
            </w:pPr>
            <w:proofErr w:type="gramStart"/>
            <w:r>
              <w:rPr>
                <w:rFonts w:ascii="Times New Roman" w:hAnsi="Times New Roman"/>
                <w:sz w:val="24"/>
              </w:rPr>
              <w:t>Застройка и землепользование в границах национального парка «Угра» осуществляются в соответствии 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Pr>
                <w:rFonts w:ascii="Times New Roman" w:hAnsi="Times New Roman"/>
                <w:sz w:val="24"/>
              </w:rPr>
              <w:t xml:space="preserve"> </w:t>
            </w:r>
            <w:proofErr w:type="gramStart"/>
            <w:r>
              <w:rPr>
                <w:rFonts w:ascii="Times New Roman" w:hAnsi="Times New Roman"/>
                <w:sz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w:t>
            </w:r>
            <w:r w:rsidR="00DC27BE">
              <w:rPr>
                <w:rFonts w:ascii="Times New Roman" w:hAnsi="Times New Roman"/>
                <w:sz w:val="24"/>
              </w:rPr>
              <w:t xml:space="preserve"> </w:t>
            </w:r>
            <w:r>
              <w:rPr>
                <w:rFonts w:ascii="Times New Roman" w:hAnsi="Times New Roman"/>
                <w:sz w:val="24"/>
              </w:rPr>
              <w:t>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Pr>
                <w:rFonts w:ascii="Times New Roman" w:hAnsi="Times New Roman"/>
                <w:sz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0234AE" w:rsidRDefault="00F02B2E">
            <w:pPr>
              <w:pStyle w:val="TableParagraph"/>
              <w:spacing w:line="274" w:lineRule="exact"/>
              <w:ind w:left="907"/>
              <w:jc w:val="both"/>
              <w:rPr>
                <w:rFonts w:ascii="Times New Roman" w:hAnsi="Times New Roman"/>
                <w:b/>
                <w:sz w:val="24"/>
              </w:rPr>
            </w:pPr>
            <w:r>
              <w:rPr>
                <w:rFonts w:ascii="Times New Roman" w:hAnsi="Times New Roman"/>
                <w:b/>
                <w:sz w:val="24"/>
              </w:rPr>
              <w:t>Глава 2.</w:t>
            </w:r>
          </w:p>
          <w:p w:rsidR="000234AE" w:rsidRDefault="00F02B2E">
            <w:pPr>
              <w:pStyle w:val="TableParagraph"/>
              <w:ind w:left="200" w:right="202" w:firstLine="707"/>
              <w:jc w:val="both"/>
              <w:rPr>
                <w:rFonts w:ascii="Times New Roman" w:hAnsi="Times New Roman"/>
                <w:sz w:val="24"/>
              </w:rPr>
            </w:pPr>
            <w:r>
              <w:rPr>
                <w:rFonts w:ascii="Times New Roman" w:hAnsi="Times New Roman"/>
                <w:sz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0234AE" w:rsidRDefault="00F02B2E">
            <w:pPr>
              <w:pStyle w:val="TableParagraph"/>
              <w:ind w:left="907"/>
              <w:jc w:val="both"/>
              <w:rPr>
                <w:rFonts w:ascii="Times New Roman" w:hAnsi="Times New Roman"/>
                <w:sz w:val="24"/>
              </w:rPr>
            </w:pPr>
            <w:r>
              <w:rPr>
                <w:rFonts w:ascii="Times New Roman" w:hAnsi="Times New Roman"/>
                <w:sz w:val="24"/>
              </w:rPr>
              <w:t>І) разведка и разработка полезных ископаемых;</w:t>
            </w:r>
          </w:p>
          <w:p w:rsidR="000234AE" w:rsidRDefault="00F02B2E">
            <w:pPr>
              <w:pStyle w:val="TableParagraph"/>
              <w:numPr>
                <w:ilvl w:val="0"/>
                <w:numId w:val="15"/>
              </w:numPr>
              <w:tabs>
                <w:tab w:val="left" w:pos="1346"/>
                <w:tab w:val="left" w:pos="1347"/>
                <w:tab w:val="left" w:pos="2997"/>
                <w:tab w:val="left" w:pos="4210"/>
                <w:tab w:val="left" w:pos="4651"/>
                <w:tab w:val="left" w:pos="5492"/>
                <w:tab w:val="left" w:pos="6861"/>
                <w:tab w:val="left" w:pos="8286"/>
                <w:tab w:val="left" w:pos="9351"/>
              </w:tabs>
              <w:ind w:right="203" w:firstLine="707"/>
              <w:rPr>
                <w:rFonts w:ascii="Times New Roman" w:hAnsi="Times New Roman"/>
                <w:sz w:val="24"/>
              </w:rPr>
            </w:pPr>
            <w:r>
              <w:rPr>
                <w:rFonts w:ascii="Times New Roman" w:hAnsi="Times New Roman"/>
                <w:sz w:val="24"/>
              </w:rPr>
              <w:t>деятельность,</w:t>
            </w:r>
            <w:r>
              <w:rPr>
                <w:rFonts w:ascii="Times New Roman" w:hAnsi="Times New Roman"/>
                <w:sz w:val="24"/>
              </w:rPr>
              <w:tab/>
              <w:t>влекущая</w:t>
            </w:r>
            <w:r>
              <w:rPr>
                <w:rFonts w:ascii="Times New Roman" w:hAnsi="Times New Roman"/>
                <w:sz w:val="24"/>
              </w:rPr>
              <w:tab/>
              <w:t>за</w:t>
            </w:r>
            <w:r>
              <w:rPr>
                <w:rFonts w:ascii="Times New Roman" w:hAnsi="Times New Roman"/>
                <w:sz w:val="24"/>
              </w:rPr>
              <w:tab/>
              <w:t>собой</w:t>
            </w:r>
            <w:r>
              <w:rPr>
                <w:rFonts w:ascii="Times New Roman" w:hAnsi="Times New Roman"/>
                <w:sz w:val="24"/>
              </w:rPr>
              <w:tab/>
              <w:t>нарушение</w:t>
            </w:r>
            <w:r>
              <w:rPr>
                <w:rFonts w:ascii="Times New Roman" w:hAnsi="Times New Roman"/>
                <w:sz w:val="24"/>
              </w:rPr>
              <w:tab/>
              <w:t>почвенного</w:t>
            </w:r>
            <w:r>
              <w:rPr>
                <w:rFonts w:ascii="Times New Roman" w:hAnsi="Times New Roman"/>
                <w:sz w:val="24"/>
              </w:rPr>
              <w:tab/>
              <w:t>покрова</w:t>
            </w:r>
            <w:r>
              <w:rPr>
                <w:rFonts w:ascii="Times New Roman" w:hAnsi="Times New Roman"/>
                <w:sz w:val="24"/>
              </w:rPr>
              <w:tab/>
            </w:r>
            <w:r>
              <w:rPr>
                <w:rFonts w:ascii="Times New Roman" w:hAnsi="Times New Roman"/>
                <w:spacing w:val="-18"/>
                <w:sz w:val="24"/>
              </w:rPr>
              <w:t xml:space="preserve">и </w:t>
            </w:r>
            <w:r>
              <w:rPr>
                <w:rFonts w:ascii="Times New Roman" w:hAnsi="Times New Roman"/>
                <w:sz w:val="24"/>
              </w:rPr>
              <w:t>геологических</w:t>
            </w:r>
            <w:r>
              <w:rPr>
                <w:rFonts w:ascii="Times New Roman" w:hAnsi="Times New Roman"/>
                <w:spacing w:val="1"/>
                <w:sz w:val="24"/>
              </w:rPr>
              <w:t xml:space="preserve"> </w:t>
            </w:r>
            <w:r>
              <w:rPr>
                <w:rFonts w:ascii="Times New Roman" w:hAnsi="Times New Roman"/>
                <w:sz w:val="24"/>
              </w:rPr>
              <w:t>обнажений;</w:t>
            </w:r>
          </w:p>
          <w:p w:rsidR="000234AE" w:rsidRDefault="00F02B2E">
            <w:pPr>
              <w:pStyle w:val="TableParagraph"/>
              <w:numPr>
                <w:ilvl w:val="0"/>
                <w:numId w:val="15"/>
              </w:numPr>
              <w:tabs>
                <w:tab w:val="left" w:pos="1168"/>
              </w:tabs>
              <w:ind w:left="1167" w:hanging="261"/>
              <w:rPr>
                <w:rFonts w:ascii="Times New Roman" w:hAnsi="Times New Roman"/>
                <w:sz w:val="24"/>
              </w:rPr>
            </w:pPr>
            <w:r>
              <w:rPr>
                <w:rFonts w:ascii="Times New Roman" w:hAnsi="Times New Roman"/>
                <w:sz w:val="24"/>
              </w:rPr>
              <w:t>деятельность, влекущая за собой изменения гидрологического</w:t>
            </w:r>
            <w:r>
              <w:rPr>
                <w:rFonts w:ascii="Times New Roman" w:hAnsi="Times New Roman"/>
                <w:spacing w:val="-5"/>
                <w:sz w:val="24"/>
              </w:rPr>
              <w:t xml:space="preserve"> </w:t>
            </w:r>
            <w:r>
              <w:rPr>
                <w:rFonts w:ascii="Times New Roman" w:hAnsi="Times New Roman"/>
                <w:sz w:val="24"/>
              </w:rPr>
              <w:t>режима;</w:t>
            </w:r>
          </w:p>
          <w:p w:rsidR="000234AE" w:rsidRDefault="00F02B2E">
            <w:pPr>
              <w:pStyle w:val="TableParagraph"/>
              <w:numPr>
                <w:ilvl w:val="0"/>
                <w:numId w:val="15"/>
              </w:numPr>
              <w:tabs>
                <w:tab w:val="left" w:pos="1211"/>
              </w:tabs>
              <w:spacing w:line="270" w:lineRule="atLeast"/>
              <w:ind w:right="207" w:firstLine="707"/>
              <w:rPr>
                <w:rFonts w:ascii="Times New Roman" w:hAnsi="Times New Roman"/>
                <w:sz w:val="24"/>
              </w:rPr>
            </w:pPr>
            <w:r>
              <w:rPr>
                <w:rFonts w:ascii="Times New Roman" w:hAnsi="Times New Roman"/>
                <w:sz w:val="24"/>
              </w:rPr>
              <w:t>предоставление на территории национального парка садоводческих и дачных участков;</w:t>
            </w:r>
          </w:p>
        </w:tc>
      </w:tr>
    </w:tbl>
    <w:p w:rsidR="000234AE" w:rsidRDefault="000234AE">
      <w:pPr>
        <w:spacing w:line="270" w:lineRule="atLeast"/>
        <w:rPr>
          <w:sz w:val="24"/>
        </w:rPr>
        <w:sectPr w:rsidR="000234AE">
          <w:pgSz w:w="11910" w:h="16840"/>
          <w:pgMar w:top="1120" w:right="480" w:bottom="280" w:left="1360" w:header="720" w:footer="720" w:gutter="0"/>
          <w:cols w:space="720"/>
        </w:sectPr>
      </w:pPr>
    </w:p>
    <w:p w:rsidR="000234AE" w:rsidRDefault="00F02B2E">
      <w:pPr>
        <w:pStyle w:val="a5"/>
        <w:numPr>
          <w:ilvl w:val="0"/>
          <w:numId w:val="14"/>
        </w:numPr>
        <w:tabs>
          <w:tab w:val="left" w:pos="1302"/>
        </w:tabs>
        <w:spacing w:before="66"/>
        <w:ind w:right="471" w:firstLine="707"/>
        <w:rPr>
          <w:sz w:val="24"/>
        </w:rPr>
      </w:pPr>
      <w:r>
        <w:rPr>
          <w:sz w:val="24"/>
        </w:rPr>
        <w:lastRenderedPageBreak/>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w:t>
      </w:r>
      <w:r>
        <w:rPr>
          <w:spacing w:val="-6"/>
          <w:sz w:val="24"/>
        </w:rPr>
        <w:t xml:space="preserve"> </w:t>
      </w:r>
      <w:r>
        <w:rPr>
          <w:sz w:val="24"/>
        </w:rPr>
        <w:t>Положением;</w:t>
      </w:r>
    </w:p>
    <w:p w:rsidR="000234AE" w:rsidRDefault="00F02B2E">
      <w:pPr>
        <w:pStyle w:val="a5"/>
        <w:numPr>
          <w:ilvl w:val="0"/>
          <w:numId w:val="14"/>
        </w:numPr>
        <w:tabs>
          <w:tab w:val="left" w:pos="1333"/>
        </w:tabs>
        <w:spacing w:before="1"/>
        <w:ind w:right="479" w:firstLine="707"/>
        <w:rPr>
          <w:sz w:val="24"/>
        </w:rPr>
      </w:pPr>
      <w:r>
        <w:rPr>
          <w:sz w:val="24"/>
        </w:rPr>
        <w:t>заготовка древесины (за исключением заготовки гражданами древесины для собственных нужд);</w:t>
      </w:r>
    </w:p>
    <w:p w:rsidR="000234AE" w:rsidRDefault="00F02B2E">
      <w:pPr>
        <w:pStyle w:val="a5"/>
        <w:numPr>
          <w:ilvl w:val="0"/>
          <w:numId w:val="14"/>
        </w:numPr>
        <w:tabs>
          <w:tab w:val="left" w:pos="1277"/>
        </w:tabs>
        <w:ind w:left="1276" w:hanging="261"/>
        <w:rPr>
          <w:sz w:val="24"/>
        </w:rPr>
      </w:pPr>
      <w:r>
        <w:rPr>
          <w:sz w:val="24"/>
        </w:rPr>
        <w:t>заготовка живицы;</w:t>
      </w:r>
    </w:p>
    <w:p w:rsidR="000234AE" w:rsidRDefault="00F02B2E">
      <w:pPr>
        <w:pStyle w:val="a5"/>
        <w:numPr>
          <w:ilvl w:val="0"/>
          <w:numId w:val="14"/>
        </w:numPr>
        <w:tabs>
          <w:tab w:val="left" w:pos="1343"/>
        </w:tabs>
        <w:ind w:right="477" w:firstLine="707"/>
        <w:rPr>
          <w:sz w:val="24"/>
        </w:rPr>
      </w:pPr>
      <w:r>
        <w:rPr>
          <w:sz w:val="24"/>
        </w:rPr>
        <w:t xml:space="preserve">заготовка пригодных для употребления в пищу лесных ресурсов (пищевых лесных ресурсов), других </w:t>
      </w:r>
      <w:proofErr w:type="spellStart"/>
      <w:r>
        <w:rPr>
          <w:sz w:val="24"/>
        </w:rPr>
        <w:t>недревесных</w:t>
      </w:r>
      <w:proofErr w:type="spellEnd"/>
      <w:r>
        <w:rPr>
          <w:sz w:val="24"/>
        </w:rPr>
        <w:t xml:space="preserve"> лесных ресурсов (за исключением заготовки гражданами таких ресурсов для собственных</w:t>
      </w:r>
      <w:r>
        <w:rPr>
          <w:spacing w:val="1"/>
          <w:sz w:val="24"/>
        </w:rPr>
        <w:t xml:space="preserve"> </w:t>
      </w:r>
      <w:r>
        <w:rPr>
          <w:sz w:val="24"/>
        </w:rPr>
        <w:t>нужд);</w:t>
      </w:r>
    </w:p>
    <w:p w:rsidR="000234AE" w:rsidRDefault="00F02B2E">
      <w:pPr>
        <w:pStyle w:val="a5"/>
        <w:numPr>
          <w:ilvl w:val="0"/>
          <w:numId w:val="14"/>
        </w:numPr>
        <w:tabs>
          <w:tab w:val="left" w:pos="1362"/>
        </w:tabs>
        <w:ind w:right="472" w:firstLine="707"/>
        <w:rPr>
          <w:sz w:val="24"/>
        </w:rPr>
      </w:pPr>
      <w:r>
        <w:rPr>
          <w:sz w:val="24"/>
        </w:rPr>
        <w:t>сбор биологических коллекций, кроме осуществляемого в рамках научно- исследовательской деятельности, предусмотренной тематикой и планами научных исследовании</w:t>
      </w:r>
      <w:r>
        <w:rPr>
          <w:spacing w:val="-1"/>
          <w:sz w:val="24"/>
        </w:rPr>
        <w:t xml:space="preserve"> </w:t>
      </w:r>
      <w:r>
        <w:rPr>
          <w:sz w:val="24"/>
        </w:rPr>
        <w:t>Учреждения;</w:t>
      </w:r>
    </w:p>
    <w:p w:rsidR="000234AE" w:rsidRDefault="00F02B2E">
      <w:pPr>
        <w:pStyle w:val="a5"/>
        <w:numPr>
          <w:ilvl w:val="0"/>
          <w:numId w:val="14"/>
        </w:numPr>
        <w:tabs>
          <w:tab w:val="left" w:pos="1397"/>
        </w:tabs>
        <w:ind w:left="1396" w:hanging="381"/>
        <w:rPr>
          <w:sz w:val="24"/>
        </w:rPr>
      </w:pPr>
      <w:r>
        <w:rPr>
          <w:sz w:val="24"/>
        </w:rPr>
        <w:t>промысловая, спортивная и любительская охота;</w:t>
      </w:r>
    </w:p>
    <w:p w:rsidR="000234AE" w:rsidRDefault="00F02B2E">
      <w:pPr>
        <w:pStyle w:val="a5"/>
        <w:numPr>
          <w:ilvl w:val="0"/>
          <w:numId w:val="14"/>
        </w:numPr>
        <w:tabs>
          <w:tab w:val="left" w:pos="1397"/>
        </w:tabs>
        <w:ind w:left="1396" w:hanging="381"/>
        <w:rPr>
          <w:sz w:val="24"/>
        </w:rPr>
      </w:pPr>
      <w:r>
        <w:rPr>
          <w:sz w:val="24"/>
        </w:rPr>
        <w:t>промышленное</w:t>
      </w:r>
      <w:r>
        <w:rPr>
          <w:spacing w:val="-2"/>
          <w:sz w:val="24"/>
        </w:rPr>
        <w:t xml:space="preserve"> </w:t>
      </w:r>
      <w:r>
        <w:rPr>
          <w:sz w:val="24"/>
        </w:rPr>
        <w:t>рыболовство;</w:t>
      </w:r>
    </w:p>
    <w:p w:rsidR="000234AE" w:rsidRDefault="00F02B2E">
      <w:pPr>
        <w:pStyle w:val="a5"/>
        <w:numPr>
          <w:ilvl w:val="0"/>
          <w:numId w:val="14"/>
        </w:numPr>
        <w:tabs>
          <w:tab w:val="left" w:pos="1397"/>
        </w:tabs>
        <w:ind w:left="1396" w:hanging="381"/>
        <w:rPr>
          <w:sz w:val="24"/>
        </w:rPr>
      </w:pPr>
      <w:r>
        <w:rPr>
          <w:sz w:val="24"/>
        </w:rPr>
        <w:t>использование специальных пистолетов и ружей для подводной</w:t>
      </w:r>
      <w:r>
        <w:rPr>
          <w:spacing w:val="-4"/>
          <w:sz w:val="24"/>
        </w:rPr>
        <w:t xml:space="preserve"> </w:t>
      </w:r>
      <w:r>
        <w:rPr>
          <w:sz w:val="24"/>
        </w:rPr>
        <w:t>охоты;</w:t>
      </w:r>
    </w:p>
    <w:p w:rsidR="000234AE" w:rsidRDefault="00F02B2E">
      <w:pPr>
        <w:pStyle w:val="a5"/>
        <w:numPr>
          <w:ilvl w:val="0"/>
          <w:numId w:val="14"/>
        </w:numPr>
        <w:tabs>
          <w:tab w:val="left" w:pos="1501"/>
        </w:tabs>
        <w:ind w:right="481" w:firstLine="707"/>
        <w:rPr>
          <w:sz w:val="24"/>
        </w:rPr>
      </w:pPr>
      <w:r>
        <w:rPr>
          <w:sz w:val="24"/>
        </w:rPr>
        <w:t>деятельность, влекущая за собой нарушение условий обитания объек</w:t>
      </w:r>
      <w:r w:rsidR="00BB64AE">
        <w:rPr>
          <w:sz w:val="24"/>
        </w:rPr>
        <w:t>т</w:t>
      </w:r>
      <w:r>
        <w:rPr>
          <w:sz w:val="24"/>
        </w:rPr>
        <w:t>ов животного и растительного</w:t>
      </w:r>
      <w:r>
        <w:rPr>
          <w:spacing w:val="-1"/>
          <w:sz w:val="24"/>
        </w:rPr>
        <w:t xml:space="preserve"> </w:t>
      </w:r>
      <w:r>
        <w:rPr>
          <w:sz w:val="24"/>
        </w:rPr>
        <w:t>мира;</w:t>
      </w:r>
    </w:p>
    <w:p w:rsidR="000234AE" w:rsidRDefault="00F02B2E">
      <w:pPr>
        <w:pStyle w:val="a5"/>
        <w:numPr>
          <w:ilvl w:val="0"/>
          <w:numId w:val="14"/>
        </w:numPr>
        <w:tabs>
          <w:tab w:val="left" w:pos="1397"/>
        </w:tabs>
        <w:spacing w:before="1"/>
        <w:ind w:left="1396" w:hanging="381"/>
        <w:rPr>
          <w:sz w:val="24"/>
        </w:rPr>
      </w:pPr>
      <w:r>
        <w:rPr>
          <w:sz w:val="24"/>
        </w:rPr>
        <w:t>интродукция живых организмов в целях их акклиматизации;</w:t>
      </w:r>
    </w:p>
    <w:p w:rsidR="000234AE" w:rsidRDefault="00F02B2E">
      <w:pPr>
        <w:pStyle w:val="a5"/>
        <w:numPr>
          <w:ilvl w:val="0"/>
          <w:numId w:val="14"/>
        </w:numPr>
        <w:tabs>
          <w:tab w:val="left" w:pos="1415"/>
        </w:tabs>
        <w:ind w:right="480" w:firstLine="707"/>
        <w:rPr>
          <w:sz w:val="24"/>
        </w:rPr>
      </w:pPr>
      <w:r>
        <w:rPr>
          <w:sz w:val="24"/>
        </w:rPr>
        <w:t>прогон домашних животных вне дорог и водных путей общего пользования и вне специально предусмотренных для этого</w:t>
      </w:r>
      <w:r>
        <w:rPr>
          <w:spacing w:val="-6"/>
          <w:sz w:val="24"/>
        </w:rPr>
        <w:t xml:space="preserve"> </w:t>
      </w:r>
      <w:r>
        <w:rPr>
          <w:sz w:val="24"/>
        </w:rPr>
        <w:t>мест;</w:t>
      </w:r>
    </w:p>
    <w:p w:rsidR="000234AE" w:rsidRDefault="00F02B2E">
      <w:pPr>
        <w:pStyle w:val="a5"/>
        <w:numPr>
          <w:ilvl w:val="0"/>
          <w:numId w:val="14"/>
        </w:numPr>
        <w:tabs>
          <w:tab w:val="left" w:pos="1397"/>
        </w:tabs>
        <w:ind w:left="1396" w:hanging="381"/>
        <w:rPr>
          <w:sz w:val="24"/>
        </w:rPr>
      </w:pPr>
      <w:r>
        <w:rPr>
          <w:sz w:val="24"/>
        </w:rPr>
        <w:t>сплав древесины по водотокам и</w:t>
      </w:r>
      <w:r>
        <w:rPr>
          <w:spacing w:val="-4"/>
          <w:sz w:val="24"/>
        </w:rPr>
        <w:t xml:space="preserve"> </w:t>
      </w:r>
      <w:r>
        <w:rPr>
          <w:sz w:val="24"/>
        </w:rPr>
        <w:t>водоемам;</w:t>
      </w:r>
    </w:p>
    <w:p w:rsidR="000234AE" w:rsidRDefault="00F02B2E">
      <w:pPr>
        <w:pStyle w:val="a5"/>
        <w:numPr>
          <w:ilvl w:val="0"/>
          <w:numId w:val="14"/>
        </w:numPr>
        <w:tabs>
          <w:tab w:val="left" w:pos="1439"/>
        </w:tabs>
        <w:ind w:right="483" w:firstLine="707"/>
        <w:rPr>
          <w:sz w:val="24"/>
        </w:rPr>
      </w:pPr>
      <w:r>
        <w:rPr>
          <w:sz w:val="24"/>
        </w:rPr>
        <w:t>организация массовых спортивных и зрелищных мероприятий за пределами специально предусмотренных для этого</w:t>
      </w:r>
      <w:r>
        <w:rPr>
          <w:spacing w:val="-4"/>
          <w:sz w:val="24"/>
        </w:rPr>
        <w:t xml:space="preserve"> </w:t>
      </w:r>
      <w:r>
        <w:rPr>
          <w:sz w:val="24"/>
        </w:rPr>
        <w:t>мест;</w:t>
      </w:r>
    </w:p>
    <w:p w:rsidR="000234AE" w:rsidRDefault="00F02B2E">
      <w:pPr>
        <w:pStyle w:val="a5"/>
        <w:numPr>
          <w:ilvl w:val="0"/>
          <w:numId w:val="14"/>
        </w:numPr>
        <w:tabs>
          <w:tab w:val="left" w:pos="1545"/>
        </w:tabs>
        <w:ind w:right="475" w:firstLine="707"/>
        <w:rPr>
          <w:sz w:val="24"/>
        </w:rPr>
      </w:pPr>
      <w:r>
        <w:rPr>
          <w:sz w:val="24"/>
        </w:rPr>
        <w:t>организация туристских стоянок и разведение костров за пределами специально предусмотренных для этого</w:t>
      </w:r>
      <w:r>
        <w:rPr>
          <w:spacing w:val="-4"/>
          <w:sz w:val="24"/>
        </w:rPr>
        <w:t xml:space="preserve"> </w:t>
      </w:r>
      <w:r>
        <w:rPr>
          <w:sz w:val="24"/>
        </w:rPr>
        <w:t>мест;</w:t>
      </w:r>
    </w:p>
    <w:p w:rsidR="000234AE" w:rsidRDefault="00F02B2E">
      <w:pPr>
        <w:pStyle w:val="a5"/>
        <w:numPr>
          <w:ilvl w:val="0"/>
          <w:numId w:val="14"/>
        </w:numPr>
        <w:tabs>
          <w:tab w:val="left" w:pos="1439"/>
        </w:tabs>
        <w:ind w:right="472" w:firstLine="707"/>
        <w:rPr>
          <w:sz w:val="24"/>
        </w:rPr>
      </w:pPr>
      <w:proofErr w:type="gramStart"/>
      <w:r>
        <w:rPr>
          <w:sz w:val="24"/>
        </w:rPr>
        <w:t xml:space="preserve">самовольное ведение археологических раскопок и иных поисковых работ, в том числе с использованием </w:t>
      </w:r>
      <w:proofErr w:type="spellStart"/>
      <w:r>
        <w:rPr>
          <w:sz w:val="24"/>
        </w:rPr>
        <w:t>металлодетекторов</w:t>
      </w:r>
      <w:proofErr w:type="spellEnd"/>
      <w:r>
        <w:rPr>
          <w:sz w:val="24"/>
        </w:rPr>
        <w:t>, кроме осуществляемых в рамках научно- 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0234AE" w:rsidRDefault="00F02B2E">
      <w:pPr>
        <w:pStyle w:val="a5"/>
        <w:numPr>
          <w:ilvl w:val="0"/>
          <w:numId w:val="14"/>
        </w:numPr>
        <w:tabs>
          <w:tab w:val="left" w:pos="1413"/>
        </w:tabs>
        <w:ind w:right="470" w:firstLine="707"/>
        <w:rPr>
          <w:sz w:val="24"/>
        </w:rPr>
      </w:pPr>
      <w:proofErr w:type="gramStart"/>
      <w:r>
        <w:rPr>
          <w:sz w:val="24"/>
        </w:rPr>
        <w:t xml:space="preserve">нахождение с огнестрельным, пневматическим и метательным оружием, в </w:t>
      </w:r>
      <w:proofErr w:type="spellStart"/>
      <w:r>
        <w:rPr>
          <w:sz w:val="24"/>
        </w:rPr>
        <w:t>т.ч</w:t>
      </w:r>
      <w:proofErr w:type="spellEnd"/>
      <w:r>
        <w:rPr>
          <w:sz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w:t>
      </w:r>
      <w:proofErr w:type="gramEnd"/>
      <w:r>
        <w:rPr>
          <w:sz w:val="24"/>
        </w:rPr>
        <w:t>, с осуществлением спортивного и любительского рыболовства в соответствии с настоящим</w:t>
      </w:r>
      <w:r>
        <w:rPr>
          <w:spacing w:val="-2"/>
          <w:sz w:val="24"/>
        </w:rPr>
        <w:t xml:space="preserve"> </w:t>
      </w:r>
      <w:r>
        <w:rPr>
          <w:sz w:val="24"/>
        </w:rPr>
        <w:t>Положением;</w:t>
      </w:r>
    </w:p>
    <w:p w:rsidR="000234AE" w:rsidRDefault="00F02B2E">
      <w:pPr>
        <w:pStyle w:val="a5"/>
        <w:numPr>
          <w:ilvl w:val="0"/>
          <w:numId w:val="14"/>
        </w:numPr>
        <w:tabs>
          <w:tab w:val="left" w:pos="1397"/>
        </w:tabs>
        <w:spacing w:before="1"/>
        <w:ind w:left="1396" w:hanging="381"/>
        <w:rPr>
          <w:sz w:val="24"/>
        </w:rPr>
      </w:pPr>
      <w:r>
        <w:rPr>
          <w:sz w:val="24"/>
        </w:rPr>
        <w:t>взрывные</w:t>
      </w:r>
      <w:r>
        <w:rPr>
          <w:spacing w:val="-3"/>
          <w:sz w:val="24"/>
        </w:rPr>
        <w:t xml:space="preserve"> </w:t>
      </w:r>
      <w:r>
        <w:rPr>
          <w:sz w:val="24"/>
        </w:rPr>
        <w:t>работы;</w:t>
      </w:r>
    </w:p>
    <w:p w:rsidR="000234AE" w:rsidRDefault="00F02B2E">
      <w:pPr>
        <w:pStyle w:val="a5"/>
        <w:numPr>
          <w:ilvl w:val="0"/>
          <w:numId w:val="14"/>
        </w:numPr>
        <w:tabs>
          <w:tab w:val="left" w:pos="1713"/>
        </w:tabs>
        <w:ind w:right="471" w:firstLine="707"/>
        <w:rPr>
          <w:sz w:val="24"/>
        </w:rPr>
      </w:pPr>
      <w:r>
        <w:rPr>
          <w:sz w:val="24"/>
        </w:rPr>
        <w:t>пускание палов, выжигание растительности (за исключением противопожарных мероприятии, осуществляемых по согласованию с</w:t>
      </w:r>
      <w:r>
        <w:rPr>
          <w:spacing w:val="-11"/>
          <w:sz w:val="24"/>
        </w:rPr>
        <w:t xml:space="preserve"> </w:t>
      </w:r>
      <w:r>
        <w:rPr>
          <w:sz w:val="24"/>
        </w:rPr>
        <w:t>Учреждением);</w:t>
      </w:r>
    </w:p>
    <w:p w:rsidR="000234AE" w:rsidRDefault="00F02B2E">
      <w:pPr>
        <w:pStyle w:val="a5"/>
        <w:numPr>
          <w:ilvl w:val="0"/>
          <w:numId w:val="14"/>
        </w:numPr>
        <w:tabs>
          <w:tab w:val="left" w:pos="1465"/>
        </w:tabs>
        <w:ind w:right="476" w:firstLine="707"/>
        <w:rPr>
          <w:sz w:val="24"/>
        </w:rPr>
      </w:pPr>
      <w:r>
        <w:rPr>
          <w:sz w:val="24"/>
        </w:rPr>
        <w:t>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0234AE" w:rsidRDefault="00F02B2E">
      <w:pPr>
        <w:pStyle w:val="a5"/>
        <w:numPr>
          <w:ilvl w:val="0"/>
          <w:numId w:val="14"/>
        </w:numPr>
        <w:tabs>
          <w:tab w:val="left" w:pos="1549"/>
        </w:tabs>
        <w:ind w:right="474" w:firstLine="707"/>
        <w:rPr>
          <w:sz w:val="24"/>
        </w:rPr>
      </w:pPr>
      <w:r>
        <w:rPr>
          <w:sz w:val="24"/>
        </w:rPr>
        <w:t>создание объектов размещения отходов производства и потребления, радиоактивных, химических, взрывчатых, токсичных, отравляющих и ядовитых веществ, за</w:t>
      </w:r>
      <w:r>
        <w:rPr>
          <w:spacing w:val="19"/>
          <w:sz w:val="24"/>
        </w:rPr>
        <w:t xml:space="preserve"> </w:t>
      </w:r>
      <w:r>
        <w:rPr>
          <w:sz w:val="24"/>
        </w:rPr>
        <w:t>исключением</w:t>
      </w:r>
      <w:r>
        <w:rPr>
          <w:spacing w:val="20"/>
          <w:sz w:val="24"/>
        </w:rPr>
        <w:t xml:space="preserve"> </w:t>
      </w:r>
      <w:r>
        <w:rPr>
          <w:sz w:val="24"/>
        </w:rPr>
        <w:t>накопления</w:t>
      </w:r>
      <w:r>
        <w:rPr>
          <w:spacing w:val="20"/>
          <w:sz w:val="24"/>
        </w:rPr>
        <w:t xml:space="preserve"> </w:t>
      </w:r>
      <w:r>
        <w:rPr>
          <w:sz w:val="24"/>
        </w:rPr>
        <w:t>отходов</w:t>
      </w:r>
      <w:r>
        <w:rPr>
          <w:spacing w:val="20"/>
          <w:sz w:val="24"/>
        </w:rPr>
        <w:t xml:space="preserve"> </w:t>
      </w:r>
      <w:r>
        <w:rPr>
          <w:sz w:val="24"/>
        </w:rPr>
        <w:t>производства</w:t>
      </w:r>
      <w:r>
        <w:rPr>
          <w:spacing w:val="21"/>
          <w:sz w:val="24"/>
        </w:rPr>
        <w:t xml:space="preserve"> </w:t>
      </w:r>
      <w:r>
        <w:rPr>
          <w:sz w:val="24"/>
        </w:rPr>
        <w:t>и</w:t>
      </w:r>
      <w:r>
        <w:rPr>
          <w:spacing w:val="21"/>
          <w:sz w:val="24"/>
        </w:rPr>
        <w:t xml:space="preserve"> </w:t>
      </w:r>
      <w:r>
        <w:rPr>
          <w:sz w:val="24"/>
        </w:rPr>
        <w:t>потребления</w:t>
      </w:r>
      <w:r>
        <w:rPr>
          <w:spacing w:val="20"/>
          <w:sz w:val="24"/>
        </w:rPr>
        <w:t xml:space="preserve"> </w:t>
      </w:r>
      <w:r>
        <w:rPr>
          <w:sz w:val="24"/>
        </w:rPr>
        <w:t>в</w:t>
      </w:r>
      <w:r>
        <w:rPr>
          <w:spacing w:val="20"/>
          <w:sz w:val="24"/>
        </w:rPr>
        <w:t xml:space="preserve"> </w:t>
      </w:r>
      <w:r>
        <w:rPr>
          <w:sz w:val="24"/>
        </w:rPr>
        <w:t>соответствии</w:t>
      </w:r>
      <w:r>
        <w:rPr>
          <w:spacing w:val="21"/>
          <w:sz w:val="24"/>
        </w:rPr>
        <w:t xml:space="preserve"> </w:t>
      </w:r>
      <w:proofErr w:type="gramStart"/>
      <w:r>
        <w:rPr>
          <w:sz w:val="24"/>
        </w:rPr>
        <w:t>с</w:t>
      </w:r>
      <w:proofErr w:type="gramEnd"/>
    </w:p>
    <w:p w:rsidR="000234AE" w:rsidRDefault="000234AE">
      <w:pPr>
        <w:jc w:val="both"/>
        <w:rPr>
          <w:sz w:val="24"/>
        </w:rPr>
        <w:sectPr w:rsidR="000234AE">
          <w:pgSz w:w="11910" w:h="16840"/>
          <w:pgMar w:top="1040" w:right="480" w:bottom="280" w:left="1360" w:header="720" w:footer="720" w:gutter="0"/>
          <w:cols w:space="720"/>
        </w:sectPr>
      </w:pPr>
    </w:p>
    <w:p w:rsidR="000234AE" w:rsidRDefault="00F02B2E">
      <w:pPr>
        <w:pStyle w:val="a3"/>
        <w:spacing w:before="66"/>
        <w:ind w:left="308"/>
      </w:pPr>
      <w:r>
        <w:lastRenderedPageBreak/>
        <w:t>настоящим Положением;</w:t>
      </w:r>
    </w:p>
    <w:p w:rsidR="000234AE" w:rsidRDefault="00F02B2E">
      <w:pPr>
        <w:pStyle w:val="a5"/>
        <w:numPr>
          <w:ilvl w:val="0"/>
          <w:numId w:val="14"/>
        </w:numPr>
        <w:tabs>
          <w:tab w:val="left" w:pos="1397"/>
        </w:tabs>
        <w:ind w:left="1396" w:hanging="381"/>
        <w:rPr>
          <w:sz w:val="24"/>
        </w:rPr>
      </w:pPr>
      <w:r>
        <w:rPr>
          <w:sz w:val="24"/>
        </w:rPr>
        <w:t>мойка транспортных средств на берегах водных объектов;</w:t>
      </w:r>
    </w:p>
    <w:p w:rsidR="000234AE" w:rsidRDefault="00F02B2E">
      <w:pPr>
        <w:pStyle w:val="a5"/>
        <w:numPr>
          <w:ilvl w:val="0"/>
          <w:numId w:val="14"/>
        </w:numPr>
        <w:tabs>
          <w:tab w:val="left" w:pos="1487"/>
        </w:tabs>
        <w:ind w:right="471" w:firstLine="707"/>
        <w:rPr>
          <w:sz w:val="24"/>
        </w:rPr>
      </w:pPr>
      <w:r>
        <w:rPr>
          <w:sz w:val="24"/>
        </w:rPr>
        <w:t xml:space="preserve">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Pr>
          <w:sz w:val="24"/>
        </w:rPr>
        <w:t>вне водных</w:t>
      </w:r>
      <w:proofErr w:type="gramEnd"/>
      <w:r>
        <w:rPr>
          <w:sz w:val="24"/>
        </w:rPr>
        <w:t xml:space="preserve"> путей общего пользования и специально предусмотренных для этого мест (кроме случаев, связанных с функционированием национального</w:t>
      </w:r>
      <w:r>
        <w:rPr>
          <w:spacing w:val="-4"/>
          <w:sz w:val="24"/>
        </w:rPr>
        <w:t xml:space="preserve"> </w:t>
      </w:r>
      <w:r>
        <w:rPr>
          <w:sz w:val="24"/>
        </w:rPr>
        <w:t>парка);</w:t>
      </w:r>
    </w:p>
    <w:p w:rsidR="000234AE" w:rsidRDefault="00F02B2E">
      <w:pPr>
        <w:pStyle w:val="a5"/>
        <w:numPr>
          <w:ilvl w:val="0"/>
          <w:numId w:val="14"/>
        </w:numPr>
        <w:tabs>
          <w:tab w:val="left" w:pos="1583"/>
        </w:tabs>
        <w:spacing w:before="1"/>
        <w:ind w:right="478" w:firstLine="707"/>
        <w:rPr>
          <w:sz w:val="24"/>
        </w:rPr>
      </w:pPr>
      <w:r>
        <w:rPr>
          <w:sz w:val="24"/>
        </w:rPr>
        <w:t>пролет летательных аппаратов ниже 500 метров над территорией национального парка без согласования с</w:t>
      </w:r>
      <w:r>
        <w:rPr>
          <w:spacing w:val="-6"/>
          <w:sz w:val="24"/>
        </w:rPr>
        <w:t xml:space="preserve"> </w:t>
      </w:r>
      <w:r>
        <w:rPr>
          <w:sz w:val="24"/>
        </w:rPr>
        <w:t>Учреждением;</w:t>
      </w:r>
    </w:p>
    <w:p w:rsidR="000234AE" w:rsidRDefault="00F02B2E">
      <w:pPr>
        <w:pStyle w:val="a5"/>
        <w:numPr>
          <w:ilvl w:val="0"/>
          <w:numId w:val="14"/>
        </w:numPr>
        <w:tabs>
          <w:tab w:val="left" w:pos="1497"/>
        </w:tabs>
        <w:ind w:right="474" w:firstLine="707"/>
        <w:rPr>
          <w:sz w:val="24"/>
        </w:rPr>
      </w:pPr>
      <w:r>
        <w:rPr>
          <w:sz w:val="24"/>
        </w:rPr>
        <w:t>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0234AE" w:rsidRDefault="00F02B2E">
      <w:pPr>
        <w:pStyle w:val="a5"/>
        <w:numPr>
          <w:ilvl w:val="0"/>
          <w:numId w:val="14"/>
        </w:numPr>
        <w:tabs>
          <w:tab w:val="left" w:pos="1417"/>
        </w:tabs>
        <w:ind w:right="476" w:firstLine="707"/>
        <w:rPr>
          <w:sz w:val="24"/>
        </w:rPr>
      </w:pPr>
      <w:r>
        <w:rPr>
          <w:sz w:val="24"/>
        </w:rPr>
        <w:t>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w:t>
      </w:r>
      <w:r>
        <w:rPr>
          <w:spacing w:val="-4"/>
          <w:sz w:val="24"/>
        </w:rPr>
        <w:t xml:space="preserve"> </w:t>
      </w:r>
      <w:r>
        <w:rPr>
          <w:sz w:val="24"/>
        </w:rPr>
        <w:t>продукции);</w:t>
      </w:r>
    </w:p>
    <w:p w:rsidR="000234AE" w:rsidRDefault="00F02B2E">
      <w:pPr>
        <w:pStyle w:val="a5"/>
        <w:numPr>
          <w:ilvl w:val="0"/>
          <w:numId w:val="14"/>
        </w:numPr>
        <w:tabs>
          <w:tab w:val="left" w:pos="1499"/>
        </w:tabs>
        <w:ind w:right="477" w:firstLine="707"/>
        <w:rPr>
          <w:sz w:val="24"/>
        </w:rPr>
      </w:pPr>
      <w:r>
        <w:rPr>
          <w:sz w:val="24"/>
        </w:rPr>
        <w:t>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w:t>
      </w:r>
      <w:r>
        <w:rPr>
          <w:spacing w:val="-3"/>
          <w:sz w:val="24"/>
        </w:rPr>
        <w:t xml:space="preserve"> </w:t>
      </w:r>
      <w:r>
        <w:rPr>
          <w:sz w:val="24"/>
        </w:rPr>
        <w:t>продукции).</w:t>
      </w:r>
    </w:p>
    <w:p w:rsidR="000234AE" w:rsidRDefault="00F02B2E">
      <w:pPr>
        <w:pStyle w:val="3"/>
        <w:spacing w:before="5"/>
        <w:ind w:left="1016"/>
      </w:pPr>
      <w:r>
        <w:t>Глава 3.</w:t>
      </w:r>
    </w:p>
    <w:p w:rsidR="000234AE" w:rsidRDefault="00F02B2E">
      <w:pPr>
        <w:pStyle w:val="a3"/>
        <w:ind w:left="308" w:right="473" w:firstLine="707"/>
      </w:pPr>
      <w:r>
        <w:t>На территории МО СП «Деревня Старки» расположены две  функциональные зоны национального парка</w:t>
      </w:r>
      <w:r>
        <w:rPr>
          <w:spacing w:val="2"/>
        </w:rPr>
        <w:t xml:space="preserve"> </w:t>
      </w:r>
      <w:r>
        <w:t>«Угра»:</w:t>
      </w:r>
    </w:p>
    <w:p w:rsidR="000234AE" w:rsidRDefault="00F02B2E">
      <w:pPr>
        <w:pStyle w:val="a3"/>
        <w:ind w:left="308" w:right="478" w:firstLine="707"/>
      </w:pPr>
      <w:r>
        <w:rPr>
          <w:i/>
        </w:rPr>
        <w:t>Рекреационная зона</w:t>
      </w:r>
      <w: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0234AE" w:rsidRDefault="00F02B2E">
      <w:pPr>
        <w:pStyle w:val="a3"/>
        <w:ind w:left="308" w:right="480" w:firstLine="707"/>
      </w:pPr>
      <w: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0234AE" w:rsidRDefault="00F02B2E">
      <w:pPr>
        <w:pStyle w:val="a3"/>
        <w:ind w:left="1016"/>
      </w:pPr>
      <w:r>
        <w:t>В рекреационной зоне допускаются:</w:t>
      </w:r>
    </w:p>
    <w:p w:rsidR="000234AE" w:rsidRDefault="00F02B2E">
      <w:pPr>
        <w:pStyle w:val="a3"/>
        <w:ind w:left="1724"/>
      </w:pPr>
      <w:r>
        <w:t>спортивное и любительское рыболовство;</w:t>
      </w:r>
    </w:p>
    <w:p w:rsidR="000234AE" w:rsidRDefault="00F02B2E">
      <w:pPr>
        <w:pStyle w:val="a3"/>
        <w:ind w:left="308" w:right="477" w:firstLine="1415"/>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pPr>
        <w:pStyle w:val="a3"/>
        <w:ind w:left="308" w:right="476" w:firstLine="1415"/>
      </w:pPr>
      <w:r>
        <w:t>заготовка гражданами древесины для собственных нужд на основании договоров купли-продажи лесных насаждений;</w:t>
      </w:r>
    </w:p>
    <w:p w:rsidR="000234AE" w:rsidRDefault="00F02B2E">
      <w:pPr>
        <w:pStyle w:val="a3"/>
        <w:ind w:left="308" w:right="469" w:firstLine="1415"/>
      </w:pPr>
      <w: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pPr>
        <w:pStyle w:val="a3"/>
        <w:ind w:left="1724"/>
      </w:pPr>
      <w:r>
        <w:t>организация и обустройство экскурсионных экологических троп</w:t>
      </w:r>
      <w:r>
        <w:rPr>
          <w:spacing w:val="56"/>
        </w:rPr>
        <w:t xml:space="preserve"> </w:t>
      </w:r>
      <w:r>
        <w:t>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line="276" w:lineRule="exact"/>
        <w:ind w:left="308"/>
        <w:jc w:val="left"/>
      </w:pPr>
      <w:r>
        <w:rPr>
          <w:spacing w:val="-1"/>
        </w:rPr>
        <w:lastRenderedPageBreak/>
        <w:t>маршрутов,</w:t>
      </w:r>
    </w:p>
    <w:p w:rsidR="000234AE" w:rsidRDefault="00F02B2E">
      <w:pPr>
        <w:pStyle w:val="a3"/>
        <w:spacing w:before="11"/>
        <w:ind w:left="0"/>
        <w:jc w:val="left"/>
        <w:rPr>
          <w:sz w:val="23"/>
        </w:rPr>
      </w:pPr>
      <w:r>
        <w:br w:type="column"/>
      </w:r>
    </w:p>
    <w:p w:rsidR="000234AE" w:rsidRDefault="00F02B2E">
      <w:pPr>
        <w:pStyle w:val="a3"/>
        <w:ind w:left="176"/>
        <w:jc w:val="left"/>
      </w:pPr>
      <w:r>
        <w:t>смотровых площадок, туристических стоянок и мест отдыха;</w:t>
      </w:r>
    </w:p>
    <w:p w:rsidR="000234AE" w:rsidRDefault="00F02B2E">
      <w:pPr>
        <w:pStyle w:val="a3"/>
        <w:ind w:left="176"/>
        <w:jc w:val="left"/>
      </w:pPr>
      <w:r>
        <w:t>строительство, реконструкция и эксплуатация гостевых домов и иных</w:t>
      </w:r>
    </w:p>
    <w:p w:rsidR="000234AE" w:rsidRDefault="000234AE">
      <w:pPr>
        <w:sectPr w:rsidR="000234AE">
          <w:type w:val="continuous"/>
          <w:pgSz w:w="11910" w:h="16840"/>
          <w:pgMar w:top="1580" w:right="480" w:bottom="280" w:left="1360" w:header="720" w:footer="720" w:gutter="0"/>
          <w:cols w:num="2" w:space="720" w:equalWidth="0">
            <w:col w:w="1509" w:space="40"/>
            <w:col w:w="8521"/>
          </w:cols>
        </w:sectPr>
      </w:pPr>
    </w:p>
    <w:p w:rsidR="000234AE" w:rsidRDefault="00F02B2E">
      <w:pPr>
        <w:pStyle w:val="a3"/>
        <w:ind w:left="308"/>
        <w:jc w:val="left"/>
      </w:pPr>
      <w:r>
        <w:lastRenderedPageBreak/>
        <w:t>объектов рекреационной инфраструктуры;</w:t>
      </w:r>
    </w:p>
    <w:p w:rsidR="000234AE" w:rsidRDefault="00F02B2E">
      <w:pPr>
        <w:pStyle w:val="a3"/>
        <w:ind w:left="308" w:firstLine="1415"/>
        <w:jc w:val="left"/>
      </w:pPr>
      <w:r>
        <w:t>размещение музеев и информационных центров Учреждения, в том числе с экспозицией под открытым небом;</w:t>
      </w:r>
    </w:p>
    <w:p w:rsidR="000234AE" w:rsidRDefault="00F02B2E">
      <w:pPr>
        <w:pStyle w:val="a3"/>
        <w:ind w:left="1724"/>
        <w:jc w:val="left"/>
      </w:pPr>
      <w:r>
        <w:t>сенокошение на участках, специально определенных Учреждением;</w:t>
      </w:r>
    </w:p>
    <w:p w:rsidR="000234AE" w:rsidRDefault="00F02B2E">
      <w:pPr>
        <w:pStyle w:val="a3"/>
        <w:tabs>
          <w:tab w:val="left" w:pos="2611"/>
          <w:tab w:val="left" w:pos="3014"/>
          <w:tab w:val="left" w:pos="4005"/>
          <w:tab w:val="left" w:pos="5345"/>
          <w:tab w:val="left" w:pos="6657"/>
          <w:tab w:val="left" w:pos="7170"/>
          <w:tab w:val="left" w:pos="8403"/>
        </w:tabs>
        <w:ind w:left="308" w:right="478" w:firstLine="1415"/>
        <w:jc w:val="left"/>
      </w:pPr>
      <w:r>
        <w:t>выпас</w:t>
      </w:r>
      <w:r>
        <w:tab/>
        <w:t>и</w:t>
      </w:r>
      <w:r>
        <w:tab/>
        <w:t>прогон</w:t>
      </w:r>
      <w:r>
        <w:tab/>
        <w:t>домашних</w:t>
      </w:r>
      <w:r>
        <w:tab/>
        <w:t>животных</w:t>
      </w:r>
      <w:r>
        <w:tab/>
        <w:t>на</w:t>
      </w:r>
      <w:r>
        <w:tab/>
        <w:t>участках,</w:t>
      </w:r>
      <w:r>
        <w:tab/>
      </w:r>
      <w:r>
        <w:rPr>
          <w:spacing w:val="-3"/>
        </w:rPr>
        <w:t xml:space="preserve">специально </w:t>
      </w:r>
      <w:r>
        <w:t>определенных Учреждением;</w:t>
      </w:r>
    </w:p>
    <w:p w:rsidR="000234AE" w:rsidRDefault="00F02B2E">
      <w:pPr>
        <w:pStyle w:val="a3"/>
        <w:tabs>
          <w:tab w:val="left" w:pos="3177"/>
          <w:tab w:val="left" w:pos="3959"/>
          <w:tab w:val="left" w:pos="4307"/>
          <w:tab w:val="left" w:pos="5088"/>
          <w:tab w:val="left" w:pos="5544"/>
          <w:tab w:val="left" w:pos="6719"/>
          <w:tab w:val="left" w:pos="8119"/>
        </w:tabs>
        <w:ind w:left="308" w:right="478" w:firstLine="1415"/>
        <w:jc w:val="left"/>
      </w:pPr>
      <w:r>
        <w:t>размещение</w:t>
      </w:r>
      <w:r>
        <w:tab/>
        <w:t>ульев</w:t>
      </w:r>
      <w:r>
        <w:tab/>
        <w:t>и</w:t>
      </w:r>
      <w:r>
        <w:tab/>
        <w:t>пасек</w:t>
      </w:r>
      <w:r>
        <w:tab/>
        <w:t>на</w:t>
      </w:r>
      <w:r>
        <w:tab/>
        <w:t>участках,</w:t>
      </w:r>
      <w:r>
        <w:tab/>
        <w:t>специально</w:t>
      </w:r>
      <w:r>
        <w:tab/>
      </w:r>
      <w:r>
        <w:rPr>
          <w:spacing w:val="-3"/>
        </w:rPr>
        <w:t xml:space="preserve">определенных </w:t>
      </w:r>
      <w:r>
        <w:t>Учреждением;</w:t>
      </w:r>
    </w:p>
    <w:p w:rsidR="000234AE" w:rsidRDefault="00F02B2E">
      <w:pPr>
        <w:pStyle w:val="a3"/>
        <w:ind w:left="1724"/>
        <w:jc w:val="left"/>
      </w:pPr>
      <w:proofErr w:type="gramStart"/>
      <w:r>
        <w:t>временное складирование бытовых отходов (на срок не более чем шесть</w:t>
      </w:r>
      <w:proofErr w:type="gramEnd"/>
    </w:p>
    <w:p w:rsidR="000234AE" w:rsidRDefault="000234AE">
      <w:pPr>
        <w:sectPr w:rsidR="000234AE">
          <w:type w:val="continuous"/>
          <w:pgSz w:w="11910" w:h="16840"/>
          <w:pgMar w:top="1580" w:right="480" w:bottom="280" w:left="1360" w:header="720" w:footer="720" w:gutter="0"/>
          <w:cols w:space="720"/>
        </w:sectPr>
      </w:pPr>
    </w:p>
    <w:p w:rsidR="000234AE" w:rsidRDefault="00F02B2E">
      <w:pPr>
        <w:pStyle w:val="a3"/>
        <w:spacing w:before="66"/>
        <w:ind w:left="308" w:right="472"/>
      </w:pPr>
      <w:r>
        <w:lastRenderedPageBreak/>
        <w:t>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0234AE" w:rsidRDefault="00F02B2E">
      <w:pPr>
        <w:pStyle w:val="a3"/>
        <w:spacing w:before="1"/>
        <w:ind w:left="1724"/>
      </w:pPr>
      <w:r>
        <w:t>работы по комплексному благоустройству территории.</w:t>
      </w:r>
    </w:p>
    <w:p w:rsidR="000234AE" w:rsidRDefault="000234AE">
      <w:pPr>
        <w:pStyle w:val="a3"/>
        <w:spacing w:before="11"/>
        <w:ind w:left="0"/>
        <w:jc w:val="left"/>
        <w:rPr>
          <w:sz w:val="23"/>
        </w:rPr>
      </w:pPr>
    </w:p>
    <w:p w:rsidR="000234AE" w:rsidRDefault="00F02B2E">
      <w:pPr>
        <w:pStyle w:val="a3"/>
        <w:ind w:left="308" w:right="473" w:firstLine="707"/>
      </w:pPr>
      <w:r>
        <w:rPr>
          <w:i/>
        </w:rPr>
        <w:t>Зона хозяйственного назначения</w:t>
      </w:r>
      <w: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0234AE" w:rsidRDefault="00F02B2E">
      <w:pPr>
        <w:pStyle w:val="a3"/>
        <w:ind w:left="1016"/>
      </w:pPr>
      <w:r>
        <w:t>В зоне хозяйственного назначения допускаются:</w:t>
      </w:r>
    </w:p>
    <w:p w:rsidR="000234AE" w:rsidRDefault="00F02B2E">
      <w:pPr>
        <w:pStyle w:val="a3"/>
        <w:ind w:left="1016"/>
      </w:pPr>
      <w:r>
        <w:t>спортивное и любительское рыболовство;</w:t>
      </w:r>
    </w:p>
    <w:p w:rsidR="000234AE" w:rsidRDefault="00F02B2E">
      <w:pPr>
        <w:pStyle w:val="a3"/>
        <w:ind w:left="308" w:right="477" w:firstLine="707"/>
      </w:pPr>
      <w:r>
        <w:t>заготовка гражданами древесины для собственных нужд на основании договоров купли-продажи лесных насаждений;</w:t>
      </w:r>
    </w:p>
    <w:p w:rsidR="000234AE" w:rsidRDefault="00F02B2E">
      <w:pPr>
        <w:pStyle w:val="a3"/>
        <w:ind w:left="308" w:right="480" w:firstLine="707"/>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pPr>
        <w:pStyle w:val="a3"/>
        <w:spacing w:before="1"/>
        <w:ind w:left="308" w:right="478" w:firstLine="707"/>
      </w:pPr>
      <w:r>
        <w:t>выпас и прогон домашних животных на участках, специально определенных Учреждением;</w:t>
      </w:r>
    </w:p>
    <w:p w:rsidR="000234AE" w:rsidRDefault="00F02B2E">
      <w:pPr>
        <w:pStyle w:val="a3"/>
        <w:ind w:left="1016"/>
      </w:pPr>
      <w:r>
        <w:t>сенокошение на участках, специально определенных Учреждением;</w:t>
      </w:r>
    </w:p>
    <w:p w:rsidR="000234AE" w:rsidRDefault="00F02B2E">
      <w:pPr>
        <w:pStyle w:val="a3"/>
        <w:ind w:left="1016" w:right="473"/>
      </w:pPr>
      <w:r>
        <w:t>размещение ульев и пасек на участках, специально определенных Учреждением; научно-исследовательская и эколого-просветительская деятельность, ведение</w:t>
      </w:r>
    </w:p>
    <w:p w:rsidR="000234AE" w:rsidRDefault="00F02B2E">
      <w:pPr>
        <w:pStyle w:val="a3"/>
        <w:ind w:left="308" w:right="468"/>
      </w:pPr>
      <w:r>
        <w:t>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pPr>
        <w:pStyle w:val="a3"/>
        <w:ind w:left="1016" w:right="478"/>
      </w:pPr>
      <w:r>
        <w:t xml:space="preserve">организация и обустройство экскурсионных экологических троп и маршрутов; размещение музеев и информационных центров Учреждения, в том числе </w:t>
      </w:r>
      <w:proofErr w:type="gramStart"/>
      <w:r>
        <w:t>с</w:t>
      </w:r>
      <w:proofErr w:type="gramEnd"/>
    </w:p>
    <w:p w:rsidR="000234AE" w:rsidRDefault="00F02B2E">
      <w:pPr>
        <w:pStyle w:val="a3"/>
        <w:ind w:left="308"/>
      </w:pPr>
      <w:r>
        <w:t>экспозицией под открытым небом;</w:t>
      </w:r>
    </w:p>
    <w:p w:rsidR="000234AE" w:rsidRDefault="00F02B2E">
      <w:pPr>
        <w:pStyle w:val="a3"/>
        <w:ind w:left="1016"/>
      </w:pPr>
      <w:r>
        <w:t>работы по комплексному благоустройству территории;</w:t>
      </w:r>
    </w:p>
    <w:p w:rsidR="000234AE" w:rsidRDefault="00F02B2E">
      <w:pPr>
        <w:pStyle w:val="a3"/>
        <w:spacing w:before="1"/>
        <w:ind w:left="308" w:right="482" w:firstLine="707"/>
      </w:pPr>
      <w: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0234AE" w:rsidRDefault="00F02B2E">
      <w:pPr>
        <w:pStyle w:val="a3"/>
        <w:ind w:left="308" w:right="469" w:firstLine="707"/>
      </w:pPr>
      <w: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w:t>
      </w:r>
      <w:r>
        <w:rPr>
          <w:spacing w:val="-1"/>
        </w:rPr>
        <w:t xml:space="preserve"> </w:t>
      </w:r>
      <w:r>
        <w:t>транспортирования;</w:t>
      </w:r>
    </w:p>
    <w:p w:rsidR="000234AE" w:rsidRDefault="00F02B2E">
      <w:pPr>
        <w:pStyle w:val="a3"/>
        <w:ind w:left="308" w:right="468" w:firstLine="707"/>
      </w:pPr>
      <w:proofErr w:type="gramStart"/>
      <w: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0234AE" w:rsidRDefault="00F02B2E">
      <w:pPr>
        <w:pStyle w:val="a3"/>
        <w:ind w:left="308" w:right="476" w:firstLine="707"/>
      </w:pPr>
      <w: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0234AE" w:rsidRDefault="00F02B2E">
      <w:pPr>
        <w:pStyle w:val="3"/>
        <w:spacing w:before="5"/>
        <w:ind w:left="1016"/>
      </w:pPr>
      <w:r>
        <w:t>Глава 4.</w:t>
      </w:r>
    </w:p>
    <w:p w:rsidR="000234AE" w:rsidRDefault="00F02B2E">
      <w:pPr>
        <w:pStyle w:val="a3"/>
        <w:ind w:left="308" w:right="482" w:firstLine="767"/>
      </w:pPr>
      <w:r>
        <w:t>Земельные участки, переданные национальному парку в постоянное (бессрочное) пользование, не подлежат приватизации.</w:t>
      </w:r>
    </w:p>
    <w:p w:rsidR="000234AE" w:rsidRDefault="00F02B2E">
      <w:pPr>
        <w:pStyle w:val="3"/>
        <w:spacing w:before="3"/>
        <w:ind w:left="1016"/>
      </w:pPr>
      <w:r>
        <w:t>Глава 5.</w:t>
      </w:r>
    </w:p>
    <w:p w:rsidR="000234AE" w:rsidRDefault="00F02B2E">
      <w:pPr>
        <w:pStyle w:val="a3"/>
        <w:ind w:left="308" w:right="479" w:firstLine="767"/>
      </w:pPr>
      <w:r>
        <w:t>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8B4556">
        <w:t>, садоводства</w:t>
      </w:r>
      <w:r>
        <w:t xml:space="preserve"> и огородничества допускается только в соответствии с утвержденным в установленном порядке генпланом поселения, согласованным с </w:t>
      </w:r>
      <w:r w:rsidR="008B4556">
        <w:t>Минприроды России</w:t>
      </w:r>
      <w:r>
        <w:t>.</w:t>
      </w:r>
    </w:p>
    <w:p w:rsidR="000234AE" w:rsidRDefault="000234AE">
      <w:pPr>
        <w:sectPr w:rsidR="000234AE">
          <w:pgSz w:w="11910" w:h="16840"/>
          <w:pgMar w:top="1040" w:right="480" w:bottom="280" w:left="1360" w:header="720" w:footer="720" w:gutter="0"/>
          <w:cols w:space="720"/>
        </w:sectPr>
      </w:pPr>
    </w:p>
    <w:p w:rsidR="000234AE" w:rsidRDefault="00F02B2E">
      <w:pPr>
        <w:pStyle w:val="3"/>
        <w:spacing w:before="71"/>
        <w:ind w:left="1016"/>
      </w:pPr>
      <w:r>
        <w:lastRenderedPageBreak/>
        <w:t>Глава 6.</w:t>
      </w:r>
    </w:p>
    <w:p w:rsidR="000234AE" w:rsidRDefault="00F02B2E">
      <w:pPr>
        <w:pStyle w:val="a3"/>
        <w:ind w:left="308" w:right="472" w:firstLine="767"/>
      </w:pPr>
      <w:r>
        <w:t xml:space="preserve">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w:t>
      </w:r>
      <w:r w:rsidR="000A6744">
        <w:t>копии заявления, ситуационного плана расположения земельного участка,</w:t>
      </w:r>
      <w:r>
        <w:t xml:space="preserve"> </w:t>
      </w:r>
      <w:r w:rsidR="000A6744">
        <w:t>схемы расположения земельного участка и межевого плана</w:t>
      </w:r>
      <w:r>
        <w:t xml:space="preserve"> земельного участка, межевой</w:t>
      </w:r>
      <w:r>
        <w:rPr>
          <w:spacing w:val="-1"/>
        </w:rPr>
        <w:t xml:space="preserve"> </w:t>
      </w:r>
      <w:r>
        <w:t>план.</w:t>
      </w:r>
    </w:p>
    <w:p w:rsidR="000234AE" w:rsidRDefault="00F02B2E">
      <w:pPr>
        <w:pStyle w:val="3"/>
        <w:spacing w:before="3"/>
        <w:ind w:left="1016"/>
      </w:pPr>
      <w:r>
        <w:t>Глава 7.</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В случае</w:t>
      </w:r>
      <w:proofErr w:type="gramStart"/>
      <w:r w:rsidRPr="00942818">
        <w:rPr>
          <w:sz w:val="24"/>
          <w:szCs w:val="24"/>
        </w:rPr>
        <w:t>,</w:t>
      </w:r>
      <w:proofErr w:type="gramEnd"/>
      <w:r w:rsidRPr="00942818">
        <w:rPr>
          <w:sz w:val="24"/>
          <w:szCs w:val="24"/>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proofErr w:type="gramStart"/>
      <w:r w:rsidRPr="00942818">
        <w:rPr>
          <w:sz w:val="24"/>
          <w:szCs w:val="24"/>
        </w:rPr>
        <w:t>Согласно письма</w:t>
      </w:r>
      <w:proofErr w:type="gramEnd"/>
      <w:r w:rsidRPr="00942818">
        <w:rPr>
          <w:sz w:val="24"/>
          <w:szCs w:val="24"/>
        </w:rPr>
        <w:t xml:space="preserve"> Министерства природных ресурсов и экологии РФ от 23.09.2021     № 15-53/28230:</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xml:space="preserve">- в случае размещения объектов капитального </w:t>
      </w:r>
      <w:proofErr w:type="gramStart"/>
      <w:r w:rsidRPr="00942818">
        <w:rPr>
          <w:sz w:val="24"/>
          <w:szCs w:val="24"/>
        </w:rPr>
        <w:t>строительства</w:t>
      </w:r>
      <w:proofErr w:type="gramEnd"/>
      <w:r w:rsidRPr="00942818">
        <w:rPr>
          <w:sz w:val="24"/>
          <w:szCs w:val="24"/>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xml:space="preserve">-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w:t>
      </w:r>
      <w:proofErr w:type="gramStart"/>
      <w:r w:rsidRPr="00942818">
        <w:rPr>
          <w:sz w:val="24"/>
          <w:szCs w:val="24"/>
        </w:rPr>
        <w:t>внесены в Единый государственный реестр недвижимости рассматриваемая разрешительная документация выдается</w:t>
      </w:r>
      <w:proofErr w:type="gramEnd"/>
      <w:r w:rsidRPr="00942818">
        <w:rPr>
          <w:sz w:val="24"/>
          <w:szCs w:val="24"/>
        </w:rPr>
        <w:t xml:space="preserve"> Минприроды России.</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xml:space="preserve">В соответствии с указанной нормой Федерального </w:t>
      </w:r>
      <w:hyperlink r:id="rId37" w:history="1">
        <w:r w:rsidRPr="00942818">
          <w:rPr>
            <w:sz w:val="24"/>
            <w:szCs w:val="24"/>
          </w:rPr>
          <w:t>закона</w:t>
        </w:r>
      </w:hyperlink>
      <w:r w:rsidRPr="00942818">
        <w:rPr>
          <w:sz w:val="24"/>
          <w:szCs w:val="24"/>
        </w:rPr>
        <w:t xml:space="preserve"> N 33-ФЗ все физические и юридические лица обязаны согласовывать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информацию относительно видов предполагаемой (осуществляемой) на нем деятельности;</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942818" w:rsidRPr="00942818" w:rsidRDefault="00942818" w:rsidP="00942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jc w:val="both"/>
        <w:textAlignment w:val="baseline"/>
        <w:rPr>
          <w:sz w:val="24"/>
          <w:szCs w:val="24"/>
        </w:rPr>
      </w:pPr>
      <w:r w:rsidRPr="00942818">
        <w:rPr>
          <w:sz w:val="24"/>
          <w:szCs w:val="24"/>
        </w:rPr>
        <w:t>- материалы оценки воздействия на окружающую среду (за исключением размещения объектов индивидуального жилищного строительства).</w:t>
      </w:r>
    </w:p>
    <w:p w:rsidR="000234AE" w:rsidRDefault="00F02B2E">
      <w:pPr>
        <w:pStyle w:val="3"/>
        <w:spacing w:before="3"/>
        <w:ind w:left="1016"/>
      </w:pPr>
      <w:r>
        <w:t>Глава 8.</w:t>
      </w:r>
    </w:p>
    <w:p w:rsidR="000234AE" w:rsidRDefault="00F02B2E">
      <w:pPr>
        <w:pStyle w:val="a3"/>
        <w:ind w:left="308" w:right="478" w:firstLine="767"/>
      </w:pPr>
      <w:r>
        <w:t xml:space="preserve">В связи с необходимостью сохранения сложившихся культурных ландшафтов и </w:t>
      </w:r>
      <w:r>
        <w:lastRenderedPageBreak/>
        <w:t>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9A08D2" w:rsidRDefault="009A08D2" w:rsidP="009A08D2">
      <w:pPr>
        <w:pStyle w:val="a3"/>
        <w:ind w:right="478"/>
      </w:pPr>
      <w: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0234AE" w:rsidRDefault="00F02B2E">
      <w:pPr>
        <w:pStyle w:val="a5"/>
        <w:numPr>
          <w:ilvl w:val="0"/>
          <w:numId w:val="13"/>
        </w:numPr>
        <w:tabs>
          <w:tab w:val="left" w:pos="1158"/>
        </w:tabs>
        <w:ind w:right="473" w:firstLine="707"/>
        <w:rPr>
          <w:sz w:val="24"/>
        </w:rPr>
      </w:pPr>
      <w:r>
        <w:rPr>
          <w:sz w:val="24"/>
        </w:rPr>
        <w:t>основной строительный материал: дерево (бревно, брус) диаметром 200 – 300 мм</w:t>
      </w:r>
      <w:proofErr w:type="gramStart"/>
      <w:r>
        <w:rPr>
          <w:sz w:val="24"/>
        </w:rPr>
        <w:t>.</w:t>
      </w:r>
      <w:proofErr w:type="gramEnd"/>
      <w:r>
        <w:rPr>
          <w:sz w:val="24"/>
        </w:rPr>
        <w:t xml:space="preserve"> </w:t>
      </w:r>
      <w:proofErr w:type="gramStart"/>
      <w:r>
        <w:rPr>
          <w:sz w:val="24"/>
        </w:rPr>
        <w:t>и</w:t>
      </w:r>
      <w:proofErr w:type="gramEnd"/>
      <w:r>
        <w:rPr>
          <w:spacing w:val="-1"/>
          <w:sz w:val="24"/>
        </w:rPr>
        <w:t xml:space="preserve"> </w:t>
      </w:r>
      <w:r>
        <w:rPr>
          <w:sz w:val="24"/>
        </w:rPr>
        <w:t>кирпич;</w:t>
      </w:r>
    </w:p>
    <w:p w:rsidR="000234AE" w:rsidRDefault="00F02B2E">
      <w:pPr>
        <w:pStyle w:val="a5"/>
        <w:numPr>
          <w:ilvl w:val="0"/>
          <w:numId w:val="13"/>
        </w:numPr>
        <w:tabs>
          <w:tab w:val="left" w:pos="1173"/>
        </w:tabs>
        <w:ind w:right="480" w:firstLine="707"/>
        <w:rPr>
          <w:sz w:val="24"/>
        </w:rPr>
      </w:pPr>
      <w:r>
        <w:rPr>
          <w:sz w:val="24"/>
        </w:rPr>
        <w:t xml:space="preserve">высота </w:t>
      </w:r>
      <w:r w:rsidR="009A08D2">
        <w:rPr>
          <w:sz w:val="24"/>
        </w:rPr>
        <w:t xml:space="preserve">объектов ИЖС </w:t>
      </w:r>
      <w:r>
        <w:rPr>
          <w:sz w:val="24"/>
        </w:rPr>
        <w:t>не выше 8 метров до конька крыши с количеством этажей не более 2-х с</w:t>
      </w:r>
      <w:r>
        <w:rPr>
          <w:spacing w:val="-3"/>
          <w:sz w:val="24"/>
        </w:rPr>
        <w:t xml:space="preserve"> </w:t>
      </w:r>
      <w:r>
        <w:rPr>
          <w:sz w:val="24"/>
        </w:rPr>
        <w:t>мансардой;</w:t>
      </w:r>
    </w:p>
    <w:p w:rsidR="000234AE" w:rsidRDefault="00F02B2E">
      <w:pPr>
        <w:pStyle w:val="a5"/>
        <w:numPr>
          <w:ilvl w:val="0"/>
          <w:numId w:val="13"/>
        </w:numPr>
        <w:tabs>
          <w:tab w:val="left" w:pos="1173"/>
        </w:tabs>
        <w:ind w:right="474" w:firstLine="707"/>
        <w:rPr>
          <w:sz w:val="24"/>
        </w:rPr>
      </w:pPr>
      <w:r>
        <w:rPr>
          <w:sz w:val="24"/>
        </w:rPr>
        <w:t>кровля с двух- или четырехскатной крышей с уклоном ската – 35 – 45 градусов, исключая плоские крыши и конструкции ломаной формы с башнями и</w:t>
      </w:r>
      <w:r>
        <w:rPr>
          <w:spacing w:val="-14"/>
          <w:sz w:val="24"/>
        </w:rPr>
        <w:t xml:space="preserve"> </w:t>
      </w:r>
      <w:r>
        <w:rPr>
          <w:sz w:val="24"/>
        </w:rPr>
        <w:t>шпилями;</w:t>
      </w:r>
    </w:p>
    <w:p w:rsidR="000234AE" w:rsidRDefault="00F02B2E">
      <w:pPr>
        <w:pStyle w:val="a5"/>
        <w:numPr>
          <w:ilvl w:val="0"/>
          <w:numId w:val="13"/>
        </w:numPr>
        <w:tabs>
          <w:tab w:val="left" w:pos="1336"/>
        </w:tabs>
        <w:ind w:right="479" w:firstLine="707"/>
        <w:rPr>
          <w:sz w:val="24"/>
        </w:rPr>
      </w:pPr>
      <w:r>
        <w:rPr>
          <w:sz w:val="24"/>
        </w:rPr>
        <w:t xml:space="preserve">хозяйственные и подсобные здания и сооружения (включая гаражи) </w:t>
      </w:r>
      <w:r w:rsidR="009A08D2">
        <w:rPr>
          <w:sz w:val="24"/>
        </w:rPr>
        <w:t xml:space="preserve">высотой не более 5 метров </w:t>
      </w:r>
      <w:r>
        <w:rPr>
          <w:sz w:val="24"/>
        </w:rPr>
        <w:t>располагаются в глубине хозяйственного двора</w:t>
      </w:r>
      <w:r w:rsidR="009A08D2">
        <w:rPr>
          <w:sz w:val="24"/>
        </w:rPr>
        <w:t>,</w:t>
      </w:r>
      <w:r>
        <w:rPr>
          <w:sz w:val="24"/>
        </w:rPr>
        <w:t xml:space="preserve"> исключая вынос их на красную линию</w:t>
      </w:r>
      <w:r>
        <w:rPr>
          <w:spacing w:val="-3"/>
          <w:sz w:val="24"/>
        </w:rPr>
        <w:t xml:space="preserve"> </w:t>
      </w:r>
      <w:r>
        <w:rPr>
          <w:sz w:val="24"/>
        </w:rPr>
        <w:t>улицы;</w:t>
      </w:r>
    </w:p>
    <w:p w:rsidR="000234AE" w:rsidRDefault="009A08D2" w:rsidP="009A08D2">
      <w:pPr>
        <w:pStyle w:val="a5"/>
        <w:tabs>
          <w:tab w:val="left" w:pos="1379"/>
        </w:tabs>
        <w:ind w:left="1015" w:right="477" w:firstLine="0"/>
        <w:rPr>
          <w:sz w:val="24"/>
        </w:rPr>
      </w:pPr>
      <w:r>
        <w:rPr>
          <w:sz w:val="24"/>
        </w:rPr>
        <w:t xml:space="preserve">- </w:t>
      </w:r>
      <w:r w:rsidR="00F02B2E">
        <w:rPr>
          <w:sz w:val="24"/>
        </w:rPr>
        <w:t xml:space="preserve">окна с выраженными вертикальными пропорциями с </w:t>
      </w:r>
      <w:proofErr w:type="gramStart"/>
      <w:r w:rsidR="00F02B2E">
        <w:rPr>
          <w:sz w:val="24"/>
        </w:rPr>
        <w:t>обязательной</w:t>
      </w:r>
      <w:proofErr w:type="gramEnd"/>
      <w:r w:rsidR="00F02B2E">
        <w:rPr>
          <w:sz w:val="24"/>
        </w:rPr>
        <w:t xml:space="preserve"> </w:t>
      </w:r>
      <w:proofErr w:type="spellStart"/>
      <w:r w:rsidR="00F02B2E">
        <w:rPr>
          <w:sz w:val="24"/>
        </w:rPr>
        <w:t>расстекловкой</w:t>
      </w:r>
      <w:proofErr w:type="spellEnd"/>
      <w:r w:rsidR="00F02B2E">
        <w:rPr>
          <w:sz w:val="24"/>
        </w:rPr>
        <w:t>, использование оконных блоков со стеклопакетами возможно при условии устройства оконных</w:t>
      </w:r>
      <w:r w:rsidR="00F02B2E">
        <w:rPr>
          <w:spacing w:val="-1"/>
          <w:sz w:val="24"/>
        </w:rPr>
        <w:t xml:space="preserve"> </w:t>
      </w:r>
      <w:r w:rsidR="00F02B2E">
        <w:rPr>
          <w:sz w:val="24"/>
        </w:rPr>
        <w:t>переплетов;</w:t>
      </w:r>
    </w:p>
    <w:p w:rsidR="000234AE" w:rsidRDefault="00F02B2E">
      <w:pPr>
        <w:pStyle w:val="a3"/>
        <w:ind w:left="308" w:right="480" w:firstLine="707"/>
      </w:pPr>
      <w:r>
        <w:t>-</w:t>
      </w:r>
      <w:r w:rsidR="009A08D2">
        <w:t xml:space="preserve"> </w:t>
      </w:r>
      <w:r>
        <w:t>устройство эркеров, лоджий, балконов, навесов возможно на внутренних фасадах здания, исключая уличные фасады;</w:t>
      </w:r>
    </w:p>
    <w:p w:rsidR="000234AE" w:rsidRDefault="00F02B2E">
      <w:pPr>
        <w:pStyle w:val="a5"/>
        <w:numPr>
          <w:ilvl w:val="0"/>
          <w:numId w:val="13"/>
        </w:numPr>
        <w:tabs>
          <w:tab w:val="left" w:pos="1228"/>
        </w:tabs>
        <w:ind w:right="472" w:firstLine="707"/>
        <w:rPr>
          <w:sz w:val="24"/>
        </w:rPr>
      </w:pPr>
      <w:r>
        <w:rPr>
          <w:sz w:val="24"/>
        </w:rPr>
        <w:t>цветовые решения фасадов, крыш, заборов естественных цветовых оттенков зеленой (травяной) и желтой тональности характерных светлых, пастельных</w:t>
      </w:r>
      <w:r>
        <w:rPr>
          <w:spacing w:val="-8"/>
          <w:sz w:val="24"/>
        </w:rPr>
        <w:t xml:space="preserve"> </w:t>
      </w:r>
      <w:r>
        <w:rPr>
          <w:sz w:val="24"/>
        </w:rPr>
        <w:t>тонов;</w:t>
      </w:r>
    </w:p>
    <w:p w:rsidR="000234AE" w:rsidRDefault="00F02B2E">
      <w:pPr>
        <w:pStyle w:val="a5"/>
        <w:numPr>
          <w:ilvl w:val="0"/>
          <w:numId w:val="13"/>
        </w:numPr>
        <w:tabs>
          <w:tab w:val="left" w:pos="1206"/>
        </w:tabs>
        <w:ind w:right="479" w:firstLine="707"/>
        <w:rPr>
          <w:sz w:val="24"/>
        </w:rPr>
      </w:pPr>
      <w:r>
        <w:rPr>
          <w:sz w:val="24"/>
        </w:rPr>
        <w:t xml:space="preserve">ограждения со стороны улицы </w:t>
      </w:r>
      <w:r w:rsidR="009A08D2">
        <w:rPr>
          <w:sz w:val="24"/>
        </w:rPr>
        <w:t>из штакетника</w:t>
      </w:r>
      <w:r>
        <w:rPr>
          <w:sz w:val="24"/>
        </w:rPr>
        <w:t xml:space="preserve">, </w:t>
      </w:r>
      <w:r w:rsidR="009A08D2">
        <w:rPr>
          <w:sz w:val="24"/>
        </w:rPr>
        <w:t xml:space="preserve">сетчатые или решетчатые и однообразные в пределах минимум одного квартала, </w:t>
      </w:r>
      <w:r>
        <w:rPr>
          <w:sz w:val="24"/>
        </w:rPr>
        <w:t>высотой не более 1,7 метра, исключая установку сплошных ограждений из металла, кирпича, камня, любых видов панелей.</w:t>
      </w:r>
    </w:p>
    <w:p w:rsidR="000234AE" w:rsidRPr="00C43543" w:rsidRDefault="00F02B2E">
      <w:pPr>
        <w:pStyle w:val="3"/>
        <w:spacing w:before="4"/>
        <w:ind w:left="1016"/>
      </w:pPr>
      <w:r w:rsidRPr="00C43543">
        <w:t>Глава 9.</w:t>
      </w:r>
    </w:p>
    <w:p w:rsidR="000234AE" w:rsidRDefault="00F02B2E">
      <w:pPr>
        <w:pStyle w:val="a3"/>
        <w:ind w:left="308" w:right="472" w:firstLine="767"/>
      </w:pPr>
      <w:r w:rsidRPr="00C43543">
        <w:t xml:space="preserve">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 в </w:t>
      </w:r>
      <w:proofErr w:type="gramStart"/>
      <w:r w:rsidRPr="00C43543">
        <w:t>ведении</w:t>
      </w:r>
      <w:proofErr w:type="gramEnd"/>
      <w:r w:rsidRPr="00C43543">
        <w:t xml:space="preserve"> которого, находится национальный парк.</w:t>
      </w:r>
    </w:p>
    <w:p w:rsidR="000234AE" w:rsidRDefault="000234AE">
      <w:pPr>
        <w:sectPr w:rsidR="000234AE">
          <w:pgSz w:w="11910" w:h="16840"/>
          <w:pgMar w:top="1040" w:right="480" w:bottom="280" w:left="1360" w:header="720" w:footer="720" w:gutter="0"/>
          <w:cols w:space="720"/>
        </w:sectPr>
      </w:pPr>
    </w:p>
    <w:p w:rsidR="000234AE" w:rsidRDefault="00F02B2E">
      <w:pPr>
        <w:pStyle w:val="3"/>
        <w:spacing w:before="71" w:line="240" w:lineRule="auto"/>
        <w:ind w:left="342" w:right="362"/>
      </w:pPr>
      <w:r>
        <w:lastRenderedPageBreak/>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w:t>
      </w:r>
      <w:r>
        <w:rPr>
          <w:spacing w:val="-12"/>
        </w:rPr>
        <w:t xml:space="preserve"> </w:t>
      </w:r>
      <w:r>
        <w:t>человека.</w:t>
      </w:r>
    </w:p>
    <w:p w:rsidR="000234AE" w:rsidRDefault="00F02B2E">
      <w:pPr>
        <w:spacing w:before="120" w:line="274" w:lineRule="exact"/>
        <w:ind w:left="908"/>
        <w:jc w:val="both"/>
        <w:rPr>
          <w:b/>
          <w:sz w:val="24"/>
        </w:rPr>
      </w:pPr>
      <w:r>
        <w:rPr>
          <w:b/>
          <w:sz w:val="24"/>
        </w:rPr>
        <w:t>Регламентирующий документ.</w:t>
      </w:r>
    </w:p>
    <w:p w:rsidR="00DC27BE" w:rsidRDefault="00F02B2E">
      <w:pPr>
        <w:pStyle w:val="a3"/>
        <w:ind w:right="368" w:firstLine="566"/>
      </w:pPr>
      <w:r>
        <w:t xml:space="preserve">СанПиН 2.2.1/2.1.1.1200-03 «Санитарно-защитные зоны и санитарная классификация предприятий, сооружений и иных объектов» </w:t>
      </w:r>
    </w:p>
    <w:p w:rsidR="000234AE" w:rsidRDefault="00F02B2E">
      <w:pPr>
        <w:pStyle w:val="a3"/>
        <w:ind w:right="368" w:firstLine="566"/>
      </w:pPr>
      <w:r>
        <w:t>СП 42.13330.201</w:t>
      </w:r>
      <w:r w:rsidR="00DC27BE">
        <w:t>6</w:t>
      </w:r>
      <w:r>
        <w:t xml:space="preserve"> «СНиП 2.07.01-89* Градостроительство. Планировка и застройка городских и сельских поселений», п. 12.18.</w:t>
      </w:r>
    </w:p>
    <w:p w:rsidR="000234AE" w:rsidRDefault="00F02B2E">
      <w:pPr>
        <w:pStyle w:val="a3"/>
        <w:ind w:left="908"/>
      </w:pPr>
      <w:r>
        <w:t>СП 32.13330.201</w:t>
      </w:r>
      <w:r w:rsidR="00DC27BE">
        <w:t>8</w:t>
      </w:r>
      <w:r>
        <w:t xml:space="preserve"> "Канализация. Наружные сети и сооружения", п. 4.20.</w:t>
      </w:r>
    </w:p>
    <w:p w:rsidR="000234AE" w:rsidRDefault="00F02B2E">
      <w:pPr>
        <w:pStyle w:val="3"/>
        <w:spacing w:before="123"/>
        <w:ind w:left="908"/>
      </w:pPr>
      <w:r>
        <w:t>Порядок установления и размеры.</w:t>
      </w:r>
    </w:p>
    <w:p w:rsidR="000234AE" w:rsidRDefault="00F02B2E">
      <w:pPr>
        <w:pStyle w:val="a3"/>
        <w:ind w:right="364" w:firstLine="566"/>
      </w:pPr>
      <w:r>
        <w:t>Размеры и границы санитарно-защитной зоны определяются в проекте санитарн</w:t>
      </w:r>
      <w:proofErr w:type="gramStart"/>
      <w:r>
        <w:t>о-</w:t>
      </w:r>
      <w:proofErr w:type="gramEnd"/>
      <w:r>
        <w:t xml:space="preserve"> 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w:t>
      </w:r>
    </w:p>
    <w:p w:rsidR="000234AE" w:rsidRDefault="00F02B2E">
      <w:pPr>
        <w:pStyle w:val="a3"/>
        <w:ind w:right="363" w:firstLine="566"/>
      </w:pPr>
      <w: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w:t>
      </w:r>
      <w:r>
        <w:rPr>
          <w:spacing w:val="-8"/>
        </w:rPr>
        <w:t xml:space="preserve"> </w:t>
      </w:r>
      <w:r>
        <w:t>направлении.</w:t>
      </w:r>
    </w:p>
    <w:p w:rsidR="000234AE" w:rsidRDefault="00F02B2E">
      <w:pPr>
        <w:pStyle w:val="a3"/>
        <w:ind w:right="362" w:firstLine="566"/>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w:t>
      </w:r>
      <w:proofErr w:type="gramStart"/>
      <w:r>
        <w:t>о-</w:t>
      </w:r>
      <w:proofErr w:type="gramEnd"/>
      <w:r>
        <w:t xml:space="preserve"> защитной зоны устанавливается от границы </w:t>
      </w:r>
      <w:proofErr w:type="spellStart"/>
      <w:r>
        <w:t>промплощадки</w:t>
      </w:r>
      <w:proofErr w:type="spellEnd"/>
      <w:r>
        <w:t xml:space="preserve"> и/или от источника выбросов загрязняющих</w:t>
      </w:r>
      <w:r>
        <w:rPr>
          <w:spacing w:val="1"/>
        </w:rPr>
        <w:t xml:space="preserve"> </w:t>
      </w:r>
      <w:r>
        <w:t>веществ.</w:t>
      </w:r>
    </w:p>
    <w:p w:rsidR="000234AE" w:rsidRDefault="00F02B2E">
      <w:pPr>
        <w:pStyle w:val="a3"/>
        <w:ind w:right="367" w:firstLine="566"/>
      </w:pPr>
      <w: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t>количества</w:t>
      </w:r>
      <w:proofErr w:type="gramEnd"/>
      <w: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w:t>
      </w:r>
      <w:r>
        <w:rPr>
          <w:spacing w:val="-2"/>
        </w:rPr>
        <w:t xml:space="preserve"> </w:t>
      </w:r>
      <w:r>
        <w:t>зон:</w:t>
      </w:r>
    </w:p>
    <w:p w:rsidR="000234AE" w:rsidRDefault="00F02B2E">
      <w:pPr>
        <w:pStyle w:val="a5"/>
        <w:numPr>
          <w:ilvl w:val="0"/>
          <w:numId w:val="12"/>
        </w:numPr>
        <w:tabs>
          <w:tab w:val="left" w:pos="1048"/>
        </w:tabs>
        <w:ind w:left="1047"/>
        <w:jc w:val="left"/>
        <w:rPr>
          <w:sz w:val="24"/>
        </w:rPr>
      </w:pPr>
      <w:r>
        <w:rPr>
          <w:sz w:val="24"/>
        </w:rPr>
        <w:t>промышленные объекты и производства первого класса – 1000</w:t>
      </w:r>
      <w:r>
        <w:rPr>
          <w:spacing w:val="-5"/>
          <w:sz w:val="24"/>
        </w:rPr>
        <w:t xml:space="preserve"> </w:t>
      </w:r>
      <w:r>
        <w:rPr>
          <w:sz w:val="24"/>
        </w:rPr>
        <w:t>м;</w:t>
      </w:r>
    </w:p>
    <w:p w:rsidR="000234AE" w:rsidRDefault="00F02B2E">
      <w:pPr>
        <w:pStyle w:val="a5"/>
        <w:numPr>
          <w:ilvl w:val="0"/>
          <w:numId w:val="12"/>
        </w:numPr>
        <w:tabs>
          <w:tab w:val="left" w:pos="1048"/>
        </w:tabs>
        <w:ind w:left="1047"/>
        <w:jc w:val="left"/>
        <w:rPr>
          <w:sz w:val="24"/>
        </w:rPr>
      </w:pPr>
      <w:r>
        <w:rPr>
          <w:sz w:val="24"/>
        </w:rPr>
        <w:t>промышленные объекты и производства второго класса – 500</w:t>
      </w:r>
      <w:r>
        <w:rPr>
          <w:spacing w:val="-4"/>
          <w:sz w:val="24"/>
        </w:rPr>
        <w:t xml:space="preserve"> </w:t>
      </w:r>
      <w:r>
        <w:rPr>
          <w:sz w:val="24"/>
        </w:rPr>
        <w:t>м;</w:t>
      </w:r>
    </w:p>
    <w:p w:rsidR="000234AE" w:rsidRDefault="00F02B2E">
      <w:pPr>
        <w:pStyle w:val="a5"/>
        <w:numPr>
          <w:ilvl w:val="0"/>
          <w:numId w:val="12"/>
        </w:numPr>
        <w:tabs>
          <w:tab w:val="left" w:pos="1048"/>
        </w:tabs>
        <w:ind w:left="1047"/>
        <w:jc w:val="left"/>
        <w:rPr>
          <w:sz w:val="24"/>
        </w:rPr>
      </w:pPr>
      <w:r>
        <w:rPr>
          <w:sz w:val="24"/>
        </w:rPr>
        <w:t>промышленные объекты и производства третьего класса – 300</w:t>
      </w:r>
      <w:r>
        <w:rPr>
          <w:spacing w:val="-3"/>
          <w:sz w:val="24"/>
        </w:rPr>
        <w:t xml:space="preserve"> </w:t>
      </w:r>
      <w:r>
        <w:rPr>
          <w:sz w:val="24"/>
        </w:rPr>
        <w:t>м;</w:t>
      </w:r>
    </w:p>
    <w:p w:rsidR="000234AE" w:rsidRDefault="00F02B2E">
      <w:pPr>
        <w:pStyle w:val="a5"/>
        <w:numPr>
          <w:ilvl w:val="0"/>
          <w:numId w:val="12"/>
        </w:numPr>
        <w:tabs>
          <w:tab w:val="left" w:pos="1048"/>
        </w:tabs>
        <w:ind w:left="1047"/>
        <w:jc w:val="left"/>
        <w:rPr>
          <w:sz w:val="24"/>
        </w:rPr>
      </w:pPr>
      <w:r>
        <w:rPr>
          <w:sz w:val="24"/>
        </w:rPr>
        <w:t>промышленные объекты и производства четвертого класса – 100</w:t>
      </w:r>
      <w:r>
        <w:rPr>
          <w:spacing w:val="-3"/>
          <w:sz w:val="24"/>
        </w:rPr>
        <w:t xml:space="preserve"> </w:t>
      </w:r>
      <w:r>
        <w:rPr>
          <w:sz w:val="24"/>
        </w:rPr>
        <w:t>м;</w:t>
      </w:r>
    </w:p>
    <w:p w:rsidR="000234AE" w:rsidRDefault="00F02B2E">
      <w:pPr>
        <w:pStyle w:val="a5"/>
        <w:numPr>
          <w:ilvl w:val="0"/>
          <w:numId w:val="12"/>
        </w:numPr>
        <w:tabs>
          <w:tab w:val="left" w:pos="1048"/>
        </w:tabs>
        <w:ind w:left="1047"/>
        <w:jc w:val="left"/>
        <w:rPr>
          <w:sz w:val="24"/>
        </w:rPr>
      </w:pPr>
      <w:r>
        <w:rPr>
          <w:sz w:val="24"/>
        </w:rPr>
        <w:t>промышленные объекты и производства пятого класса – 50</w:t>
      </w:r>
      <w:r>
        <w:rPr>
          <w:spacing w:val="-6"/>
          <w:sz w:val="24"/>
        </w:rPr>
        <w:t xml:space="preserve"> </w:t>
      </w:r>
      <w:r>
        <w:rPr>
          <w:sz w:val="24"/>
        </w:rPr>
        <w:t>м.</w:t>
      </w:r>
    </w:p>
    <w:p w:rsidR="000234AE" w:rsidRDefault="000234AE">
      <w:pPr>
        <w:pStyle w:val="a3"/>
        <w:ind w:left="0"/>
        <w:jc w:val="left"/>
      </w:pPr>
    </w:p>
    <w:p w:rsidR="000234AE" w:rsidRDefault="00F02B2E">
      <w:pPr>
        <w:pStyle w:val="a3"/>
        <w:ind w:right="370" w:firstLine="566"/>
      </w:pPr>
      <w:r>
        <w:t>Размеры санитарно-защитных зон для канализационных очистных сооружений следует применять по таблице 7.1.2 СанПиН 2.2.1/2.1.1.1200-03.</w:t>
      </w:r>
    </w:p>
    <w:p w:rsidR="000234AE" w:rsidRDefault="00F02B2E">
      <w:pPr>
        <w:pStyle w:val="a3"/>
        <w:ind w:right="362" w:firstLine="566"/>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w:t>
      </w:r>
      <w:r w:rsidR="00124E3C">
        <w:t>6</w:t>
      </w:r>
      <w:r>
        <w:t>.</w:t>
      </w:r>
    </w:p>
    <w:p w:rsidR="000234AE" w:rsidRDefault="00F02B2E">
      <w:pPr>
        <w:pStyle w:val="a3"/>
        <w:ind w:right="369" w:firstLine="707"/>
      </w:pPr>
      <w: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w:t>
      </w:r>
      <w:proofErr w:type="gramStart"/>
      <w:r>
        <w:t>в</w:t>
      </w:r>
      <w:proofErr w:type="gramEnd"/>
    </w:p>
    <w:p w:rsidR="000234AE" w:rsidRDefault="000234AE">
      <w:pPr>
        <w:sectPr w:rsidR="000234AE">
          <w:pgSz w:w="11910" w:h="16840"/>
          <w:pgMar w:top="1160" w:right="480" w:bottom="280" w:left="1360" w:header="720" w:footer="720" w:gutter="0"/>
          <w:cols w:space="720"/>
        </w:sectPr>
      </w:pPr>
    </w:p>
    <w:p w:rsidR="000234AE" w:rsidRDefault="00F02B2E">
      <w:pPr>
        <w:pStyle w:val="a3"/>
        <w:spacing w:before="66"/>
        <w:ind w:right="370"/>
      </w:pPr>
      <w:proofErr w:type="gramStart"/>
      <w:r>
        <w:lastRenderedPageBreak/>
        <w:t>соответствии</w:t>
      </w:r>
      <w:proofErr w:type="gramEnd"/>
      <w:r>
        <w:t xml:space="preserve"> с санитарными нормами, а случаи отступления от них должны согласовываться с органами санитарно-эпидемиологического надзора.</w:t>
      </w:r>
    </w:p>
    <w:p w:rsidR="000234AE" w:rsidRDefault="00F02B2E">
      <w:pPr>
        <w:pStyle w:val="3"/>
        <w:spacing w:before="125"/>
        <w:ind w:left="908"/>
      </w:pPr>
      <w:r>
        <w:t>Режим использования территории.</w:t>
      </w:r>
    </w:p>
    <w:p w:rsidR="000234AE" w:rsidRDefault="00F02B2E">
      <w:pPr>
        <w:pStyle w:val="a3"/>
        <w:ind w:right="365" w:firstLine="566"/>
      </w:pPr>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234AE" w:rsidRDefault="00F02B2E">
      <w:pPr>
        <w:pStyle w:val="a3"/>
        <w:ind w:right="363" w:firstLine="566"/>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234AE" w:rsidRDefault="00F02B2E">
      <w:pPr>
        <w:pStyle w:val="a3"/>
        <w:ind w:right="366" w:firstLine="566"/>
      </w:pPr>
      <w:r>
        <w:t>Допускается размещать в границах санитарно-защитной зоны промышленного объекта или производства:</w:t>
      </w:r>
    </w:p>
    <w:p w:rsidR="000234AE" w:rsidRDefault="00F02B2E">
      <w:pPr>
        <w:pStyle w:val="a5"/>
        <w:numPr>
          <w:ilvl w:val="0"/>
          <w:numId w:val="12"/>
        </w:numPr>
        <w:tabs>
          <w:tab w:val="left" w:pos="1161"/>
        </w:tabs>
        <w:ind w:right="363" w:firstLine="566"/>
        <w:rPr>
          <w:sz w:val="24"/>
        </w:rPr>
      </w:pPr>
      <w:r>
        <w:rPr>
          <w:sz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sz w:val="24"/>
        </w:rPr>
        <w:t>нефт</w:t>
      </w:r>
      <w:proofErr w:type="gramStart"/>
      <w:r>
        <w:rPr>
          <w:sz w:val="24"/>
        </w:rPr>
        <w:t>е</w:t>
      </w:r>
      <w:proofErr w:type="spellEnd"/>
      <w:r>
        <w:rPr>
          <w:sz w:val="24"/>
        </w:rPr>
        <w:t>-</w:t>
      </w:r>
      <w:proofErr w:type="gramEnd"/>
      <w:r>
        <w:rPr>
          <w:sz w:val="24"/>
        </w:rPr>
        <w:t xml:space="preserve"> и газопроводы, артезианские скважины для технического водоснабжения, </w:t>
      </w:r>
      <w:proofErr w:type="spellStart"/>
      <w:r>
        <w:rPr>
          <w:sz w:val="24"/>
        </w:rPr>
        <w:t>водоохлаждающие</w:t>
      </w:r>
      <w:proofErr w:type="spellEnd"/>
      <w:r>
        <w:rPr>
          <w:sz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w:t>
      </w:r>
      <w:r>
        <w:rPr>
          <w:spacing w:val="-3"/>
          <w:sz w:val="24"/>
        </w:rPr>
        <w:t xml:space="preserve"> </w:t>
      </w:r>
      <w:r>
        <w:rPr>
          <w:sz w:val="24"/>
        </w:rPr>
        <w:t>автомобилей.</w:t>
      </w:r>
    </w:p>
    <w:p w:rsidR="000234AE" w:rsidRDefault="00F02B2E">
      <w:pPr>
        <w:pStyle w:val="a3"/>
        <w:ind w:right="367" w:firstLine="566"/>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234AE" w:rsidRDefault="00F02B2E">
      <w:pPr>
        <w:pStyle w:val="3"/>
        <w:spacing w:before="124" w:line="240" w:lineRule="auto"/>
        <w:ind w:left="342" w:right="1737" w:firstLine="707"/>
        <w:jc w:val="left"/>
      </w:pPr>
      <w:r>
        <w:t>Статья 35. Санитарно-защитные зоны стационарных передающих радиотехнических объектов.</w:t>
      </w:r>
    </w:p>
    <w:p w:rsidR="000234AE" w:rsidRDefault="00F02B2E">
      <w:pPr>
        <w:spacing w:before="121" w:line="274" w:lineRule="exact"/>
        <w:ind w:left="1050"/>
        <w:rPr>
          <w:b/>
          <w:sz w:val="24"/>
        </w:rPr>
      </w:pPr>
      <w:r>
        <w:rPr>
          <w:b/>
          <w:sz w:val="24"/>
        </w:rPr>
        <w:t>Регламентирующий документ.</w:t>
      </w:r>
    </w:p>
    <w:p w:rsidR="000234AE" w:rsidRDefault="00F02B2E">
      <w:pPr>
        <w:pStyle w:val="a3"/>
        <w:tabs>
          <w:tab w:val="left" w:pos="2176"/>
          <w:tab w:val="left" w:pos="4319"/>
          <w:tab w:val="left" w:pos="6213"/>
          <w:tab w:val="left" w:pos="7631"/>
          <w:tab w:val="left" w:pos="8005"/>
          <w:tab w:val="left" w:pos="9563"/>
        </w:tabs>
        <w:ind w:right="372"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0234AE" w:rsidRDefault="00F02B2E">
      <w:pPr>
        <w:pStyle w:val="3"/>
        <w:spacing w:before="123" w:line="240" w:lineRule="auto"/>
        <w:ind w:left="342" w:right="478" w:firstLine="566"/>
        <w:jc w:val="left"/>
      </w:pPr>
      <w:r>
        <w:t>Статья 36. Зоны минимальных расстояний магистральных дорог уличн</w:t>
      </w:r>
      <w:proofErr w:type="gramStart"/>
      <w:r>
        <w:t>о-</w:t>
      </w:r>
      <w:proofErr w:type="gramEnd"/>
      <w:r>
        <w:t xml:space="preserve"> дорожной сети населенных пунктов до застройки.</w:t>
      </w:r>
    </w:p>
    <w:p w:rsidR="000234AE" w:rsidRDefault="00F02B2E">
      <w:pPr>
        <w:spacing w:before="120" w:line="274" w:lineRule="exact"/>
        <w:ind w:left="908"/>
        <w:rPr>
          <w:b/>
          <w:sz w:val="24"/>
        </w:rPr>
      </w:pPr>
      <w:r>
        <w:rPr>
          <w:b/>
          <w:sz w:val="24"/>
        </w:rPr>
        <w:t>Регламентирующий документ.</w:t>
      </w:r>
    </w:p>
    <w:p w:rsidR="000234AE" w:rsidRDefault="00F02B2E">
      <w:pPr>
        <w:pStyle w:val="a3"/>
        <w:ind w:firstLine="566"/>
        <w:jc w:val="left"/>
      </w:pPr>
      <w:r>
        <w:t>СП 42.13330.201</w:t>
      </w:r>
      <w:r w:rsidR="00124E3C">
        <w:t xml:space="preserve">6 </w:t>
      </w:r>
      <w:r>
        <w:t xml:space="preserve"> «СНиП 2.07.01-89* Градостроительство. Планировка и застройка городских и сельских поселений», п. 11.6.</w:t>
      </w:r>
    </w:p>
    <w:p w:rsidR="000234AE" w:rsidRDefault="00F02B2E">
      <w:pPr>
        <w:pStyle w:val="3"/>
        <w:spacing w:before="122"/>
        <w:ind w:left="908"/>
        <w:jc w:val="left"/>
      </w:pPr>
      <w:r>
        <w:t>Порядок установления и размеры, режим использования территории.</w:t>
      </w:r>
    </w:p>
    <w:p w:rsidR="000234AE" w:rsidRDefault="00F02B2E">
      <w:pPr>
        <w:pStyle w:val="a3"/>
        <w:ind w:right="478" w:firstLine="566"/>
        <w:jc w:val="left"/>
      </w:pPr>
      <w:r>
        <w:t>Расстояние от края основной проезжей части магистральных дорог уличн</w:t>
      </w:r>
      <w:proofErr w:type="gramStart"/>
      <w:r>
        <w:t>о-</w:t>
      </w:r>
      <w:proofErr w:type="gramEnd"/>
      <w:r>
        <w:t xml:space="preserve"> дорожной сети населенных пунктов до линии регулирования жилой</w:t>
      </w:r>
      <w:r>
        <w:rPr>
          <w:spacing w:val="56"/>
        </w:rPr>
        <w:t xml:space="preserve"> </w:t>
      </w:r>
      <w:r>
        <w:t>застройки (границы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1"/>
      </w:pPr>
      <w: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w:t>
      </w:r>
      <w:r w:rsidR="00635E57">
        <w:t>.2011</w:t>
      </w:r>
      <w:r>
        <w:t>, не менее 25 м.</w:t>
      </w:r>
    </w:p>
    <w:p w:rsidR="000234AE" w:rsidRDefault="000234AE">
      <w:pPr>
        <w:pStyle w:val="a3"/>
        <w:ind w:left="0"/>
        <w:jc w:val="left"/>
        <w:rPr>
          <w:sz w:val="25"/>
        </w:rPr>
      </w:pPr>
    </w:p>
    <w:p w:rsidR="000234AE" w:rsidRDefault="00F02B2E">
      <w:pPr>
        <w:pStyle w:val="3"/>
        <w:spacing w:line="390" w:lineRule="atLeast"/>
        <w:ind w:left="908" w:right="3004"/>
      </w:pPr>
      <w:r>
        <w:t>Статья 37. Придорожные полосы автомобильных дорог. Регламентирующий документ.</w:t>
      </w:r>
    </w:p>
    <w:p w:rsidR="000234AE" w:rsidRDefault="00F02B2E">
      <w:pPr>
        <w:pStyle w:val="a3"/>
        <w:spacing w:before="1"/>
        <w:ind w:right="363"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234AE" w:rsidRDefault="00F02B2E">
      <w:pPr>
        <w:pStyle w:val="3"/>
        <w:spacing w:before="125"/>
        <w:ind w:left="908"/>
      </w:pPr>
      <w:r>
        <w:t>Порядок установления и размеры.</w:t>
      </w:r>
    </w:p>
    <w:p w:rsidR="000234AE" w:rsidRDefault="00F02B2E">
      <w:pPr>
        <w:pStyle w:val="a3"/>
        <w:ind w:right="367"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0234AE" w:rsidRDefault="00F02B2E">
      <w:pPr>
        <w:pStyle w:val="a3"/>
        <w:ind w:right="376"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234AE" w:rsidRDefault="00F02B2E">
      <w:pPr>
        <w:pStyle w:val="a5"/>
        <w:numPr>
          <w:ilvl w:val="0"/>
          <w:numId w:val="11"/>
        </w:numPr>
        <w:tabs>
          <w:tab w:val="left" w:pos="1169"/>
        </w:tabs>
        <w:ind w:hanging="261"/>
        <w:rPr>
          <w:sz w:val="24"/>
        </w:rPr>
      </w:pPr>
      <w:r>
        <w:rPr>
          <w:sz w:val="24"/>
        </w:rPr>
        <w:t>семидесяти пяти метров - для автомобильных дорог первой и второй</w:t>
      </w:r>
      <w:r>
        <w:rPr>
          <w:spacing w:val="-19"/>
          <w:sz w:val="24"/>
        </w:rPr>
        <w:t xml:space="preserve"> </w:t>
      </w:r>
      <w:r>
        <w:rPr>
          <w:sz w:val="24"/>
        </w:rPr>
        <w:t>категорий;</w:t>
      </w:r>
    </w:p>
    <w:p w:rsidR="000234AE" w:rsidRDefault="00F02B2E">
      <w:pPr>
        <w:pStyle w:val="a5"/>
        <w:numPr>
          <w:ilvl w:val="0"/>
          <w:numId w:val="11"/>
        </w:numPr>
        <w:tabs>
          <w:tab w:val="left" w:pos="1169"/>
        </w:tabs>
        <w:ind w:hanging="261"/>
        <w:rPr>
          <w:sz w:val="24"/>
        </w:rPr>
      </w:pPr>
      <w:r>
        <w:rPr>
          <w:sz w:val="24"/>
        </w:rPr>
        <w:t>пятидесяти метров - для автомобильных дорог третьей и четвертой</w:t>
      </w:r>
      <w:r>
        <w:rPr>
          <w:spacing w:val="-14"/>
          <w:sz w:val="24"/>
        </w:rPr>
        <w:t xml:space="preserve"> </w:t>
      </w:r>
      <w:r>
        <w:rPr>
          <w:sz w:val="24"/>
        </w:rPr>
        <w:t>категорий;</w:t>
      </w:r>
    </w:p>
    <w:p w:rsidR="000234AE" w:rsidRDefault="00F02B2E">
      <w:pPr>
        <w:pStyle w:val="a5"/>
        <w:numPr>
          <w:ilvl w:val="0"/>
          <w:numId w:val="11"/>
        </w:numPr>
        <w:tabs>
          <w:tab w:val="left" w:pos="1169"/>
        </w:tabs>
        <w:ind w:hanging="261"/>
        <w:rPr>
          <w:sz w:val="24"/>
        </w:rPr>
      </w:pPr>
      <w:r>
        <w:rPr>
          <w:sz w:val="24"/>
        </w:rPr>
        <w:t>двадцати пяти метров - для автомобильных дорог пятой</w:t>
      </w:r>
      <w:r>
        <w:rPr>
          <w:spacing w:val="-2"/>
          <w:sz w:val="24"/>
        </w:rPr>
        <w:t xml:space="preserve"> </w:t>
      </w:r>
      <w:r>
        <w:rPr>
          <w:sz w:val="24"/>
        </w:rPr>
        <w:t>категории;</w:t>
      </w:r>
    </w:p>
    <w:p w:rsidR="000234AE" w:rsidRDefault="00F02B2E">
      <w:pPr>
        <w:pStyle w:val="a5"/>
        <w:numPr>
          <w:ilvl w:val="0"/>
          <w:numId w:val="11"/>
        </w:numPr>
        <w:tabs>
          <w:tab w:val="left" w:pos="1233"/>
        </w:tabs>
        <w:ind w:left="342" w:right="367" w:firstLine="566"/>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4"/>
          <w:sz w:val="24"/>
        </w:rPr>
        <w:t xml:space="preserve"> </w:t>
      </w:r>
      <w:r>
        <w:rPr>
          <w:sz w:val="24"/>
        </w:rPr>
        <w:t>человек;</w:t>
      </w:r>
    </w:p>
    <w:p w:rsidR="000234AE" w:rsidRDefault="00F02B2E">
      <w:pPr>
        <w:pStyle w:val="3"/>
        <w:spacing w:before="9" w:line="390" w:lineRule="atLeast"/>
        <w:ind w:left="908" w:right="3113"/>
      </w:pPr>
      <w:r>
        <w:t>Статья 38. Санитарно-защитные зоны железных дорог. Регламентирующий документ.</w:t>
      </w:r>
    </w:p>
    <w:p w:rsidR="000234AE" w:rsidRDefault="00F02B2E">
      <w:pPr>
        <w:pStyle w:val="a3"/>
        <w:spacing w:before="1"/>
        <w:ind w:right="368" w:firstLine="566"/>
      </w:pPr>
      <w:r>
        <w:t>СП 42.13330.201</w:t>
      </w:r>
      <w:r w:rsidR="00635E57">
        <w:t>6</w:t>
      </w:r>
      <w:r>
        <w:t xml:space="preserve"> «СНиП 2.07.01-89* Градостроительство. Планировка и застройка городских и сельских поселений», п.</w:t>
      </w:r>
      <w:r>
        <w:rPr>
          <w:spacing w:val="-1"/>
        </w:rPr>
        <w:t xml:space="preserve"> </w:t>
      </w:r>
      <w:r>
        <w:t>8.20.</w:t>
      </w:r>
    </w:p>
    <w:p w:rsidR="000234AE" w:rsidRDefault="00F02B2E">
      <w:pPr>
        <w:pStyle w:val="3"/>
        <w:spacing w:before="126"/>
        <w:ind w:left="908"/>
      </w:pPr>
      <w:r>
        <w:t>Порядок установления и</w:t>
      </w:r>
      <w:r>
        <w:rPr>
          <w:spacing w:val="-8"/>
        </w:rPr>
        <w:t xml:space="preserve"> </w:t>
      </w:r>
      <w:r>
        <w:t>размеры.</w:t>
      </w:r>
    </w:p>
    <w:p w:rsidR="000234AE" w:rsidRDefault="00F02B2E">
      <w:pPr>
        <w:pStyle w:val="a3"/>
        <w:ind w:right="364" w:firstLine="566"/>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СП 51.13330</w:t>
      </w:r>
      <w:r w:rsidR="00BA3E5A">
        <w:t>.2011</w:t>
      </w:r>
      <w: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234AE" w:rsidRDefault="00F02B2E">
      <w:pPr>
        <w:pStyle w:val="3"/>
        <w:spacing w:before="122"/>
        <w:ind w:left="908"/>
      </w:pPr>
      <w:r>
        <w:t>Режим использования территории.</w:t>
      </w:r>
    </w:p>
    <w:p w:rsidR="000234AE" w:rsidRDefault="00F02B2E">
      <w:pPr>
        <w:pStyle w:val="a3"/>
        <w:ind w:right="366" w:firstLine="566"/>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0234AE" w:rsidRDefault="00F02B2E">
      <w:pPr>
        <w:pStyle w:val="3"/>
        <w:spacing w:before="9" w:line="390" w:lineRule="atLeast"/>
        <w:ind w:right="1806"/>
      </w:pPr>
      <w:r>
        <w:t>Статья 39. Охранные зоны объектов газораспределительной сети. Регламентирующий документ.</w:t>
      </w:r>
    </w:p>
    <w:p w:rsidR="000234AE" w:rsidRDefault="00F02B2E">
      <w:pPr>
        <w:pStyle w:val="a3"/>
        <w:spacing w:before="2"/>
        <w:ind w:right="370" w:firstLine="707"/>
      </w:pPr>
      <w:r>
        <w:t>Постановление Правительства РФ от 20 ноября 2000 г. № 878 "Об утверждении Правил охраны газораспределительных сетей".</w:t>
      </w:r>
    </w:p>
    <w:p w:rsidR="000234AE" w:rsidRDefault="00F02B2E">
      <w:pPr>
        <w:pStyle w:val="3"/>
        <w:spacing w:before="124"/>
      </w:pPr>
      <w:r>
        <w:t>Порядок установления и размеры.</w:t>
      </w:r>
    </w:p>
    <w:p w:rsidR="000234AE" w:rsidRDefault="00F02B2E">
      <w:pPr>
        <w:pStyle w:val="a3"/>
        <w:spacing w:line="274" w:lineRule="exact"/>
        <w:ind w:left="1050"/>
      </w:pPr>
      <w:r>
        <w:t>Для газораспределительных сетей установлены следующие охранные зоны:</w:t>
      </w:r>
    </w:p>
    <w:p w:rsidR="000234AE" w:rsidRDefault="00F02B2E">
      <w:pPr>
        <w:pStyle w:val="a3"/>
        <w:ind w:right="367"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4" w:firstLine="707"/>
      </w:pPr>
      <w: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4"/>
        </w:rPr>
        <w:t xml:space="preserve"> </w:t>
      </w:r>
      <w:r>
        <w:t>стороны;</w:t>
      </w:r>
    </w:p>
    <w:p w:rsidR="000234AE" w:rsidRDefault="00F02B2E">
      <w:pPr>
        <w:pStyle w:val="a3"/>
        <w:spacing w:before="1"/>
        <w:ind w:right="3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234AE" w:rsidRDefault="00F02B2E">
      <w:pPr>
        <w:pStyle w:val="a3"/>
        <w:ind w:right="366" w:firstLine="707"/>
      </w:pPr>
      <w:r>
        <w:t>е) вдоль трасс межпоселковых газопроводов, проходящих по лесам и древесн</w:t>
      </w:r>
      <w:proofErr w:type="gramStart"/>
      <w:r>
        <w:t>о-</w:t>
      </w:r>
      <w:proofErr w:type="gramEnd"/>
      <w: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234AE" w:rsidRDefault="00F02B2E">
      <w:pPr>
        <w:pStyle w:val="a3"/>
        <w:ind w:right="371"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0234AE" w:rsidRDefault="00F02B2E">
      <w:pPr>
        <w:pStyle w:val="a3"/>
      </w:pPr>
      <w:r>
        <w:t>- для многониточных.</w:t>
      </w:r>
    </w:p>
    <w:p w:rsidR="000234AE" w:rsidRDefault="00F02B2E">
      <w:pPr>
        <w:pStyle w:val="3"/>
        <w:spacing w:before="11" w:line="390" w:lineRule="atLeast"/>
        <w:ind w:right="2552"/>
      </w:pPr>
      <w:r>
        <w:t>Статья 40. Охранные зоны магистральных трубопроводов. Регламентирующий документ.</w:t>
      </w:r>
    </w:p>
    <w:p w:rsidR="000234AE" w:rsidRDefault="00F02B2E">
      <w:pPr>
        <w:pStyle w:val="a3"/>
        <w:spacing w:before="1"/>
        <w:ind w:right="370"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0234AE" w:rsidRDefault="00F02B2E">
      <w:pPr>
        <w:pStyle w:val="a3"/>
        <w:ind w:right="366" w:firstLine="707"/>
      </w:pPr>
      <w:r>
        <w:t>СП 42.13330.201</w:t>
      </w:r>
      <w:r w:rsidR="00F10F57">
        <w:t>6</w:t>
      </w:r>
      <w:r>
        <w:t xml:space="preserve"> «СНиП 2.07.01-89* Градостроительство. Планировка и застройка городских и сельских поселений», п. 14.6.</w:t>
      </w:r>
    </w:p>
    <w:p w:rsidR="000234AE" w:rsidRDefault="00F02B2E">
      <w:pPr>
        <w:pStyle w:val="3"/>
        <w:spacing w:before="125"/>
      </w:pPr>
      <w:r>
        <w:t>Порядок установления и размеры.</w:t>
      </w:r>
    </w:p>
    <w:p w:rsidR="000234AE" w:rsidRDefault="00F02B2E">
      <w:pPr>
        <w:pStyle w:val="a3"/>
        <w:ind w:right="372" w:firstLine="707"/>
      </w:pPr>
      <w:r>
        <w:t>Для исключения возможности повреждения трубопроводов (при любом виде их прокладки) устанавливаются охранные зоны:</w:t>
      </w:r>
    </w:p>
    <w:p w:rsidR="000234AE" w:rsidRDefault="00F02B2E">
      <w:pPr>
        <w:pStyle w:val="a3"/>
        <w:ind w:right="3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234AE" w:rsidRDefault="00F02B2E">
      <w:pPr>
        <w:pStyle w:val="a3"/>
        <w:ind w:right="370"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234AE" w:rsidRDefault="00F02B2E">
      <w:pPr>
        <w:pStyle w:val="a3"/>
        <w:ind w:right="367"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234AE" w:rsidRDefault="00F02B2E">
      <w:pPr>
        <w:pStyle w:val="a3"/>
        <w:ind w:right="364"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234AE" w:rsidRDefault="00F02B2E">
      <w:pPr>
        <w:pStyle w:val="a3"/>
        <w:ind w:right="368"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234AE" w:rsidRDefault="00F02B2E">
      <w:pPr>
        <w:pStyle w:val="a3"/>
        <w:ind w:right="368" w:firstLine="707"/>
      </w:pPr>
      <w:proofErr w:type="gramStart"/>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w:t>
      </w:r>
      <w:r>
        <w:rPr>
          <w:spacing w:val="-7"/>
        </w:rPr>
        <w:t xml:space="preserve"> </w:t>
      </w:r>
      <w:r>
        <w:t>стороны.</w:t>
      </w:r>
      <w:proofErr w:type="gramEnd"/>
    </w:p>
    <w:p w:rsidR="001E28F5" w:rsidRDefault="001E28F5">
      <w:pPr>
        <w:pStyle w:val="3"/>
        <w:spacing w:before="124" w:line="343" w:lineRule="auto"/>
        <w:ind w:right="1996"/>
      </w:pPr>
    </w:p>
    <w:p w:rsidR="001E28F5" w:rsidRDefault="001E28F5">
      <w:pPr>
        <w:pStyle w:val="3"/>
        <w:spacing w:before="124" w:line="343" w:lineRule="auto"/>
        <w:ind w:right="1996"/>
      </w:pPr>
    </w:p>
    <w:p w:rsidR="001E28F5" w:rsidRDefault="001E28F5">
      <w:pPr>
        <w:pStyle w:val="3"/>
        <w:spacing w:before="124" w:line="343" w:lineRule="auto"/>
        <w:ind w:right="1996"/>
      </w:pPr>
    </w:p>
    <w:p w:rsidR="000234AE" w:rsidRDefault="00F02B2E">
      <w:pPr>
        <w:pStyle w:val="3"/>
        <w:spacing w:before="124" w:line="343" w:lineRule="auto"/>
        <w:ind w:right="1996"/>
      </w:pPr>
      <w:r>
        <w:lastRenderedPageBreak/>
        <w:t>Статья 41. Охранные зоны объектов электросетевого хозяйства. Регламентирующий документ.</w:t>
      </w:r>
    </w:p>
    <w:p w:rsidR="000234AE" w:rsidRDefault="00F02B2E" w:rsidP="001E28F5">
      <w:pPr>
        <w:pStyle w:val="a3"/>
        <w:ind w:right="364" w:firstLine="707"/>
      </w:pPr>
      <w:r>
        <w:t>Постан</w:t>
      </w:r>
      <w:r w:rsidRPr="001E28F5">
        <w:t>овлени</w:t>
      </w:r>
      <w:r>
        <w:t xml:space="preserve">е Правительства РФ от 24 февраля 2009 г. № 160 </w:t>
      </w:r>
      <w:r w:rsidRPr="001E28F5">
        <w:t xml:space="preserve">«О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4AE" w:rsidRDefault="00F02B2E" w:rsidP="001E28F5">
      <w:pPr>
        <w:pStyle w:val="a3"/>
        <w:ind w:right="364" w:firstLine="707"/>
      </w:pPr>
      <w:r>
        <w:t>СанПиН 2.2.1/2.1.1.1200-03 «Санитарно-защитные зоны и санитарная классификация предприятий, сооружений и иных объектов», п. 6.3.</w:t>
      </w:r>
    </w:p>
    <w:p w:rsidR="000234AE" w:rsidRDefault="00F02B2E">
      <w:pPr>
        <w:pStyle w:val="3"/>
        <w:spacing w:before="10" w:line="390" w:lineRule="atLeast"/>
        <w:ind w:right="4303"/>
      </w:pPr>
      <w:r>
        <w:t>Статья 42. Охранные зоны объектов связи. Регламентирующий документ.</w:t>
      </w:r>
    </w:p>
    <w:p w:rsidR="000234AE" w:rsidRDefault="00F02B2E">
      <w:pPr>
        <w:pStyle w:val="a3"/>
        <w:spacing w:before="2"/>
        <w:ind w:left="881" w:right="3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38">
        <w:r>
          <w:rPr>
            <w:color w:val="0000FF"/>
          </w:rPr>
          <w:t xml:space="preserve">статьи 106 </w:t>
        </w:r>
      </w:hyperlink>
      <w:r>
        <w:t xml:space="preserve">Земельного Кодекса РФ в соответствии с </w:t>
      </w:r>
      <w:hyperlink r:id="rId39">
        <w:r>
          <w:rPr>
            <w:color w:val="0000FF"/>
          </w:rPr>
          <w:t xml:space="preserve">частью 16 статьи 26 </w:t>
        </w:r>
      </w:hyperlink>
      <w:r>
        <w:t>ФЗ от 03.08.2018 N 342-ФЗ).</w:t>
      </w:r>
    </w:p>
    <w:p w:rsidR="000234AE" w:rsidRDefault="000234AE">
      <w:pPr>
        <w:pStyle w:val="a3"/>
        <w:spacing w:before="10"/>
        <w:ind w:left="0"/>
        <w:jc w:val="left"/>
      </w:pPr>
    </w:p>
    <w:p w:rsidR="000234AE" w:rsidRDefault="00F02B2E">
      <w:pPr>
        <w:pStyle w:val="3"/>
        <w:spacing w:line="390" w:lineRule="atLeast"/>
        <w:ind w:right="1047"/>
      </w:pPr>
      <w:r>
        <w:t xml:space="preserve">Статья 43. Зона санитарной охраны объектов </w:t>
      </w:r>
      <w:proofErr w:type="spellStart"/>
      <w:r>
        <w:t>водообеспечивающей</w:t>
      </w:r>
      <w:proofErr w:type="spellEnd"/>
      <w:r>
        <w:t xml:space="preserve"> сети. Регламентирующий документ.</w:t>
      </w:r>
    </w:p>
    <w:p w:rsidR="000234AE" w:rsidRDefault="00F02B2E">
      <w:pPr>
        <w:pStyle w:val="a3"/>
        <w:spacing w:before="2"/>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a3"/>
        <w:ind w:right="362" w:firstLine="707"/>
      </w:pPr>
      <w:r>
        <w:t>СП 42.13330.201</w:t>
      </w:r>
      <w:r w:rsidR="00F9189B">
        <w:t>6</w:t>
      </w:r>
      <w:r>
        <w:t xml:space="preserve"> «СНиП 2.07.01-89* Градостроительство. Планировка и застройка городских и сельских поселений», п. 14.6.</w:t>
      </w:r>
    </w:p>
    <w:p w:rsidR="000234AE" w:rsidRDefault="00F02B2E">
      <w:pPr>
        <w:pStyle w:val="3"/>
        <w:spacing w:before="125"/>
      </w:pPr>
      <w:r>
        <w:t>Порядок установления и размеры.</w:t>
      </w:r>
    </w:p>
    <w:p w:rsidR="000234AE" w:rsidRDefault="00F02B2E">
      <w:pPr>
        <w:pStyle w:val="a3"/>
        <w:ind w:right="368"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234AE" w:rsidRDefault="00F02B2E">
      <w:pPr>
        <w:pStyle w:val="a3"/>
        <w:ind w:right="364"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234AE" w:rsidRDefault="00F02B2E">
      <w:pPr>
        <w:pStyle w:val="a3"/>
        <w:ind w:right="369"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0234AE" w:rsidRDefault="00F02B2E">
      <w:pPr>
        <w:pStyle w:val="a3"/>
        <w:ind w:right="372" w:firstLine="707"/>
      </w:pPr>
      <w:r>
        <w:t>Граница первого пояса ЗСО водопроводных сооружений принимается на расстоянии:</w:t>
      </w:r>
    </w:p>
    <w:p w:rsidR="000234AE" w:rsidRDefault="00F02B2E">
      <w:pPr>
        <w:pStyle w:val="a3"/>
        <w:ind w:left="1050"/>
      </w:pPr>
      <w:r>
        <w:t>от стен запасных и регулирующих емкостей, фильтров и контактных осветлителей</w:t>
      </w:r>
    </w:p>
    <w:p w:rsidR="000234AE" w:rsidRDefault="00F02B2E">
      <w:pPr>
        <w:pStyle w:val="a3"/>
      </w:pPr>
      <w:r>
        <w:t>- не менее 30 м;</w:t>
      </w:r>
    </w:p>
    <w:p w:rsidR="000234AE" w:rsidRDefault="00F02B2E">
      <w:pPr>
        <w:pStyle w:val="a3"/>
        <w:ind w:left="1050"/>
      </w:pPr>
      <w:r>
        <w:t>от водонапорных башен - не менее 10 м;</w:t>
      </w:r>
    </w:p>
    <w:p w:rsidR="000234AE" w:rsidRDefault="00F02B2E">
      <w:pPr>
        <w:pStyle w:val="a3"/>
        <w:ind w:right="372"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0234AE" w:rsidRDefault="00F02B2E">
      <w:pPr>
        <w:pStyle w:val="a3"/>
        <w:ind w:right="364"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234AE" w:rsidRDefault="00F02B2E">
      <w:pPr>
        <w:pStyle w:val="a3"/>
        <w:ind w:right="373"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234AE" w:rsidRDefault="00F02B2E">
      <w:pPr>
        <w:pStyle w:val="a3"/>
        <w:ind w:right="373"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pPr>
        <w:pStyle w:val="3"/>
        <w:spacing w:before="10" w:line="390" w:lineRule="atLeast"/>
        <w:ind w:right="3322"/>
      </w:pPr>
      <w:r>
        <w:t>Статья 44. Санитарно-защитные полосы водоводов. Регламентирующий документ.</w:t>
      </w:r>
    </w:p>
    <w:p w:rsidR="000234AE" w:rsidRDefault="00F02B2E">
      <w:pPr>
        <w:pStyle w:val="a3"/>
        <w:spacing w:before="1"/>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5" w:line="240" w:lineRule="auto"/>
      </w:pPr>
      <w:r>
        <w:t>Порядок установления и размеры.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left="1050"/>
      </w:pPr>
      <w:r>
        <w:lastRenderedPageBreak/>
        <w:t>Зона санитарной охраны водоводов представлена санитарно-защитной полосой.</w:t>
      </w:r>
    </w:p>
    <w:p w:rsidR="000234AE" w:rsidRDefault="00F02B2E">
      <w:pPr>
        <w:pStyle w:val="a3"/>
        <w:ind w:right="369" w:firstLine="707"/>
      </w:pPr>
      <w:r>
        <w:t>Ширину санитарно-защитной полосы следует принимать по обе стороны от крайних линий водопровода:</w:t>
      </w:r>
    </w:p>
    <w:p w:rsidR="000234AE" w:rsidRDefault="00F02B2E">
      <w:pPr>
        <w:pStyle w:val="a3"/>
        <w:spacing w:before="1"/>
        <w:ind w:right="372" w:firstLine="707"/>
      </w:pPr>
      <w:r>
        <w:t>а) при отсутствии грунтовых вод - не менее 10 м при диаметре водоводов до 1000 мм и не менее 20 м при диаметре водоводов более 1000 мм;</w:t>
      </w:r>
    </w:p>
    <w:p w:rsidR="000234AE" w:rsidRDefault="00F02B2E">
      <w:pPr>
        <w:pStyle w:val="a3"/>
        <w:ind w:right="366" w:firstLine="707"/>
      </w:pPr>
      <w:r>
        <w:t>б) при наличии грунтовых вод - не менее 50 м вне зависимости от диаметра водоводов.</w:t>
      </w:r>
    </w:p>
    <w:p w:rsidR="000234AE" w:rsidRDefault="00F02B2E">
      <w:pPr>
        <w:pStyle w:val="a3"/>
        <w:ind w:right="364"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234AE" w:rsidRDefault="00F02B2E">
      <w:pPr>
        <w:pStyle w:val="3"/>
        <w:spacing w:before="124" w:line="240" w:lineRule="auto"/>
        <w:ind w:left="342" w:right="371" w:firstLine="707"/>
      </w:pPr>
      <w:r>
        <w:t>Статья 45. I пояс зоны санитарной охраны подземного источника питьевого водоснабжения.</w:t>
      </w:r>
    </w:p>
    <w:p w:rsidR="000234AE" w:rsidRDefault="00F02B2E">
      <w:pPr>
        <w:spacing w:before="121"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a3"/>
        <w:ind w:right="364" w:firstLine="707"/>
      </w:pPr>
      <w:r>
        <w:t>СП 42.13330.201</w:t>
      </w:r>
      <w:r w:rsidR="002A512E">
        <w:t>6</w:t>
      </w:r>
      <w:r>
        <w:t xml:space="preserve"> «СНиП 2.07.01-89* Градостроительство. Планировка и застройка городских и сельских поселений», п. 14.6.</w:t>
      </w:r>
    </w:p>
    <w:p w:rsidR="000234AE" w:rsidRDefault="00F02B2E">
      <w:pPr>
        <w:pStyle w:val="3"/>
        <w:spacing w:before="122"/>
      </w:pPr>
      <w:r>
        <w:t>Порядок установления и размеры.</w:t>
      </w:r>
    </w:p>
    <w:p w:rsidR="000234AE" w:rsidRDefault="00F02B2E">
      <w:pPr>
        <w:pStyle w:val="a3"/>
        <w:ind w:right="374"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0234AE" w:rsidRDefault="00F02B2E">
      <w:pPr>
        <w:pStyle w:val="a3"/>
        <w:ind w:right="364"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234AE" w:rsidRDefault="00F02B2E">
      <w:pPr>
        <w:pStyle w:val="a3"/>
        <w:ind w:right="365"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234AE" w:rsidRDefault="00F02B2E">
      <w:pPr>
        <w:pStyle w:val="a3"/>
        <w:ind w:right="373"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pPr>
        <w:pStyle w:val="3"/>
        <w:spacing w:before="123" w:line="240" w:lineRule="auto"/>
        <w:ind w:left="342" w:right="374" w:firstLine="707"/>
      </w:pPr>
      <w:r>
        <w:t>Статья 46. II пояс зоны санитарной охраны подземного источника питьевого водоснабжения.</w:t>
      </w:r>
    </w:p>
    <w:p w:rsidR="000234AE" w:rsidRDefault="00F02B2E">
      <w:pPr>
        <w:spacing w:before="121"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3"/>
      </w:pPr>
      <w:r>
        <w:t>Порядок установления и размеры.</w:t>
      </w:r>
    </w:p>
    <w:p w:rsidR="000234AE" w:rsidRDefault="00F02B2E">
      <w:pPr>
        <w:pStyle w:val="a3"/>
        <w:ind w:right="366" w:firstLine="707"/>
      </w:pPr>
      <w: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w:t>
      </w:r>
      <w:proofErr w:type="gramStart"/>
      <w:r>
        <w:t>пояса зоны санитарной охраны подземных источников водоснабжения</w:t>
      </w:r>
      <w:proofErr w:type="gramEnd"/>
      <w:r>
        <w:t xml:space="preserve"> устанавливают расчетом.</w:t>
      </w:r>
    </w:p>
    <w:p w:rsidR="000234AE" w:rsidRDefault="00F02B2E">
      <w:pPr>
        <w:pStyle w:val="3"/>
        <w:spacing w:before="122" w:line="240" w:lineRule="auto"/>
        <w:ind w:left="342" w:right="371" w:firstLine="707"/>
      </w:pPr>
      <w:r>
        <w:t>Статья 47. III пояс зоны санитарной охраны подземного источника питьевого водоснабжения.</w:t>
      </w:r>
    </w:p>
    <w:p w:rsidR="000234AE" w:rsidRDefault="00F02B2E">
      <w:pPr>
        <w:spacing w:before="120" w:line="274" w:lineRule="exact"/>
        <w:ind w:left="1050"/>
        <w:jc w:val="both"/>
        <w:rPr>
          <w:b/>
          <w:sz w:val="24"/>
        </w:rPr>
      </w:pPr>
      <w:r>
        <w:rPr>
          <w:b/>
          <w:sz w:val="24"/>
        </w:rPr>
        <w:t>Регламентирующий документ.</w:t>
      </w:r>
    </w:p>
    <w:p w:rsidR="000234AE" w:rsidRDefault="00F02B2E">
      <w:pPr>
        <w:pStyle w:val="a3"/>
        <w:ind w:right="370" w:firstLine="707"/>
      </w:pPr>
      <w:r>
        <w:t>СанПиН 2.1.4.1110-02 «Зоны санитарной охраны источников водоснабжения и водопроводов питьевого назначения».</w:t>
      </w:r>
    </w:p>
    <w:p w:rsidR="000234AE" w:rsidRDefault="00F02B2E">
      <w:pPr>
        <w:pStyle w:val="3"/>
        <w:spacing w:before="122" w:line="240" w:lineRule="auto"/>
      </w:pPr>
      <w:r>
        <w:t>Порядок установления и размеры.</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firstLine="707"/>
        <w:jc w:val="left"/>
      </w:pPr>
      <w: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0234AE" w:rsidRDefault="00F02B2E">
      <w:pPr>
        <w:pStyle w:val="a3"/>
        <w:tabs>
          <w:tab w:val="left" w:pos="2181"/>
          <w:tab w:val="left" w:pos="3270"/>
          <w:tab w:val="left" w:pos="4057"/>
          <w:tab w:val="left" w:pos="4781"/>
          <w:tab w:val="left" w:pos="6180"/>
          <w:tab w:val="left" w:pos="7156"/>
          <w:tab w:val="left" w:pos="8503"/>
        </w:tabs>
        <w:ind w:right="370" w:firstLine="707"/>
        <w:jc w:val="left"/>
      </w:pPr>
      <w:r>
        <w:t>Границы</w:t>
      </w:r>
      <w:r>
        <w:tab/>
        <w:t>третьего</w:t>
      </w:r>
      <w:r>
        <w:tab/>
      </w:r>
      <w:proofErr w:type="gramStart"/>
      <w:r>
        <w:t>пояса</w:t>
      </w:r>
      <w:r>
        <w:tab/>
        <w:t>зоны</w:t>
      </w:r>
      <w:r>
        <w:tab/>
        <w:t>санитарной</w:t>
      </w:r>
      <w:r>
        <w:tab/>
        <w:t>охраны</w:t>
      </w:r>
      <w:r>
        <w:tab/>
        <w:t>подземных</w:t>
      </w:r>
      <w:r>
        <w:tab/>
      </w:r>
      <w:r>
        <w:rPr>
          <w:spacing w:val="-3"/>
        </w:rPr>
        <w:t xml:space="preserve">источников </w:t>
      </w:r>
      <w:r>
        <w:t>водоснабжения</w:t>
      </w:r>
      <w:proofErr w:type="gramEnd"/>
      <w:r>
        <w:t xml:space="preserve"> устанавливают</w:t>
      </w:r>
      <w:r>
        <w:rPr>
          <w:spacing w:val="1"/>
        </w:rPr>
        <w:t xml:space="preserve"> </w:t>
      </w:r>
      <w:r>
        <w:t>расчетом.</w:t>
      </w:r>
    </w:p>
    <w:p w:rsidR="000234AE" w:rsidRDefault="000234AE">
      <w:pPr>
        <w:pStyle w:val="a3"/>
        <w:spacing w:before="10"/>
        <w:ind w:left="0"/>
        <w:jc w:val="left"/>
        <w:rPr>
          <w:sz w:val="34"/>
        </w:rPr>
      </w:pPr>
    </w:p>
    <w:p w:rsidR="000234AE" w:rsidRDefault="00F02B2E">
      <w:pPr>
        <w:pStyle w:val="3"/>
        <w:spacing w:line="240" w:lineRule="auto"/>
        <w:ind w:left="342" w:firstLine="707"/>
        <w:jc w:val="left"/>
      </w:pPr>
      <w:r>
        <w:t>Статья 48. Зоны минимальных расстояний подземных инженерных сетей до зданий и сооружений, соседних инженерных подземных сетей.</w:t>
      </w:r>
    </w:p>
    <w:p w:rsidR="000234AE" w:rsidRDefault="00F02B2E">
      <w:pPr>
        <w:spacing w:before="120" w:line="274" w:lineRule="exact"/>
        <w:ind w:left="1050"/>
        <w:rPr>
          <w:b/>
          <w:sz w:val="24"/>
        </w:rPr>
      </w:pPr>
      <w:r>
        <w:rPr>
          <w:b/>
          <w:sz w:val="24"/>
        </w:rPr>
        <w:t>Регламентирующий документ.</w:t>
      </w:r>
    </w:p>
    <w:p w:rsidR="000234AE" w:rsidRDefault="00F02B2E">
      <w:pPr>
        <w:pStyle w:val="a3"/>
        <w:ind w:firstLine="707"/>
        <w:jc w:val="left"/>
      </w:pPr>
      <w:r>
        <w:t>СП 42.13330.201</w:t>
      </w:r>
      <w:r w:rsidR="003042F1">
        <w:t xml:space="preserve">6 </w:t>
      </w:r>
      <w:r>
        <w:t xml:space="preserve"> «СНиП 2.07.01-89* Градостроительство. Планировка и застройка городских и сельских поселений», п. 12.35, 12.36.</w:t>
      </w:r>
    </w:p>
    <w:p w:rsidR="000234AE" w:rsidRDefault="00F02B2E">
      <w:pPr>
        <w:pStyle w:val="3"/>
        <w:spacing w:before="123"/>
        <w:jc w:val="left"/>
      </w:pPr>
      <w:r>
        <w:t>Порядок установления и размеры, режим использования территории.</w:t>
      </w:r>
    </w:p>
    <w:p w:rsidR="000234AE" w:rsidRDefault="00F02B2E">
      <w:pPr>
        <w:pStyle w:val="a5"/>
        <w:numPr>
          <w:ilvl w:val="1"/>
          <w:numId w:val="11"/>
        </w:numPr>
        <w:tabs>
          <w:tab w:val="left" w:pos="1353"/>
        </w:tabs>
        <w:spacing w:line="242" w:lineRule="auto"/>
        <w:ind w:right="366" w:firstLine="707"/>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40" w:anchor="i361832">
        <w:r>
          <w:rPr>
            <w:rFonts w:ascii="Calibri" w:hAnsi="Calibri"/>
            <w:color w:val="0000FF"/>
            <w:sz w:val="24"/>
            <w:u w:val="single" w:color="0000FF"/>
          </w:rPr>
          <w:t>15</w:t>
        </w:r>
      </w:hyperlink>
      <w:r>
        <w:rPr>
          <w:rFonts w:ascii="Calibri" w:hAnsi="Calibri"/>
          <w:color w:val="0000FF"/>
          <w:sz w:val="24"/>
        </w:rPr>
        <w:t xml:space="preserve"> </w:t>
      </w:r>
      <w:r>
        <w:rPr>
          <w:sz w:val="24"/>
        </w:rPr>
        <w:t>СП 42.13330.2011. Минимальные расстояния от подземных (наземных с обвалованием) газопроводов до зданий и сооружений следует принимать в соответствии с</w:t>
      </w:r>
      <w:hyperlink r:id="rId41">
        <w:r>
          <w:rPr>
            <w:color w:val="0000FF"/>
            <w:sz w:val="24"/>
            <w:u w:val="single" w:color="0000FF"/>
          </w:rPr>
          <w:t xml:space="preserve"> </w:t>
        </w:r>
        <w:r>
          <w:rPr>
            <w:rFonts w:ascii="Calibri" w:hAnsi="Calibri"/>
            <w:color w:val="0000FF"/>
            <w:sz w:val="24"/>
            <w:u w:val="single" w:color="0000FF"/>
          </w:rPr>
          <w:t>СП</w:t>
        </w:r>
        <w:r>
          <w:rPr>
            <w:rFonts w:ascii="Calibri" w:hAnsi="Calibri"/>
            <w:color w:val="0000FF"/>
            <w:spacing w:val="-1"/>
            <w:sz w:val="24"/>
            <w:u w:val="single" w:color="0000FF"/>
          </w:rPr>
          <w:t xml:space="preserve"> </w:t>
        </w:r>
        <w:r>
          <w:rPr>
            <w:rFonts w:ascii="Calibri" w:hAnsi="Calibri"/>
            <w:color w:val="0000FF"/>
            <w:sz w:val="24"/>
            <w:u w:val="single" w:color="0000FF"/>
          </w:rPr>
          <w:t>62.13330</w:t>
        </w:r>
      </w:hyperlink>
      <w:r>
        <w:rPr>
          <w:sz w:val="24"/>
        </w:rPr>
        <w:t>.</w:t>
      </w:r>
    </w:p>
    <w:p w:rsidR="000234AE" w:rsidRDefault="00F02B2E">
      <w:pPr>
        <w:pStyle w:val="a3"/>
        <w:spacing w:line="247" w:lineRule="auto"/>
        <w:ind w:right="372"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42">
        <w:r>
          <w:rPr>
            <w:color w:val="0000FF"/>
            <w:u w:val="single" w:color="0000FF"/>
          </w:rPr>
          <w:t xml:space="preserve"> </w:t>
        </w:r>
        <w:r>
          <w:rPr>
            <w:rFonts w:ascii="Calibri" w:hAnsi="Calibri"/>
            <w:color w:val="0000FF"/>
            <w:u w:val="single" w:color="0000FF"/>
          </w:rPr>
          <w:t>СП</w:t>
        </w:r>
        <w:r>
          <w:rPr>
            <w:rFonts w:ascii="Calibri" w:hAnsi="Calibri"/>
            <w:color w:val="0000FF"/>
            <w:spacing w:val="-1"/>
            <w:u w:val="single" w:color="0000FF"/>
          </w:rPr>
          <w:t xml:space="preserve"> </w:t>
        </w:r>
        <w:r>
          <w:rPr>
            <w:rFonts w:ascii="Calibri" w:hAnsi="Calibri"/>
            <w:color w:val="0000FF"/>
            <w:u w:val="single" w:color="0000FF"/>
          </w:rPr>
          <w:t>18.13330</w:t>
        </w:r>
      </w:hyperlink>
      <w:r>
        <w:t>.</w:t>
      </w:r>
    </w:p>
    <w:p w:rsidR="000234AE" w:rsidRDefault="00F02B2E">
      <w:pPr>
        <w:pStyle w:val="3"/>
        <w:spacing w:before="4" w:line="396" w:lineRule="exact"/>
        <w:ind w:right="5546"/>
        <w:jc w:val="left"/>
      </w:pPr>
      <w:r>
        <w:t xml:space="preserve">Статья 49. </w:t>
      </w:r>
      <w:proofErr w:type="spellStart"/>
      <w:r>
        <w:t>Водоохранные</w:t>
      </w:r>
      <w:proofErr w:type="spellEnd"/>
      <w:r>
        <w:t xml:space="preserve"> зоны. Регламентирующий документ.</w:t>
      </w:r>
    </w:p>
    <w:p w:rsidR="000234AE" w:rsidRDefault="00F02B2E" w:rsidP="004F3FE5">
      <w:pPr>
        <w:pStyle w:val="a3"/>
        <w:spacing w:line="244" w:lineRule="exact"/>
        <w:ind w:left="1050"/>
        <w:jc w:val="left"/>
      </w:pPr>
      <w:r>
        <w:t xml:space="preserve">"Водный кодекс Российской Федерации" от 03.06.2006 N 74-ФЗ, ст. 65 </w:t>
      </w:r>
    </w:p>
    <w:p w:rsidR="000234AE" w:rsidRDefault="00F02B2E">
      <w:pPr>
        <w:pStyle w:val="3"/>
        <w:spacing w:before="125"/>
        <w:jc w:val="left"/>
      </w:pPr>
      <w:r>
        <w:t>Порядок установления и размеры.</w:t>
      </w:r>
    </w:p>
    <w:p w:rsidR="000234AE" w:rsidRDefault="00F02B2E">
      <w:pPr>
        <w:pStyle w:val="a3"/>
        <w:spacing w:line="274" w:lineRule="exact"/>
        <w:ind w:left="1050"/>
        <w:jc w:val="left"/>
      </w:pPr>
      <w:proofErr w:type="spellStart"/>
      <w:r>
        <w:t>Водоохранные</w:t>
      </w:r>
      <w:proofErr w:type="spellEnd"/>
      <w:r>
        <w:t xml:space="preserve"> зоны выделяются в целях:</w:t>
      </w:r>
    </w:p>
    <w:p w:rsidR="000234AE" w:rsidRDefault="00F02B2E">
      <w:pPr>
        <w:pStyle w:val="a5"/>
        <w:numPr>
          <w:ilvl w:val="0"/>
          <w:numId w:val="10"/>
        </w:numPr>
        <w:tabs>
          <w:tab w:val="left" w:pos="1290"/>
        </w:tabs>
        <w:ind w:right="371"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0234AE" w:rsidRDefault="00F02B2E">
      <w:pPr>
        <w:pStyle w:val="a5"/>
        <w:numPr>
          <w:ilvl w:val="0"/>
          <w:numId w:val="10"/>
        </w:numPr>
        <w:tabs>
          <w:tab w:val="left" w:pos="1190"/>
        </w:tabs>
        <w:spacing w:line="274" w:lineRule="exact"/>
        <w:ind w:left="1189" w:hanging="140"/>
        <w:jc w:val="left"/>
        <w:rPr>
          <w:sz w:val="24"/>
        </w:rPr>
      </w:pPr>
      <w:r>
        <w:rPr>
          <w:sz w:val="24"/>
        </w:rPr>
        <w:t>предотвращения загрязнения, засорения, заиления и истощения водных</w:t>
      </w:r>
      <w:r>
        <w:rPr>
          <w:spacing w:val="-16"/>
          <w:sz w:val="24"/>
        </w:rPr>
        <w:t xml:space="preserve"> </w:t>
      </w:r>
      <w:r>
        <w:rPr>
          <w:sz w:val="24"/>
        </w:rPr>
        <w:t>объектов;</w:t>
      </w:r>
    </w:p>
    <w:p w:rsidR="000234AE" w:rsidRDefault="00F02B2E">
      <w:pPr>
        <w:pStyle w:val="a5"/>
        <w:numPr>
          <w:ilvl w:val="0"/>
          <w:numId w:val="10"/>
        </w:numPr>
        <w:tabs>
          <w:tab w:val="left" w:pos="1250"/>
        </w:tabs>
        <w:ind w:left="1249" w:hanging="140"/>
        <w:jc w:val="left"/>
        <w:rPr>
          <w:sz w:val="24"/>
        </w:rPr>
      </w:pPr>
      <w:r>
        <w:rPr>
          <w:sz w:val="24"/>
        </w:rPr>
        <w:t>сохранения среды обитания объектов водного, животного и растительного</w:t>
      </w:r>
      <w:r>
        <w:rPr>
          <w:spacing w:val="-10"/>
          <w:sz w:val="24"/>
        </w:rPr>
        <w:t xml:space="preserve"> </w:t>
      </w:r>
      <w:r>
        <w:rPr>
          <w:sz w:val="24"/>
        </w:rPr>
        <w:t>мира.</w:t>
      </w:r>
    </w:p>
    <w:p w:rsidR="000234AE" w:rsidRDefault="00F02B2E">
      <w:pPr>
        <w:pStyle w:val="a3"/>
        <w:ind w:right="478"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0234AE" w:rsidRDefault="00F02B2E">
      <w:pPr>
        <w:pStyle w:val="a3"/>
        <w:tabs>
          <w:tab w:val="left" w:pos="2141"/>
          <w:tab w:val="left" w:pos="3827"/>
          <w:tab w:val="left" w:pos="4570"/>
          <w:tab w:val="left" w:pos="5210"/>
          <w:tab w:val="left" w:pos="6138"/>
          <w:tab w:val="left" w:pos="8054"/>
          <w:tab w:val="left" w:pos="8519"/>
          <w:tab w:val="left" w:pos="9008"/>
        </w:tabs>
        <w:ind w:right="371"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3"/>
        </w:rPr>
        <w:t xml:space="preserve">истока </w:t>
      </w:r>
      <w:r>
        <w:t>протяженностью:</w:t>
      </w:r>
    </w:p>
    <w:p w:rsidR="000234AE" w:rsidRDefault="00F02B2E">
      <w:pPr>
        <w:pStyle w:val="a5"/>
        <w:numPr>
          <w:ilvl w:val="0"/>
          <w:numId w:val="9"/>
        </w:numPr>
        <w:tabs>
          <w:tab w:val="left" w:pos="1310"/>
        </w:tabs>
        <w:rPr>
          <w:sz w:val="24"/>
        </w:rPr>
      </w:pPr>
      <w:r>
        <w:rPr>
          <w:sz w:val="24"/>
        </w:rPr>
        <w:t>до 10 км – в размере 50</w:t>
      </w:r>
      <w:r>
        <w:rPr>
          <w:spacing w:val="-1"/>
          <w:sz w:val="24"/>
        </w:rPr>
        <w:t xml:space="preserve"> </w:t>
      </w:r>
      <w:r>
        <w:rPr>
          <w:sz w:val="24"/>
        </w:rPr>
        <w:t>м;</w:t>
      </w:r>
    </w:p>
    <w:p w:rsidR="000234AE" w:rsidRDefault="00F02B2E">
      <w:pPr>
        <w:pStyle w:val="a5"/>
        <w:numPr>
          <w:ilvl w:val="0"/>
          <w:numId w:val="9"/>
        </w:numPr>
        <w:tabs>
          <w:tab w:val="left" w:pos="1310"/>
        </w:tabs>
        <w:rPr>
          <w:sz w:val="24"/>
        </w:rPr>
      </w:pPr>
      <w:r>
        <w:rPr>
          <w:sz w:val="24"/>
        </w:rPr>
        <w:t>от 10 до 50 км – в размере 100</w:t>
      </w:r>
      <w:r>
        <w:rPr>
          <w:spacing w:val="-3"/>
          <w:sz w:val="24"/>
        </w:rPr>
        <w:t xml:space="preserve"> </w:t>
      </w:r>
      <w:r>
        <w:rPr>
          <w:sz w:val="24"/>
        </w:rPr>
        <w:t>м;</w:t>
      </w:r>
    </w:p>
    <w:p w:rsidR="000234AE" w:rsidRDefault="00F02B2E">
      <w:pPr>
        <w:pStyle w:val="a5"/>
        <w:numPr>
          <w:ilvl w:val="0"/>
          <w:numId w:val="9"/>
        </w:numPr>
        <w:tabs>
          <w:tab w:val="left" w:pos="1310"/>
        </w:tabs>
        <w:rPr>
          <w:sz w:val="24"/>
        </w:rPr>
      </w:pPr>
      <w:r>
        <w:rPr>
          <w:sz w:val="24"/>
        </w:rPr>
        <w:t>от 50 км и более – в размере 200</w:t>
      </w:r>
      <w:r>
        <w:rPr>
          <w:spacing w:val="-5"/>
          <w:sz w:val="24"/>
        </w:rPr>
        <w:t xml:space="preserve"> </w:t>
      </w:r>
      <w:r>
        <w:rPr>
          <w:sz w:val="24"/>
        </w:rPr>
        <w:t>м.</w:t>
      </w:r>
    </w:p>
    <w:p w:rsidR="000234AE" w:rsidRDefault="00F02B2E">
      <w:pPr>
        <w:pStyle w:val="a3"/>
        <w:ind w:right="371"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0234AE" w:rsidRDefault="00F02B2E">
      <w:pPr>
        <w:pStyle w:val="a3"/>
        <w:ind w:right="369"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0234AE" w:rsidRDefault="00F02B2E">
      <w:pPr>
        <w:pStyle w:val="3"/>
        <w:spacing w:before="125" w:after="4" w:line="240" w:lineRule="auto"/>
        <w:ind w:left="342" w:right="369" w:firstLine="707"/>
      </w:pPr>
      <w:r>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827"/>
        </w:trPr>
        <w:tc>
          <w:tcPr>
            <w:tcW w:w="694"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82"/>
              <w:jc w:val="center"/>
              <w:rPr>
                <w:rFonts w:ascii="Times New Roman" w:hAnsi="Times New Roman"/>
                <w:b/>
                <w:sz w:val="24"/>
              </w:rPr>
            </w:pPr>
            <w:r>
              <w:rPr>
                <w:rFonts w:ascii="Times New Roman" w:hAnsi="Times New Roman"/>
                <w:b/>
                <w:sz w:val="24"/>
              </w:rPr>
              <w:t>№</w:t>
            </w:r>
            <w:proofErr w:type="gramStart"/>
            <w:r>
              <w:rPr>
                <w:rFonts w:ascii="Times New Roman" w:hAnsi="Times New Roman"/>
                <w:b/>
                <w:sz w:val="24"/>
              </w:rPr>
              <w:t>п</w:t>
            </w:r>
            <w:proofErr w:type="gramEnd"/>
            <w:r>
              <w:rPr>
                <w:rFonts w:ascii="Times New Roman" w:hAnsi="Times New Roman"/>
                <w:b/>
                <w:sz w:val="24"/>
              </w:rPr>
              <w:t>/п</w:t>
            </w:r>
          </w:p>
        </w:tc>
        <w:tc>
          <w:tcPr>
            <w:tcW w:w="3061"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235" w:right="229"/>
              <w:jc w:val="center"/>
              <w:rPr>
                <w:rFonts w:ascii="Times New Roman" w:hAnsi="Times New Roman"/>
                <w:b/>
                <w:sz w:val="24"/>
              </w:rPr>
            </w:pPr>
            <w:r>
              <w:rPr>
                <w:rFonts w:ascii="Times New Roman" w:hAnsi="Times New Roman"/>
                <w:b/>
                <w:sz w:val="24"/>
              </w:rPr>
              <w:t>Наименование водоема</w:t>
            </w:r>
          </w:p>
        </w:tc>
        <w:tc>
          <w:tcPr>
            <w:tcW w:w="1080" w:type="dxa"/>
          </w:tcPr>
          <w:p w:rsidR="000234AE" w:rsidRDefault="00F02B2E">
            <w:pPr>
              <w:pStyle w:val="TableParagraph"/>
              <w:spacing w:before="135"/>
              <w:ind w:left="388" w:right="97" w:hanging="192"/>
              <w:rPr>
                <w:rFonts w:ascii="Times New Roman" w:hAnsi="Times New Roman"/>
                <w:b/>
                <w:sz w:val="24"/>
              </w:rPr>
            </w:pPr>
            <w:r>
              <w:rPr>
                <w:rFonts w:ascii="Times New Roman" w:hAnsi="Times New Roman"/>
                <w:b/>
                <w:sz w:val="24"/>
              </w:rPr>
              <w:t xml:space="preserve">Длина, </w:t>
            </w:r>
            <w:proofErr w:type="gramStart"/>
            <w:r>
              <w:rPr>
                <w:rFonts w:ascii="Times New Roman" w:hAnsi="Times New Roman"/>
                <w:b/>
                <w:sz w:val="24"/>
              </w:rPr>
              <w:t>км</w:t>
            </w:r>
            <w:proofErr w:type="gramEnd"/>
          </w:p>
        </w:tc>
        <w:tc>
          <w:tcPr>
            <w:tcW w:w="1441" w:type="dxa"/>
          </w:tcPr>
          <w:p w:rsidR="000234AE" w:rsidRDefault="00F02B2E">
            <w:pPr>
              <w:pStyle w:val="TableParagraph"/>
              <w:spacing w:line="276" w:lineRule="exact"/>
              <w:ind w:left="145" w:right="138" w:firstLine="141"/>
              <w:jc w:val="both"/>
              <w:rPr>
                <w:rFonts w:ascii="Times New Roman" w:hAnsi="Times New Roman"/>
                <w:b/>
                <w:sz w:val="24"/>
              </w:rPr>
            </w:pPr>
            <w:r>
              <w:rPr>
                <w:rFonts w:ascii="Times New Roman" w:hAnsi="Times New Roman"/>
                <w:b/>
                <w:sz w:val="24"/>
              </w:rPr>
              <w:t xml:space="preserve">Ширина водоохран ой зоны, </w:t>
            </w:r>
            <w:proofErr w:type="gramStart"/>
            <w:r>
              <w:rPr>
                <w:rFonts w:ascii="Times New Roman" w:hAnsi="Times New Roman"/>
                <w:b/>
                <w:sz w:val="24"/>
              </w:rPr>
              <w:t>м</w:t>
            </w:r>
            <w:proofErr w:type="gramEnd"/>
          </w:p>
        </w:tc>
        <w:tc>
          <w:tcPr>
            <w:tcW w:w="1620" w:type="dxa"/>
          </w:tcPr>
          <w:p w:rsidR="000234AE" w:rsidRDefault="00F02B2E">
            <w:pPr>
              <w:pStyle w:val="TableParagraph"/>
              <w:spacing w:line="276" w:lineRule="exact"/>
              <w:ind w:left="138" w:right="132" w:firstLine="75"/>
              <w:jc w:val="center"/>
              <w:rPr>
                <w:rFonts w:ascii="Times New Roman" w:hAnsi="Times New Roman"/>
                <w:b/>
                <w:sz w:val="24"/>
              </w:rPr>
            </w:pPr>
            <w:r>
              <w:rPr>
                <w:rFonts w:ascii="Times New Roman" w:hAnsi="Times New Roman"/>
                <w:b/>
                <w:sz w:val="24"/>
              </w:rPr>
              <w:t xml:space="preserve">Ширина </w:t>
            </w:r>
            <w:r>
              <w:rPr>
                <w:rFonts w:ascii="Times New Roman" w:hAnsi="Times New Roman"/>
                <w:b/>
                <w:spacing w:val="-1"/>
                <w:sz w:val="24"/>
              </w:rPr>
              <w:t xml:space="preserve">прибрежной </w:t>
            </w:r>
            <w:r>
              <w:rPr>
                <w:rFonts w:ascii="Times New Roman" w:hAnsi="Times New Roman"/>
                <w:b/>
                <w:sz w:val="24"/>
              </w:rPr>
              <w:t xml:space="preserve">полосы, </w:t>
            </w:r>
            <w:proofErr w:type="gramStart"/>
            <w:r>
              <w:rPr>
                <w:rFonts w:ascii="Times New Roman" w:hAnsi="Times New Roman"/>
                <w:b/>
                <w:sz w:val="24"/>
              </w:rPr>
              <w:t>м</w:t>
            </w:r>
            <w:proofErr w:type="gramEnd"/>
          </w:p>
        </w:tc>
        <w:tc>
          <w:tcPr>
            <w:tcW w:w="1440" w:type="dxa"/>
          </w:tcPr>
          <w:p w:rsidR="000234AE" w:rsidRDefault="00F02B2E">
            <w:pPr>
              <w:pStyle w:val="TableParagraph"/>
              <w:spacing w:line="276" w:lineRule="exact"/>
              <w:ind w:left="174" w:right="163" w:firstLine="113"/>
              <w:jc w:val="both"/>
              <w:rPr>
                <w:rFonts w:ascii="Times New Roman" w:hAnsi="Times New Roman"/>
                <w:b/>
                <w:sz w:val="24"/>
              </w:rPr>
            </w:pPr>
            <w:r>
              <w:rPr>
                <w:rFonts w:ascii="Times New Roman" w:hAnsi="Times New Roman"/>
                <w:b/>
                <w:sz w:val="24"/>
              </w:rPr>
              <w:t xml:space="preserve">Ширина береговой полосы, </w:t>
            </w:r>
            <w:proofErr w:type="gramStart"/>
            <w:r>
              <w:rPr>
                <w:rFonts w:ascii="Times New Roman" w:hAnsi="Times New Roman"/>
                <w:b/>
                <w:sz w:val="24"/>
              </w:rPr>
              <w:t>м</w:t>
            </w:r>
            <w:proofErr w:type="gramEnd"/>
          </w:p>
        </w:tc>
      </w:tr>
      <w:tr w:rsidR="000234AE">
        <w:trPr>
          <w:trHeight w:val="277"/>
        </w:trPr>
        <w:tc>
          <w:tcPr>
            <w:tcW w:w="694" w:type="dxa"/>
          </w:tcPr>
          <w:p w:rsidR="000234AE" w:rsidRDefault="00F02B2E">
            <w:pPr>
              <w:pStyle w:val="TableParagraph"/>
              <w:spacing w:line="258" w:lineRule="exact"/>
              <w:ind w:left="83"/>
              <w:jc w:val="center"/>
              <w:rPr>
                <w:rFonts w:ascii="Times New Roman"/>
                <w:sz w:val="24"/>
              </w:rPr>
            </w:pPr>
            <w:r>
              <w:rPr>
                <w:rFonts w:ascii="Times New Roman"/>
                <w:sz w:val="24"/>
              </w:rPr>
              <w:t>1</w:t>
            </w:r>
          </w:p>
        </w:tc>
        <w:tc>
          <w:tcPr>
            <w:tcW w:w="3061" w:type="dxa"/>
          </w:tcPr>
          <w:p w:rsidR="000234AE" w:rsidRDefault="00F02B2E">
            <w:pPr>
              <w:pStyle w:val="TableParagraph"/>
              <w:spacing w:line="258" w:lineRule="exact"/>
              <w:ind w:left="235" w:right="227"/>
              <w:jc w:val="center"/>
              <w:rPr>
                <w:rFonts w:ascii="Times New Roman" w:hAnsi="Times New Roman"/>
                <w:sz w:val="24"/>
              </w:rPr>
            </w:pPr>
            <w:r>
              <w:rPr>
                <w:rFonts w:ascii="Times New Roman" w:hAnsi="Times New Roman"/>
                <w:sz w:val="24"/>
              </w:rPr>
              <w:t xml:space="preserve">Река </w:t>
            </w:r>
            <w:proofErr w:type="spellStart"/>
            <w:r>
              <w:rPr>
                <w:rFonts w:ascii="Times New Roman" w:hAnsi="Times New Roman"/>
                <w:sz w:val="24"/>
              </w:rPr>
              <w:t>Шаня</w:t>
            </w:r>
            <w:proofErr w:type="spellEnd"/>
          </w:p>
        </w:tc>
        <w:tc>
          <w:tcPr>
            <w:tcW w:w="1080" w:type="dxa"/>
          </w:tcPr>
          <w:p w:rsidR="000234AE" w:rsidRDefault="00F02B2E">
            <w:pPr>
              <w:pStyle w:val="TableParagraph"/>
              <w:spacing w:line="258" w:lineRule="exact"/>
              <w:ind w:left="395"/>
              <w:rPr>
                <w:rFonts w:ascii="Times New Roman"/>
                <w:sz w:val="24"/>
              </w:rPr>
            </w:pPr>
            <w:r>
              <w:rPr>
                <w:rFonts w:ascii="Times New Roman"/>
                <w:sz w:val="24"/>
              </w:rPr>
              <w:t>131</w:t>
            </w:r>
          </w:p>
        </w:tc>
        <w:tc>
          <w:tcPr>
            <w:tcW w:w="1441" w:type="dxa"/>
          </w:tcPr>
          <w:p w:rsidR="000234AE" w:rsidRDefault="00F02B2E">
            <w:pPr>
              <w:pStyle w:val="TableParagraph"/>
              <w:spacing w:line="258" w:lineRule="exact"/>
              <w:ind w:left="519" w:right="440"/>
              <w:jc w:val="center"/>
              <w:rPr>
                <w:rFonts w:ascii="Times New Roman"/>
                <w:sz w:val="24"/>
              </w:rPr>
            </w:pPr>
            <w:r>
              <w:rPr>
                <w:rFonts w:ascii="Times New Roman"/>
                <w:sz w:val="24"/>
              </w:rPr>
              <w:t>200</w:t>
            </w:r>
          </w:p>
        </w:tc>
        <w:tc>
          <w:tcPr>
            <w:tcW w:w="1620" w:type="dxa"/>
          </w:tcPr>
          <w:p w:rsidR="000234AE" w:rsidRDefault="00F02B2E">
            <w:pPr>
              <w:pStyle w:val="TableParagraph"/>
              <w:spacing w:line="258" w:lineRule="exact"/>
              <w:ind w:left="703" w:right="626"/>
              <w:jc w:val="center"/>
              <w:rPr>
                <w:rFonts w:ascii="Times New Roman"/>
                <w:sz w:val="24"/>
              </w:rPr>
            </w:pPr>
            <w:r>
              <w:rPr>
                <w:rFonts w:ascii="Times New Roman"/>
                <w:sz w:val="24"/>
              </w:rPr>
              <w:t>50</w:t>
            </w:r>
          </w:p>
        </w:tc>
        <w:tc>
          <w:tcPr>
            <w:tcW w:w="1440" w:type="dxa"/>
          </w:tcPr>
          <w:p w:rsidR="000234AE" w:rsidRDefault="00F02B2E">
            <w:pPr>
              <w:pStyle w:val="TableParagraph"/>
              <w:spacing w:line="258" w:lineRule="exact"/>
              <w:ind w:left="579" w:right="499"/>
              <w:jc w:val="center"/>
              <w:rPr>
                <w:rFonts w:ascii="Times New Roman"/>
                <w:sz w:val="24"/>
              </w:rPr>
            </w:pPr>
            <w:r>
              <w:rPr>
                <w:rFonts w:ascii="Times New Roman"/>
                <w:sz w:val="24"/>
              </w:rPr>
              <w:t>20</w:t>
            </w:r>
          </w:p>
        </w:tc>
      </w:tr>
    </w:tbl>
    <w:p w:rsidR="000234AE" w:rsidRDefault="000234AE">
      <w:pPr>
        <w:spacing w:line="258" w:lineRule="exact"/>
        <w:jc w:val="center"/>
        <w:rPr>
          <w:sz w:val="24"/>
        </w:rPr>
        <w:sectPr w:rsidR="000234AE">
          <w:pgSz w:w="11910" w:h="16840"/>
          <w:pgMar w:top="1040" w:right="480" w:bottom="280" w:left="1360" w:header="720" w:footer="720" w:gutter="0"/>
          <w:cols w:space="720"/>
        </w:sect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554"/>
        </w:trPr>
        <w:tc>
          <w:tcPr>
            <w:tcW w:w="694" w:type="dxa"/>
          </w:tcPr>
          <w:p w:rsidR="000234AE" w:rsidRDefault="00F02B2E">
            <w:pPr>
              <w:pStyle w:val="TableParagraph"/>
              <w:spacing w:before="125"/>
              <w:ind w:left="0" w:right="238"/>
              <w:jc w:val="right"/>
              <w:rPr>
                <w:rFonts w:ascii="Times New Roman"/>
                <w:sz w:val="24"/>
              </w:rPr>
            </w:pPr>
            <w:r>
              <w:rPr>
                <w:rFonts w:ascii="Times New Roman"/>
                <w:sz w:val="24"/>
              </w:rPr>
              <w:lastRenderedPageBreak/>
              <w:t>2</w:t>
            </w:r>
          </w:p>
        </w:tc>
        <w:tc>
          <w:tcPr>
            <w:tcW w:w="3061" w:type="dxa"/>
          </w:tcPr>
          <w:p w:rsidR="000234AE" w:rsidRDefault="00F02B2E">
            <w:pPr>
              <w:pStyle w:val="TableParagraph"/>
              <w:spacing w:before="125"/>
              <w:ind w:left="235" w:right="229"/>
              <w:jc w:val="center"/>
              <w:rPr>
                <w:rFonts w:ascii="Times New Roman" w:hAnsi="Times New Roman"/>
                <w:sz w:val="24"/>
              </w:rPr>
            </w:pPr>
            <w:r>
              <w:rPr>
                <w:rFonts w:ascii="Times New Roman" w:hAnsi="Times New Roman"/>
                <w:sz w:val="24"/>
              </w:rPr>
              <w:t>ручьи б/</w:t>
            </w:r>
            <w:proofErr w:type="gramStart"/>
            <w:r>
              <w:rPr>
                <w:rFonts w:ascii="Times New Roman" w:hAnsi="Times New Roman"/>
                <w:sz w:val="24"/>
              </w:rPr>
              <w:t>н</w:t>
            </w:r>
            <w:proofErr w:type="gramEnd"/>
          </w:p>
        </w:tc>
        <w:tc>
          <w:tcPr>
            <w:tcW w:w="1080" w:type="dxa"/>
          </w:tcPr>
          <w:p w:rsidR="000234AE" w:rsidRDefault="00F02B2E">
            <w:pPr>
              <w:pStyle w:val="TableParagraph"/>
              <w:spacing w:line="265" w:lineRule="exact"/>
              <w:ind w:left="239"/>
              <w:rPr>
                <w:rFonts w:ascii="Times New Roman" w:hAnsi="Times New Roman"/>
                <w:sz w:val="24"/>
              </w:rPr>
            </w:pPr>
            <w:r>
              <w:rPr>
                <w:rFonts w:ascii="Times New Roman" w:hAnsi="Times New Roman"/>
                <w:sz w:val="24"/>
              </w:rPr>
              <w:t>менее</w:t>
            </w:r>
          </w:p>
          <w:p w:rsidR="000234AE" w:rsidRDefault="00F02B2E">
            <w:pPr>
              <w:pStyle w:val="TableParagraph"/>
              <w:spacing w:line="270" w:lineRule="exact"/>
              <w:ind w:left="253"/>
              <w:rPr>
                <w:rFonts w:ascii="Times New Roman" w:hAnsi="Times New Roman"/>
                <w:sz w:val="24"/>
              </w:rPr>
            </w:pPr>
            <w:r>
              <w:rPr>
                <w:rFonts w:ascii="Times New Roman" w:hAnsi="Times New Roman"/>
                <w:sz w:val="24"/>
              </w:rPr>
              <w:t>10 км</w:t>
            </w:r>
          </w:p>
        </w:tc>
        <w:tc>
          <w:tcPr>
            <w:tcW w:w="1441" w:type="dxa"/>
          </w:tcPr>
          <w:p w:rsidR="000234AE" w:rsidRDefault="00F02B2E">
            <w:pPr>
              <w:pStyle w:val="TableParagraph"/>
              <w:spacing w:before="125"/>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before="125"/>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before="125"/>
              <w:ind w:left="8"/>
              <w:jc w:val="center"/>
              <w:rPr>
                <w:rFonts w:ascii="Times New Roman"/>
                <w:sz w:val="24"/>
              </w:rPr>
            </w:pPr>
            <w:r>
              <w:rPr>
                <w:rFonts w:ascii="Times New Roman"/>
                <w:sz w:val="24"/>
              </w:rPr>
              <w:t>5</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3</w:t>
            </w:r>
          </w:p>
        </w:tc>
        <w:tc>
          <w:tcPr>
            <w:tcW w:w="3061" w:type="dxa"/>
          </w:tcPr>
          <w:p w:rsidR="000234AE" w:rsidRDefault="00F02B2E">
            <w:pPr>
              <w:pStyle w:val="TableParagraph"/>
              <w:spacing w:line="256" w:lineRule="exact"/>
              <w:ind w:left="232" w:right="229"/>
              <w:jc w:val="center"/>
              <w:rPr>
                <w:rFonts w:ascii="Times New Roman" w:hAnsi="Times New Roman"/>
                <w:sz w:val="24"/>
              </w:rPr>
            </w:pPr>
            <w:r>
              <w:rPr>
                <w:rFonts w:ascii="Times New Roman" w:hAnsi="Times New Roman"/>
                <w:sz w:val="24"/>
              </w:rPr>
              <w:t>пруды</w:t>
            </w:r>
          </w:p>
        </w:tc>
        <w:tc>
          <w:tcPr>
            <w:tcW w:w="1080" w:type="dxa"/>
          </w:tcPr>
          <w:p w:rsidR="000234AE" w:rsidRDefault="00F02B2E">
            <w:pPr>
              <w:pStyle w:val="TableParagraph"/>
              <w:spacing w:line="256" w:lineRule="exact"/>
              <w:ind w:left="6"/>
              <w:jc w:val="center"/>
              <w:rPr>
                <w:rFonts w:ascii="Times New Roman"/>
                <w:sz w:val="24"/>
              </w:rPr>
            </w:pPr>
            <w:r>
              <w:rPr>
                <w:rFonts w:ascii="Times New Roman"/>
                <w:w w:val="99"/>
                <w:sz w:val="24"/>
              </w:rPr>
              <w:t>-</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4</w:t>
            </w:r>
          </w:p>
        </w:tc>
        <w:tc>
          <w:tcPr>
            <w:tcW w:w="3061" w:type="dxa"/>
          </w:tcPr>
          <w:p w:rsidR="000234AE" w:rsidRDefault="00F02B2E">
            <w:pPr>
              <w:pStyle w:val="TableParagraph"/>
              <w:spacing w:line="256" w:lineRule="exact"/>
              <w:ind w:left="234" w:right="229"/>
              <w:jc w:val="center"/>
              <w:rPr>
                <w:rFonts w:ascii="Times New Roman" w:hAnsi="Times New Roman"/>
                <w:sz w:val="24"/>
              </w:rPr>
            </w:pPr>
            <w:r>
              <w:rPr>
                <w:rFonts w:ascii="Times New Roman" w:hAnsi="Times New Roman"/>
                <w:sz w:val="24"/>
              </w:rPr>
              <w:t>Водохранилище</w:t>
            </w:r>
          </w:p>
        </w:tc>
        <w:tc>
          <w:tcPr>
            <w:tcW w:w="1080" w:type="dxa"/>
          </w:tcPr>
          <w:p w:rsidR="000234AE" w:rsidRDefault="00F02B2E">
            <w:pPr>
              <w:pStyle w:val="TableParagraph"/>
              <w:spacing w:line="256" w:lineRule="exact"/>
              <w:ind w:left="368" w:right="362"/>
              <w:jc w:val="center"/>
              <w:rPr>
                <w:rFonts w:ascii="Times New Roman"/>
                <w:sz w:val="24"/>
              </w:rPr>
            </w:pPr>
            <w:r>
              <w:rPr>
                <w:rFonts w:ascii="Times New Roman"/>
                <w:sz w:val="24"/>
              </w:rPr>
              <w:t>0,5</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100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bl>
    <w:p w:rsidR="000234AE" w:rsidRDefault="00F02B2E">
      <w:pPr>
        <w:spacing w:before="111" w:line="274" w:lineRule="exact"/>
        <w:ind w:left="1050"/>
        <w:jc w:val="both"/>
        <w:rPr>
          <w:b/>
          <w:sz w:val="24"/>
        </w:rPr>
      </w:pPr>
      <w:r>
        <w:rPr>
          <w:b/>
          <w:sz w:val="24"/>
        </w:rPr>
        <w:t>Режим использования территории.</w:t>
      </w:r>
    </w:p>
    <w:p w:rsidR="000234AE" w:rsidRDefault="00F02B2E">
      <w:pPr>
        <w:pStyle w:val="a5"/>
        <w:numPr>
          <w:ilvl w:val="0"/>
          <w:numId w:val="8"/>
        </w:numPr>
        <w:tabs>
          <w:tab w:val="left" w:pos="1231"/>
        </w:tabs>
        <w:spacing w:line="274" w:lineRule="exact"/>
        <w:rPr>
          <w:sz w:val="24"/>
        </w:rPr>
      </w:pPr>
      <w:r>
        <w:rPr>
          <w:sz w:val="24"/>
        </w:rPr>
        <w:t xml:space="preserve">В границах </w:t>
      </w:r>
      <w:proofErr w:type="spellStart"/>
      <w:r>
        <w:rPr>
          <w:sz w:val="24"/>
        </w:rPr>
        <w:t>водоохранных</w:t>
      </w:r>
      <w:proofErr w:type="spellEnd"/>
      <w:r>
        <w:rPr>
          <w:sz w:val="24"/>
        </w:rPr>
        <w:t xml:space="preserve"> зон запрещаются:</w:t>
      </w:r>
    </w:p>
    <w:p w:rsidR="000234AE" w:rsidRDefault="00F02B2E">
      <w:pPr>
        <w:pStyle w:val="a5"/>
        <w:numPr>
          <w:ilvl w:val="0"/>
          <w:numId w:val="7"/>
        </w:numPr>
        <w:tabs>
          <w:tab w:val="left" w:pos="1310"/>
        </w:tabs>
        <w:rPr>
          <w:sz w:val="24"/>
        </w:rPr>
      </w:pPr>
      <w:r>
        <w:rPr>
          <w:sz w:val="24"/>
        </w:rPr>
        <w:t>использование сточных вод в целях регулирования плодородия</w:t>
      </w:r>
      <w:r>
        <w:rPr>
          <w:spacing w:val="-6"/>
          <w:sz w:val="24"/>
        </w:rPr>
        <w:t xml:space="preserve"> </w:t>
      </w:r>
      <w:r>
        <w:rPr>
          <w:sz w:val="24"/>
        </w:rPr>
        <w:t>почв;</w:t>
      </w:r>
    </w:p>
    <w:p w:rsidR="000234AE" w:rsidRDefault="00F02B2E">
      <w:pPr>
        <w:pStyle w:val="a5"/>
        <w:numPr>
          <w:ilvl w:val="0"/>
          <w:numId w:val="7"/>
        </w:numPr>
        <w:tabs>
          <w:tab w:val="left" w:pos="1465"/>
        </w:tabs>
        <w:ind w:left="342" w:right="363" w:firstLine="707"/>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2"/>
          <w:sz w:val="24"/>
        </w:rPr>
        <w:t xml:space="preserve"> </w:t>
      </w:r>
      <w:r>
        <w:rPr>
          <w:sz w:val="24"/>
        </w:rPr>
        <w:t>отходов;</w:t>
      </w:r>
    </w:p>
    <w:p w:rsidR="000234AE" w:rsidRDefault="00F02B2E">
      <w:pPr>
        <w:pStyle w:val="a5"/>
        <w:numPr>
          <w:ilvl w:val="0"/>
          <w:numId w:val="7"/>
        </w:numPr>
        <w:tabs>
          <w:tab w:val="left" w:pos="1310"/>
        </w:tabs>
        <w:rPr>
          <w:sz w:val="24"/>
        </w:rPr>
      </w:pPr>
      <w:r>
        <w:rPr>
          <w:sz w:val="24"/>
        </w:rPr>
        <w:t>осуществление авиационных мер по борьбе с вредными</w:t>
      </w:r>
      <w:r>
        <w:rPr>
          <w:spacing w:val="-7"/>
          <w:sz w:val="24"/>
        </w:rPr>
        <w:t xml:space="preserve"> </w:t>
      </w:r>
      <w:r>
        <w:rPr>
          <w:sz w:val="24"/>
        </w:rPr>
        <w:t>организмами;</w:t>
      </w:r>
    </w:p>
    <w:p w:rsidR="000234AE" w:rsidRDefault="00F02B2E">
      <w:pPr>
        <w:pStyle w:val="a5"/>
        <w:numPr>
          <w:ilvl w:val="0"/>
          <w:numId w:val="7"/>
        </w:numPr>
        <w:tabs>
          <w:tab w:val="left" w:pos="1350"/>
        </w:tabs>
        <w:ind w:left="342" w:right="366" w:firstLine="707"/>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4F3FE5" w:rsidRPr="004F3FE5" w:rsidRDefault="004F3FE5" w:rsidP="004F3FE5">
      <w:pPr>
        <w:pStyle w:val="a5"/>
        <w:numPr>
          <w:ilvl w:val="0"/>
          <w:numId w:val="7"/>
        </w:numPr>
        <w:tabs>
          <w:tab w:val="left" w:pos="1432"/>
        </w:tabs>
        <w:ind w:left="342" w:right="373" w:firstLine="707"/>
        <w:rPr>
          <w:sz w:val="24"/>
        </w:rPr>
      </w:pPr>
      <w:proofErr w:type="gramStart"/>
      <w:r w:rsidRPr="004F3FE5">
        <w:rPr>
          <w:sz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F3FE5" w:rsidRPr="004F3FE5" w:rsidRDefault="004F3FE5" w:rsidP="004F3FE5">
      <w:pPr>
        <w:pStyle w:val="a5"/>
        <w:widowControl/>
        <w:numPr>
          <w:ilvl w:val="0"/>
          <w:numId w:val="7"/>
        </w:numPr>
        <w:adjustRightInd w:val="0"/>
        <w:rPr>
          <w:rFonts w:eastAsiaTheme="minorHAnsi"/>
          <w:sz w:val="24"/>
          <w:szCs w:val="24"/>
          <w:lang w:eastAsia="en-US" w:bidi="ar-SA"/>
        </w:rPr>
      </w:pPr>
      <w:r w:rsidRPr="004F3FE5">
        <w:rPr>
          <w:rFonts w:eastAsiaTheme="minorHAnsi"/>
          <w:sz w:val="24"/>
          <w:szCs w:val="24"/>
          <w:lang w:eastAsia="en-US" w:bidi="ar-SA"/>
        </w:rPr>
        <w:t xml:space="preserve">хранение пестицидов и </w:t>
      </w:r>
      <w:proofErr w:type="spellStart"/>
      <w:r w:rsidRPr="004F3FE5">
        <w:rPr>
          <w:rFonts w:eastAsiaTheme="minorHAnsi"/>
          <w:sz w:val="24"/>
          <w:szCs w:val="24"/>
          <w:lang w:eastAsia="en-US" w:bidi="ar-SA"/>
        </w:rPr>
        <w:t>агрохимикатов</w:t>
      </w:r>
      <w:proofErr w:type="spellEnd"/>
      <w:r w:rsidRPr="004F3FE5">
        <w:rPr>
          <w:rFonts w:eastAsiaTheme="minorHAnsi"/>
          <w:sz w:val="24"/>
          <w:szCs w:val="24"/>
          <w:lang w:eastAsia="en-US" w:bidi="ar-SA"/>
        </w:rPr>
        <w:t xml:space="preserve"> (за исключением хранения </w:t>
      </w:r>
      <w:proofErr w:type="spellStart"/>
      <w:r w:rsidRPr="004F3FE5">
        <w:rPr>
          <w:rFonts w:eastAsiaTheme="minorHAnsi"/>
          <w:sz w:val="24"/>
          <w:szCs w:val="24"/>
          <w:lang w:eastAsia="en-US" w:bidi="ar-SA"/>
        </w:rPr>
        <w:t>агрохимикатов</w:t>
      </w:r>
      <w:proofErr w:type="spellEnd"/>
      <w:r w:rsidRPr="004F3FE5">
        <w:rPr>
          <w:rFonts w:eastAsiaTheme="minorHAnsi"/>
          <w:sz w:val="24"/>
          <w:szCs w:val="24"/>
          <w:lang w:eastAsia="en-US" w:bidi="ar-SA"/>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F3FE5">
        <w:rPr>
          <w:rFonts w:eastAsiaTheme="minorHAnsi"/>
          <w:sz w:val="24"/>
          <w:szCs w:val="24"/>
          <w:lang w:eastAsia="en-US" w:bidi="ar-SA"/>
        </w:rPr>
        <w:t>агрохимикатов</w:t>
      </w:r>
      <w:proofErr w:type="spellEnd"/>
      <w:r w:rsidRPr="004F3FE5">
        <w:rPr>
          <w:rFonts w:eastAsiaTheme="minorHAnsi"/>
          <w:sz w:val="24"/>
          <w:szCs w:val="24"/>
          <w:lang w:eastAsia="en-US" w:bidi="ar-SA"/>
        </w:rPr>
        <w:t>;</w:t>
      </w:r>
    </w:p>
    <w:p w:rsidR="000234AE" w:rsidRDefault="00F02B2E">
      <w:pPr>
        <w:pStyle w:val="a5"/>
        <w:numPr>
          <w:ilvl w:val="0"/>
          <w:numId w:val="7"/>
        </w:numPr>
        <w:tabs>
          <w:tab w:val="left" w:pos="1310"/>
        </w:tabs>
        <w:rPr>
          <w:sz w:val="24"/>
        </w:rPr>
      </w:pPr>
      <w:r>
        <w:rPr>
          <w:sz w:val="24"/>
        </w:rPr>
        <w:t>сброс сточных, в том числе дренажных,</w:t>
      </w:r>
      <w:r>
        <w:rPr>
          <w:spacing w:val="-2"/>
          <w:sz w:val="24"/>
        </w:rPr>
        <w:t xml:space="preserve"> </w:t>
      </w:r>
      <w:r>
        <w:rPr>
          <w:sz w:val="24"/>
        </w:rPr>
        <w:t>вод;</w:t>
      </w:r>
    </w:p>
    <w:p w:rsidR="000234AE" w:rsidRDefault="00F02B2E">
      <w:pPr>
        <w:pStyle w:val="a5"/>
        <w:numPr>
          <w:ilvl w:val="0"/>
          <w:numId w:val="7"/>
        </w:numPr>
        <w:tabs>
          <w:tab w:val="left" w:pos="1497"/>
        </w:tabs>
        <w:ind w:left="342" w:right="368" w:firstLine="707"/>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43">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w:t>
      </w:r>
      <w:proofErr w:type="gramEnd"/>
      <w:r>
        <w:rPr>
          <w:sz w:val="24"/>
        </w:rPr>
        <w:t xml:space="preserve"> февраля 1992 года N 2395-1 "О недрах").</w:t>
      </w:r>
    </w:p>
    <w:p w:rsidR="000234AE" w:rsidRDefault="00F02B2E">
      <w:pPr>
        <w:pStyle w:val="a5"/>
        <w:numPr>
          <w:ilvl w:val="0"/>
          <w:numId w:val="8"/>
        </w:numPr>
        <w:tabs>
          <w:tab w:val="left" w:pos="1290"/>
        </w:tabs>
        <w:ind w:left="1290" w:hanging="240"/>
        <w:rPr>
          <w:sz w:val="24"/>
        </w:rPr>
      </w:pPr>
      <w:r>
        <w:rPr>
          <w:sz w:val="24"/>
        </w:rPr>
        <w:t xml:space="preserve">В границах </w:t>
      </w:r>
      <w:proofErr w:type="spellStart"/>
      <w:r>
        <w:rPr>
          <w:sz w:val="24"/>
        </w:rPr>
        <w:t>водоохранных</w:t>
      </w:r>
      <w:proofErr w:type="spellEnd"/>
      <w:r>
        <w:rPr>
          <w:sz w:val="24"/>
        </w:rPr>
        <w:t xml:space="preserve"> зон допускаются:</w:t>
      </w:r>
    </w:p>
    <w:p w:rsidR="000234AE" w:rsidRDefault="00C53490">
      <w:pPr>
        <w:pStyle w:val="a3"/>
        <w:ind w:right="369"/>
      </w:pPr>
      <w:r>
        <w:t xml:space="preserve">           </w:t>
      </w:r>
      <w:r w:rsidR="007D16AD">
        <w:t>1</w:t>
      </w:r>
      <w:r w:rsidR="002A19EF">
        <w:t>)</w:t>
      </w:r>
      <w:r w:rsidR="007D16AD">
        <w:t xml:space="preserve"> </w:t>
      </w:r>
      <w:r w:rsidR="00F02B2E">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w:t>
      </w:r>
      <w:r w:rsidR="00F02B2E">
        <w:rPr>
          <w:spacing w:val="-11"/>
        </w:rPr>
        <w:t xml:space="preserve"> </w:t>
      </w:r>
      <w:r w:rsidR="00F02B2E">
        <w:t>понимаются:</w:t>
      </w:r>
    </w:p>
    <w:p w:rsidR="000234AE" w:rsidRDefault="00F02B2E">
      <w:pPr>
        <w:pStyle w:val="a5"/>
        <w:numPr>
          <w:ilvl w:val="0"/>
          <w:numId w:val="6"/>
        </w:numPr>
        <w:tabs>
          <w:tab w:val="left" w:pos="1398"/>
        </w:tabs>
        <w:spacing w:before="1"/>
        <w:ind w:right="372" w:firstLine="707"/>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0234AE" w:rsidRDefault="00F02B2E">
      <w:pPr>
        <w:pStyle w:val="a5"/>
        <w:numPr>
          <w:ilvl w:val="0"/>
          <w:numId w:val="6"/>
        </w:numPr>
        <w:tabs>
          <w:tab w:val="left" w:pos="1326"/>
        </w:tabs>
        <w:ind w:right="364" w:firstLine="707"/>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2"/>
          <w:sz w:val="24"/>
        </w:rPr>
        <w:t xml:space="preserve"> </w:t>
      </w:r>
      <w:r>
        <w:rPr>
          <w:sz w:val="24"/>
        </w:rPr>
        <w:t>вод;</w:t>
      </w:r>
    </w:p>
    <w:p w:rsidR="000234AE" w:rsidRDefault="00F02B2E">
      <w:pPr>
        <w:pStyle w:val="a5"/>
        <w:numPr>
          <w:ilvl w:val="0"/>
          <w:numId w:val="6"/>
        </w:numPr>
        <w:tabs>
          <w:tab w:val="left" w:pos="1410"/>
        </w:tabs>
        <w:ind w:right="369" w:firstLine="707"/>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w:t>
      </w:r>
      <w:r>
        <w:rPr>
          <w:spacing w:val="7"/>
          <w:sz w:val="24"/>
        </w:rPr>
        <w:t xml:space="preserve"> </w:t>
      </w:r>
      <w:r>
        <w:rPr>
          <w:sz w:val="24"/>
        </w:rPr>
        <w:t>их</w:t>
      </w:r>
      <w:r>
        <w:rPr>
          <w:spacing w:val="11"/>
          <w:sz w:val="24"/>
        </w:rPr>
        <w:t xml:space="preserve"> </w:t>
      </w:r>
      <w:r>
        <w:rPr>
          <w:sz w:val="24"/>
        </w:rPr>
        <w:t>очистку</w:t>
      </w:r>
      <w:r>
        <w:rPr>
          <w:spacing w:val="4"/>
          <w:sz w:val="24"/>
        </w:rPr>
        <w:t xml:space="preserve"> </w:t>
      </w:r>
      <w:r>
        <w:rPr>
          <w:sz w:val="24"/>
        </w:rPr>
        <w:t>исходя</w:t>
      </w:r>
      <w:r>
        <w:rPr>
          <w:spacing w:val="10"/>
          <w:sz w:val="24"/>
        </w:rPr>
        <w:t xml:space="preserve"> </w:t>
      </w:r>
      <w:r>
        <w:rPr>
          <w:sz w:val="24"/>
        </w:rPr>
        <w:t>из</w:t>
      </w:r>
      <w:r>
        <w:rPr>
          <w:spacing w:val="8"/>
          <w:sz w:val="24"/>
        </w:rPr>
        <w:t xml:space="preserve"> </w:t>
      </w:r>
      <w:r>
        <w:rPr>
          <w:sz w:val="24"/>
        </w:rPr>
        <w:t>нормативов,</w:t>
      </w:r>
      <w:r>
        <w:rPr>
          <w:spacing w:val="14"/>
          <w:sz w:val="24"/>
        </w:rPr>
        <w:t xml:space="preserve"> </w:t>
      </w:r>
      <w:r>
        <w:rPr>
          <w:sz w:val="24"/>
        </w:rPr>
        <w:t>установленных</w:t>
      </w:r>
      <w:r>
        <w:rPr>
          <w:spacing w:val="11"/>
          <w:sz w:val="24"/>
        </w:rPr>
        <w:t xml:space="preserve"> </w:t>
      </w:r>
      <w:r>
        <w:rPr>
          <w:sz w:val="24"/>
        </w:rPr>
        <w:t>в</w:t>
      </w:r>
      <w:r>
        <w:rPr>
          <w:spacing w:val="9"/>
          <w:sz w:val="24"/>
        </w:rPr>
        <w:t xml:space="preserve"> </w:t>
      </w:r>
      <w:r>
        <w:rPr>
          <w:sz w:val="24"/>
        </w:rPr>
        <w:t>соответствии</w:t>
      </w:r>
      <w:r>
        <w:rPr>
          <w:spacing w:val="10"/>
          <w:sz w:val="24"/>
        </w:rPr>
        <w:t xml:space="preserve"> </w:t>
      </w:r>
      <w:proofErr w:type="gramStart"/>
      <w:r>
        <w:rPr>
          <w:sz w:val="24"/>
        </w:rPr>
        <w:t>с</w:t>
      </w:r>
      <w:proofErr w:type="gramEnd"/>
    </w:p>
    <w:p w:rsidR="000234AE" w:rsidRDefault="000234AE">
      <w:pPr>
        <w:jc w:val="both"/>
        <w:rPr>
          <w:sz w:val="24"/>
        </w:rPr>
        <w:sectPr w:rsidR="000234AE">
          <w:pgSz w:w="11910" w:h="16840"/>
          <w:pgMar w:top="1120" w:right="480" w:bottom="280" w:left="1360" w:header="720" w:footer="720" w:gutter="0"/>
          <w:cols w:space="720"/>
        </w:sectPr>
      </w:pPr>
    </w:p>
    <w:p w:rsidR="000234AE" w:rsidRDefault="00F02B2E">
      <w:pPr>
        <w:pStyle w:val="a3"/>
        <w:spacing w:before="66"/>
        <w:ind w:right="373"/>
      </w:pPr>
      <w:r>
        <w:lastRenderedPageBreak/>
        <w:t>требованиями законодательства в области охраны окружающей среды и настоящего Кодекса;</w:t>
      </w:r>
    </w:p>
    <w:p w:rsidR="000234AE" w:rsidRDefault="00F02B2E">
      <w:pPr>
        <w:pStyle w:val="a5"/>
        <w:numPr>
          <w:ilvl w:val="0"/>
          <w:numId w:val="6"/>
        </w:numPr>
        <w:tabs>
          <w:tab w:val="left" w:pos="1317"/>
        </w:tabs>
        <w:ind w:right="365" w:firstLine="707"/>
        <w:rPr>
          <w:sz w:val="24"/>
        </w:rPr>
      </w:pPr>
      <w:proofErr w:type="gramStart"/>
      <w:r>
        <w:rPr>
          <w:sz w:val="24"/>
        </w:rPr>
        <w:t>сооружения</w:t>
      </w:r>
      <w:proofErr w:type="gramEnd"/>
      <w:r>
        <w:rPr>
          <w:sz w:val="24"/>
        </w:rPr>
        <w:t xml:space="preserve"> </w:t>
      </w:r>
      <w:r w:rsidR="005E6083">
        <w:rPr>
          <w:sz w:val="24"/>
        </w:rPr>
        <w:t>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r>
        <w:rPr>
          <w:sz w:val="24"/>
        </w:rPr>
        <w:t>.</w:t>
      </w:r>
    </w:p>
    <w:p w:rsidR="000234AE" w:rsidRDefault="005E6083">
      <w:pPr>
        <w:pStyle w:val="a5"/>
        <w:numPr>
          <w:ilvl w:val="0"/>
          <w:numId w:val="8"/>
        </w:numPr>
        <w:tabs>
          <w:tab w:val="left" w:pos="1231"/>
        </w:tabs>
        <w:spacing w:before="1"/>
        <w:ind w:left="342" w:right="365" w:firstLine="707"/>
        <w:rPr>
          <w:sz w:val="24"/>
        </w:rPr>
      </w:pPr>
      <w:r>
        <w:rPr>
          <w:sz w:val="24"/>
        </w:rPr>
        <w:t xml:space="preserve"> </w:t>
      </w:r>
      <w:proofErr w:type="gramStart"/>
      <w:r w:rsidR="00F02B2E">
        <w:rPr>
          <w:sz w:val="24"/>
        </w:rPr>
        <w:t xml:space="preserve">В отношении территорий </w:t>
      </w:r>
      <w:r w:rsidR="00042D68">
        <w:rPr>
          <w:sz w:val="24"/>
        </w:rPr>
        <w:t>ведения гражданами садоводства или огородничества для собственных нужд</w:t>
      </w:r>
      <w:r w:rsidR="00F02B2E">
        <w:rPr>
          <w:sz w:val="24"/>
        </w:rPr>
        <w:t xml:space="preserve">, размещенных в границах </w:t>
      </w:r>
      <w:proofErr w:type="spellStart"/>
      <w:r w:rsidR="00F02B2E">
        <w:rPr>
          <w:sz w:val="24"/>
        </w:rPr>
        <w:t>водоохранных</w:t>
      </w:r>
      <w:proofErr w:type="spellEnd"/>
      <w:r w:rsidR="00F02B2E">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sidR="00F02B2E">
        <w:rPr>
          <w:color w:val="0000FF"/>
          <w:sz w:val="24"/>
          <w:u w:val="single" w:color="0000FF"/>
        </w:rPr>
        <w:t xml:space="preserve"> </w:t>
      </w:r>
      <w:r w:rsidR="00F02B2E">
        <w:rPr>
          <w:rFonts w:ascii="Calibri" w:hAnsi="Calibri"/>
          <w:color w:val="0000FF"/>
          <w:sz w:val="24"/>
          <w:u w:val="single" w:color="0000FF"/>
        </w:rPr>
        <w:t>пункте 1 части 16</w:t>
      </w:r>
      <w:r w:rsidR="00F02B2E">
        <w:rPr>
          <w:rFonts w:ascii="Calibri" w:hAnsi="Calibri"/>
          <w:sz w:val="24"/>
        </w:rPr>
        <w:t xml:space="preserve"> </w:t>
      </w:r>
      <w:r w:rsidR="00F02B2E">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00F02B2E">
        <w:rPr>
          <w:spacing w:val="1"/>
          <w:sz w:val="24"/>
        </w:rPr>
        <w:t xml:space="preserve"> </w:t>
      </w:r>
      <w:r w:rsidR="00F02B2E">
        <w:rPr>
          <w:sz w:val="24"/>
        </w:rPr>
        <w:t>среду.</w:t>
      </w:r>
    </w:p>
    <w:p w:rsidR="00E77165" w:rsidRDefault="00E77165" w:rsidP="00E77165">
      <w:pPr>
        <w:widowControl/>
        <w:adjustRightInd w:val="0"/>
        <w:jc w:val="both"/>
        <w:rPr>
          <w:rFonts w:eastAsiaTheme="minorHAnsi"/>
          <w:sz w:val="24"/>
          <w:szCs w:val="24"/>
          <w:lang w:eastAsia="en-US" w:bidi="ar-SA"/>
        </w:rPr>
      </w:pPr>
      <w:r>
        <w:rPr>
          <w:sz w:val="24"/>
        </w:rPr>
        <w:t xml:space="preserve">                  3.1. </w:t>
      </w:r>
      <w:proofErr w:type="gramStart"/>
      <w:r>
        <w:rPr>
          <w:rFonts w:eastAsiaTheme="minorHAnsi"/>
          <w:sz w:val="24"/>
          <w:szCs w:val="24"/>
          <w:lang w:eastAsia="en-US" w:bidi="ar-SA"/>
        </w:rPr>
        <w:t xml:space="preserve">На территориях, расположенных в границах </w:t>
      </w:r>
      <w:proofErr w:type="spellStart"/>
      <w:r>
        <w:rPr>
          <w:rFonts w:eastAsiaTheme="minorHAnsi"/>
          <w:sz w:val="24"/>
          <w:szCs w:val="24"/>
          <w:lang w:eastAsia="en-US" w:bidi="ar-SA"/>
        </w:rPr>
        <w:t>водоохранных</w:t>
      </w:r>
      <w:proofErr w:type="spellEnd"/>
      <w:r>
        <w:rPr>
          <w:rFonts w:eastAsiaTheme="minorHAnsi"/>
          <w:sz w:val="24"/>
          <w:szCs w:val="24"/>
          <w:lang w:eastAsia="en-US" w:bidi="ar-SA"/>
        </w:rPr>
        <w:t xml:space="preserve"> зон и занятых защитными лесами, особо защитными участками лесов, наряду с ограничениями, установленными </w:t>
      </w:r>
      <w:hyperlink r:id="rId44" w:history="1">
        <w:r>
          <w:rPr>
            <w:rFonts w:eastAsiaTheme="minorHAnsi"/>
            <w:color w:val="0000FF"/>
            <w:sz w:val="24"/>
            <w:szCs w:val="24"/>
            <w:lang w:eastAsia="en-US" w:bidi="ar-SA"/>
          </w:rPr>
          <w:t>частью 15</w:t>
        </w:r>
      </w:hyperlink>
      <w:r>
        <w:rPr>
          <w:rFonts w:eastAsiaTheme="minorHAnsi"/>
          <w:sz w:val="24"/>
          <w:szCs w:val="24"/>
          <w:lang w:eastAsia="en-US" w:bidi="ar-SA"/>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E77165" w:rsidRDefault="00E77165" w:rsidP="00E77165">
      <w:pPr>
        <w:widowControl/>
        <w:adjustRightInd w:val="0"/>
        <w:jc w:val="both"/>
        <w:rPr>
          <w:rFonts w:eastAsiaTheme="minorHAnsi"/>
          <w:sz w:val="24"/>
          <w:szCs w:val="24"/>
          <w:lang w:eastAsia="en-US" w:bidi="ar-SA"/>
        </w:rPr>
      </w:pPr>
      <w:r>
        <w:rPr>
          <w:rFonts w:eastAsiaTheme="minorHAnsi"/>
          <w:sz w:val="24"/>
          <w:szCs w:val="24"/>
          <w:lang w:eastAsia="en-US" w:bidi="ar-SA"/>
        </w:rPr>
        <w:t xml:space="preserve">                   3.2. Строительство, реконструкция и эксплуатация специализированных хранилищ </w:t>
      </w:r>
      <w:proofErr w:type="spellStart"/>
      <w:r>
        <w:rPr>
          <w:rFonts w:eastAsiaTheme="minorHAnsi"/>
          <w:sz w:val="24"/>
          <w:szCs w:val="24"/>
          <w:lang w:eastAsia="en-US" w:bidi="ar-SA"/>
        </w:rPr>
        <w:t>агрохимикатов</w:t>
      </w:r>
      <w:proofErr w:type="spellEnd"/>
      <w:r>
        <w:rPr>
          <w:rFonts w:eastAsiaTheme="minorHAnsi"/>
          <w:sz w:val="24"/>
          <w:szCs w:val="24"/>
          <w:lang w:eastAsia="en-US" w:bidi="ar-SA"/>
        </w:rPr>
        <w:t xml:space="preserve"> допускаются при условии оборудования таких хранилищ сооружениями и системами, предотвращающими загрязнение водных объектов</w:t>
      </w:r>
    </w:p>
    <w:p w:rsidR="000234AE" w:rsidRPr="003F45CA" w:rsidRDefault="000234AE" w:rsidP="003F45CA">
      <w:pPr>
        <w:widowControl/>
        <w:adjustRightInd w:val="0"/>
        <w:jc w:val="both"/>
        <w:rPr>
          <w:rFonts w:eastAsiaTheme="minorHAnsi"/>
          <w:sz w:val="24"/>
          <w:szCs w:val="24"/>
          <w:lang w:eastAsia="en-US" w:bidi="ar-SA"/>
        </w:rPr>
      </w:pPr>
    </w:p>
    <w:p w:rsidR="000234AE" w:rsidRDefault="00F02B2E">
      <w:pPr>
        <w:pStyle w:val="3"/>
        <w:spacing w:line="390" w:lineRule="atLeast"/>
        <w:ind w:right="4290"/>
      </w:pPr>
      <w:r>
        <w:t>Статья 50. Прибрежные защитные полосы. Регламентирующий документ.</w:t>
      </w:r>
    </w:p>
    <w:p w:rsidR="000234AE" w:rsidRDefault="00F02B2E">
      <w:pPr>
        <w:pStyle w:val="a3"/>
        <w:spacing w:before="1"/>
        <w:ind w:right="369" w:firstLine="707"/>
      </w:pPr>
      <w:r>
        <w:t xml:space="preserve">"Водный кодекс Российской Федерации" от 03.06.2006 N 74-ФЗ, ст. 65 </w:t>
      </w:r>
    </w:p>
    <w:p w:rsidR="000234AE" w:rsidRDefault="00F02B2E">
      <w:pPr>
        <w:pStyle w:val="3"/>
        <w:spacing w:before="125"/>
      </w:pPr>
      <w:r>
        <w:t>Порядок установления и размеры.</w:t>
      </w:r>
    </w:p>
    <w:p w:rsidR="000234AE" w:rsidRDefault="00F02B2E">
      <w:pPr>
        <w:pStyle w:val="a3"/>
        <w:ind w:right="365"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0234AE" w:rsidRDefault="00F02B2E">
      <w:pPr>
        <w:pStyle w:val="a3"/>
        <w:ind w:right="367"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234AE" w:rsidRDefault="00F02B2E">
      <w:pPr>
        <w:pStyle w:val="a3"/>
        <w:ind w:right="366"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0234AE" w:rsidRDefault="00F02B2E">
      <w:pPr>
        <w:pStyle w:val="a3"/>
        <w:ind w:right="372" w:firstLine="707"/>
      </w:pPr>
      <w:r>
        <w:t>Примечание. На карте градостроительного зонирования показаны максимальные прибрежные защитные полосы.</w:t>
      </w:r>
    </w:p>
    <w:p w:rsidR="000234AE" w:rsidRDefault="00F02B2E">
      <w:pPr>
        <w:pStyle w:val="3"/>
        <w:spacing w:before="123"/>
      </w:pPr>
      <w:r>
        <w:t>Режим использования территории.</w:t>
      </w:r>
    </w:p>
    <w:p w:rsidR="000234AE" w:rsidRDefault="002A19EF">
      <w:pPr>
        <w:pStyle w:val="a3"/>
        <w:spacing w:line="274" w:lineRule="exact"/>
        <w:ind w:left="1050"/>
      </w:pPr>
      <w:r w:rsidRPr="002A19EF">
        <w:t xml:space="preserve">В границах прибрежных защитных полос наряду с установленными </w:t>
      </w:r>
      <w:r>
        <w:t>пунктом</w:t>
      </w:r>
      <w:r w:rsidRPr="002A19EF">
        <w:t xml:space="preserve"> </w:t>
      </w:r>
      <w:r>
        <w:t>1</w:t>
      </w:r>
      <w:r w:rsidRPr="002A19EF">
        <w:t xml:space="preserve"> статьи </w:t>
      </w:r>
      <w:r>
        <w:t xml:space="preserve">49 настоящих Правил </w:t>
      </w:r>
      <w:r w:rsidRPr="002A19EF">
        <w:t>ограничениями запрещаются</w:t>
      </w:r>
      <w:r w:rsidR="00F02B2E">
        <w:t>:</w:t>
      </w:r>
    </w:p>
    <w:p w:rsidR="000234AE" w:rsidRDefault="00F02B2E">
      <w:pPr>
        <w:pStyle w:val="a5"/>
        <w:numPr>
          <w:ilvl w:val="0"/>
          <w:numId w:val="5"/>
        </w:numPr>
        <w:tabs>
          <w:tab w:val="left" w:pos="1262"/>
        </w:tabs>
        <w:spacing w:before="1"/>
        <w:ind w:left="1261" w:hanging="261"/>
        <w:jc w:val="both"/>
        <w:rPr>
          <w:sz w:val="24"/>
        </w:rPr>
      </w:pPr>
      <w:r>
        <w:rPr>
          <w:sz w:val="24"/>
        </w:rPr>
        <w:t>распашка</w:t>
      </w:r>
      <w:r>
        <w:rPr>
          <w:spacing w:val="-2"/>
          <w:sz w:val="24"/>
        </w:rPr>
        <w:t xml:space="preserve"> </w:t>
      </w:r>
      <w:r>
        <w:rPr>
          <w:sz w:val="24"/>
        </w:rPr>
        <w:t>земель;</w:t>
      </w:r>
    </w:p>
    <w:p w:rsidR="000234AE" w:rsidRDefault="00F02B2E">
      <w:pPr>
        <w:pStyle w:val="a5"/>
        <w:numPr>
          <w:ilvl w:val="0"/>
          <w:numId w:val="5"/>
        </w:numPr>
        <w:tabs>
          <w:tab w:val="left" w:pos="1322"/>
        </w:tabs>
        <w:ind w:left="1321" w:hanging="381"/>
        <w:jc w:val="both"/>
        <w:rPr>
          <w:sz w:val="24"/>
        </w:rPr>
      </w:pPr>
      <w:r>
        <w:rPr>
          <w:sz w:val="24"/>
        </w:rPr>
        <w:t>размещение отвалов размываемых</w:t>
      </w:r>
      <w:r>
        <w:rPr>
          <w:spacing w:val="-2"/>
          <w:sz w:val="24"/>
        </w:rPr>
        <w:t xml:space="preserve"> </w:t>
      </w:r>
      <w:r>
        <w:rPr>
          <w:sz w:val="24"/>
        </w:rPr>
        <w:t>грунтов;</w:t>
      </w:r>
    </w:p>
    <w:p w:rsidR="000234AE" w:rsidRDefault="00F02B2E">
      <w:pPr>
        <w:pStyle w:val="a5"/>
        <w:numPr>
          <w:ilvl w:val="0"/>
          <w:numId w:val="5"/>
        </w:numPr>
        <w:tabs>
          <w:tab w:val="left" w:pos="1401"/>
        </w:tabs>
        <w:ind w:left="1400" w:hanging="400"/>
        <w:jc w:val="both"/>
        <w:rPr>
          <w:sz w:val="24"/>
        </w:rPr>
      </w:pPr>
      <w:r>
        <w:rPr>
          <w:sz w:val="24"/>
        </w:rPr>
        <w:t>выпас сельскохозяйственных животных и организация для них летних</w:t>
      </w:r>
      <w:r>
        <w:rPr>
          <w:spacing w:val="9"/>
          <w:sz w:val="24"/>
        </w:rPr>
        <w:t xml:space="preserve"> </w:t>
      </w:r>
      <w:r>
        <w:rPr>
          <w:sz w:val="24"/>
        </w:rPr>
        <w:t>лагерей,</w:t>
      </w:r>
    </w:p>
    <w:p w:rsidR="000234AE" w:rsidRDefault="000234AE">
      <w:pPr>
        <w:jc w:val="both"/>
        <w:rPr>
          <w:sz w:val="24"/>
        </w:rPr>
        <w:sectPr w:rsidR="000234AE">
          <w:pgSz w:w="11910" w:h="16840"/>
          <w:pgMar w:top="1040" w:right="480" w:bottom="280" w:left="1360" w:header="720" w:footer="720" w:gutter="0"/>
          <w:cols w:space="720"/>
        </w:sectPr>
      </w:pPr>
    </w:p>
    <w:p w:rsidR="000234AE" w:rsidRDefault="00F02B2E" w:rsidP="002D3048">
      <w:pPr>
        <w:pStyle w:val="a3"/>
        <w:ind w:right="366" w:firstLine="707"/>
      </w:pPr>
      <w:r>
        <w:lastRenderedPageBreak/>
        <w:t>ванн.</w:t>
      </w:r>
    </w:p>
    <w:p w:rsidR="002A19EF" w:rsidRPr="00757758" w:rsidRDefault="002D3048" w:rsidP="002D3048">
      <w:pPr>
        <w:pStyle w:val="a3"/>
        <w:ind w:right="366" w:firstLine="707"/>
        <w:rPr>
          <w:rFonts w:eastAsiaTheme="minorHAnsi"/>
          <w:lang w:eastAsia="en-US" w:bidi="ar-SA"/>
        </w:rPr>
      </w:pPr>
      <w:r w:rsidRPr="002D3048">
        <w:t xml:space="preserve"> </w:t>
      </w:r>
      <w:r w:rsidR="002A19EF" w:rsidRPr="002D3048">
        <w:t xml:space="preserve">Установление границ </w:t>
      </w:r>
      <w:proofErr w:type="spellStart"/>
      <w:r w:rsidR="002A19EF" w:rsidRPr="002D3048">
        <w:t>водоохранных</w:t>
      </w:r>
      <w:proofErr w:type="spellEnd"/>
      <w:r w:rsidR="002A19EF" w:rsidRPr="002D3048">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45" w:history="1">
        <w:r w:rsidR="002A19EF" w:rsidRPr="002D3048">
          <w:t>знаков</w:t>
        </w:r>
      </w:hyperlink>
      <w:r w:rsidR="002A19EF">
        <w:rPr>
          <w:rFonts w:eastAsiaTheme="minorHAnsi"/>
          <w:lang w:eastAsia="en-US" w:bidi="ar-SA"/>
        </w:rPr>
        <w:t xml:space="preserve">, осуществляется в </w:t>
      </w:r>
      <w:hyperlink r:id="rId46" w:history="1">
        <w:r w:rsidR="002A19EF">
          <w:rPr>
            <w:rFonts w:eastAsiaTheme="minorHAnsi"/>
            <w:color w:val="0000FF"/>
            <w:lang w:eastAsia="en-US" w:bidi="ar-SA"/>
          </w:rPr>
          <w:t>порядке</w:t>
        </w:r>
      </w:hyperlink>
      <w:r w:rsidR="002A19EF">
        <w:rPr>
          <w:rFonts w:eastAsiaTheme="minorHAnsi"/>
          <w:lang w:eastAsia="en-US" w:bidi="ar-SA"/>
        </w:rPr>
        <w:t>, установленном Правит</w:t>
      </w:r>
      <w:r w:rsidR="00757758">
        <w:rPr>
          <w:rFonts w:eastAsiaTheme="minorHAnsi"/>
          <w:lang w:eastAsia="en-US" w:bidi="ar-SA"/>
        </w:rPr>
        <w:t>ельством Российской Федерации.</w:t>
      </w:r>
    </w:p>
    <w:p w:rsidR="000234AE" w:rsidRDefault="00F02B2E">
      <w:pPr>
        <w:pStyle w:val="3"/>
        <w:spacing w:before="1" w:line="390" w:lineRule="atLeast"/>
        <w:ind w:left="130" w:right="5656"/>
        <w:jc w:val="left"/>
      </w:pPr>
      <w:r>
        <w:t>Статья 51. Береговые полосы. Регламентирующий документ.</w:t>
      </w:r>
    </w:p>
    <w:p w:rsidR="000234AE" w:rsidRDefault="00F02B2E" w:rsidP="00363241">
      <w:pPr>
        <w:pStyle w:val="a3"/>
        <w:spacing w:before="1"/>
        <w:ind w:left="130"/>
        <w:jc w:val="left"/>
      </w:pPr>
      <w:r>
        <w:t xml:space="preserve">"Водный кодекс Российской Федерации" от 03.06.2006 N 74-ФЗ, ст. 6,61 </w:t>
      </w:r>
    </w:p>
    <w:p w:rsidR="000234AE" w:rsidRDefault="00F02B2E">
      <w:pPr>
        <w:pStyle w:val="3"/>
        <w:spacing w:before="125"/>
      </w:pPr>
      <w:r>
        <w:t>Порядок установления и размеры.</w:t>
      </w:r>
    </w:p>
    <w:p w:rsidR="000234AE" w:rsidRDefault="00F02B2E">
      <w:pPr>
        <w:pStyle w:val="a3"/>
        <w:ind w:right="365" w:firstLine="707"/>
      </w:pPr>
      <w:r>
        <w:t>Полоса земли вдоль береговой линии</w:t>
      </w:r>
      <w:r w:rsidR="00363241">
        <w:t xml:space="preserve"> </w:t>
      </w:r>
      <w:r w:rsidR="00363241" w:rsidRPr="00363241">
        <w:t xml:space="preserve"> (границы водного объекта)</w:t>
      </w:r>
      <w:r>
        <w:t xml:space="preserve">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34AE" w:rsidRDefault="00F02B2E">
      <w:pPr>
        <w:pStyle w:val="a3"/>
        <w:ind w:right="36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34AE" w:rsidRDefault="00F02B2E">
      <w:pPr>
        <w:pStyle w:val="3"/>
        <w:spacing w:before="123"/>
      </w:pPr>
      <w:r>
        <w:t>Режим использования территории.</w:t>
      </w:r>
    </w:p>
    <w:p w:rsidR="000234AE" w:rsidRDefault="00F02B2E">
      <w:pPr>
        <w:pStyle w:val="a3"/>
        <w:ind w:right="365"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234AE" w:rsidRDefault="00F02B2E">
      <w:pPr>
        <w:pStyle w:val="a3"/>
        <w:ind w:right="371"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0234AE" w:rsidRDefault="00F02B2E">
      <w:pPr>
        <w:pStyle w:val="3"/>
        <w:spacing w:before="9" w:line="390" w:lineRule="atLeast"/>
        <w:ind w:left="908" w:right="4357"/>
      </w:pPr>
      <w:r>
        <w:t>Статья 52. Зоны затопления и подтопления. Регламентирующий документ.</w:t>
      </w:r>
    </w:p>
    <w:p w:rsidR="000234AE" w:rsidRDefault="00F02B2E">
      <w:pPr>
        <w:pStyle w:val="a3"/>
        <w:spacing w:before="2"/>
        <w:ind w:right="366" w:firstLine="566"/>
      </w:pPr>
      <w:r>
        <w:t xml:space="preserve">"Водный кодекс Российской Федерации" от 03.06.2006 N 74-ФЗ, </w:t>
      </w:r>
      <w:r w:rsidR="00503621">
        <w:t xml:space="preserve">ст. </w:t>
      </w:r>
      <w:r>
        <w:t xml:space="preserve">67.1 </w:t>
      </w:r>
    </w:p>
    <w:p w:rsidR="000234AE" w:rsidRDefault="00F02B2E">
      <w:pPr>
        <w:pStyle w:val="a3"/>
        <w:ind w:right="367" w:firstLine="566"/>
      </w:pPr>
      <w:r>
        <w:t>Постановление Правительства РФ от 18.04.2014 N 360  "</w:t>
      </w:r>
      <w:r w:rsidR="00DB0E1B">
        <w:t>О зонах затопления, подтопления</w:t>
      </w:r>
      <w:r>
        <w:t>" (вместе с "Правилами определения границ зон затопления, подтопления")</w:t>
      </w:r>
      <w:r w:rsidR="00770F7C">
        <w:t>.</w:t>
      </w:r>
    </w:p>
    <w:p w:rsidR="000234AE" w:rsidRDefault="00F02B2E">
      <w:pPr>
        <w:pStyle w:val="a3"/>
        <w:ind w:right="368" w:firstLine="566"/>
      </w:pPr>
      <w:r>
        <w:t>СП 42.13330.201</w:t>
      </w:r>
      <w:r w:rsidR="002928D5">
        <w:t>6</w:t>
      </w:r>
      <w:r>
        <w:t xml:space="preserve"> «СНиП 2.07.01-89* Градостроительство. Планировка и застройка городских и сельских поселений», п. 13.6.</w:t>
      </w:r>
    </w:p>
    <w:p w:rsidR="000234AE" w:rsidRDefault="00F02B2E">
      <w:pPr>
        <w:pStyle w:val="a3"/>
        <w:ind w:right="364" w:firstLine="566"/>
      </w:pPr>
      <w:r>
        <w:t>СП 104.13330.2012 «СНиП 2.06.15-85 Инженерная защита территорий от затопления и подтопления».</w:t>
      </w:r>
    </w:p>
    <w:p w:rsidR="000234AE" w:rsidRDefault="00F02B2E" w:rsidP="00324B97">
      <w:pPr>
        <w:pStyle w:val="a3"/>
        <w:ind w:right="371" w:firstLine="566"/>
      </w:pPr>
      <w:r>
        <w:t>СП 58.13330.2010 «СНиП 33-01-2003 Гидротехнические сооружения. Основные положения».</w:t>
      </w:r>
    </w:p>
    <w:p w:rsidR="000234AE" w:rsidRPr="00324B97" w:rsidRDefault="00F02B2E" w:rsidP="00324B97">
      <w:pPr>
        <w:pStyle w:val="a3"/>
        <w:ind w:right="371" w:firstLine="566"/>
        <w:rPr>
          <w:b/>
        </w:rPr>
      </w:pPr>
      <w:r w:rsidRPr="00324B97">
        <w:rPr>
          <w:b/>
        </w:rPr>
        <w:t>Порядок установления и размеры.</w:t>
      </w:r>
    </w:p>
    <w:p w:rsidR="00324B97" w:rsidRPr="00324B97" w:rsidRDefault="00324B97" w:rsidP="00324B97">
      <w:pPr>
        <w:pStyle w:val="a3"/>
        <w:ind w:right="371" w:firstLine="566"/>
      </w:pPr>
      <w:r w:rsidRPr="00324B97">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47" w:history="1">
        <w:r w:rsidRPr="00324B97">
          <w:t>Положение</w:t>
        </w:r>
      </w:hyperlink>
      <w:r w:rsidRPr="00324B97">
        <w:t xml:space="preserve"> о зонах затопления, подтопления утверждается Правительством Российской Федерации.</w:t>
      </w:r>
    </w:p>
    <w:p w:rsidR="000234AE" w:rsidRDefault="00F02B2E">
      <w:pPr>
        <w:pStyle w:val="a5"/>
        <w:numPr>
          <w:ilvl w:val="0"/>
          <w:numId w:val="4"/>
        </w:numPr>
        <w:tabs>
          <w:tab w:val="left" w:pos="1149"/>
        </w:tabs>
        <w:ind w:hanging="241"/>
        <w:rPr>
          <w:sz w:val="24"/>
        </w:rPr>
      </w:pPr>
      <w:r>
        <w:rPr>
          <w:sz w:val="24"/>
        </w:rPr>
        <w:t xml:space="preserve">Зоны затопления </w:t>
      </w:r>
      <w:r w:rsidR="00F85218">
        <w:rPr>
          <w:sz w:val="24"/>
        </w:rPr>
        <w:t>устанавливаются</w:t>
      </w:r>
      <w:r>
        <w:rPr>
          <w:sz w:val="24"/>
        </w:rPr>
        <w:t xml:space="preserve"> в</w:t>
      </w:r>
      <w:r>
        <w:rPr>
          <w:spacing w:val="-1"/>
          <w:sz w:val="24"/>
        </w:rPr>
        <w:t xml:space="preserve"> </w:t>
      </w:r>
      <w:r>
        <w:rPr>
          <w:sz w:val="24"/>
        </w:rPr>
        <w:t>отношении:</w:t>
      </w:r>
    </w:p>
    <w:p w:rsidR="00F85218" w:rsidRDefault="00F02B2E">
      <w:pPr>
        <w:pStyle w:val="a3"/>
        <w:ind w:right="368" w:firstLine="566"/>
      </w:pPr>
      <w:proofErr w:type="gramStart"/>
      <w:r>
        <w:t>а) тер</w:t>
      </w:r>
      <w:r w:rsidR="00F85218">
        <w:t xml:space="preserve">риторий, которые прилегают к </w:t>
      </w:r>
      <w:proofErr w:type="spellStart"/>
      <w:r w:rsidR="00F85218">
        <w:t>не</w:t>
      </w:r>
      <w:r>
        <w:t>зарегулированным</w:t>
      </w:r>
      <w:proofErr w:type="spellEnd"/>
      <w:r>
        <w:t xml:space="preserve"> водотокам, затапливаемых при половодьях и паводках однопроцентной обеспеченности (повторяемость один раз в 100 лет)</w:t>
      </w:r>
      <w:r w:rsidR="00F85218">
        <w:t xml:space="preserve"> с учетом фактических затапливаемых территорий за предыдущие 100 лет наблюдений;</w:t>
      </w:r>
      <w:proofErr w:type="gramEnd"/>
    </w:p>
    <w:p w:rsidR="000234AE" w:rsidRDefault="00F02B2E">
      <w:pPr>
        <w:pStyle w:val="a3"/>
        <w:ind w:right="371" w:firstLine="566"/>
      </w:pPr>
      <w:r>
        <w:t>б) территорий, прилегающих к устьевым участкам водотоков, затапливаемых в результате нагонных явлений расчетной обеспеченности;</w:t>
      </w:r>
    </w:p>
    <w:p w:rsidR="000234AE" w:rsidRDefault="00F02B2E">
      <w:pPr>
        <w:pStyle w:val="a3"/>
        <w:ind w:right="374" w:firstLine="566"/>
      </w:pPr>
      <w:r>
        <w:t xml:space="preserve">в) территорий, прилегающих к естественным водоемам, затапливаемых при уровнях </w:t>
      </w:r>
      <w:r>
        <w:lastRenderedPageBreak/>
        <w:t>воды однопроцентной обеспеченности;</w:t>
      </w:r>
    </w:p>
    <w:p w:rsidR="000234AE" w:rsidRDefault="00F02B2E">
      <w:pPr>
        <w:pStyle w:val="a3"/>
        <w:ind w:right="370"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234AE" w:rsidRDefault="00F02B2E">
      <w:pPr>
        <w:pStyle w:val="a3"/>
        <w:ind w:right="373"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234AE" w:rsidRDefault="00F02B2E">
      <w:pPr>
        <w:pStyle w:val="a5"/>
        <w:numPr>
          <w:ilvl w:val="0"/>
          <w:numId w:val="4"/>
        </w:numPr>
        <w:tabs>
          <w:tab w:val="left" w:pos="1165"/>
        </w:tabs>
        <w:ind w:left="342" w:right="368" w:firstLine="566"/>
        <w:rPr>
          <w:sz w:val="24"/>
        </w:rPr>
      </w:pPr>
      <w:r>
        <w:rPr>
          <w:sz w:val="24"/>
        </w:rPr>
        <w:t xml:space="preserve">Зоны подтопления </w:t>
      </w:r>
      <w:r w:rsidR="00F85218">
        <w:rPr>
          <w:sz w:val="24"/>
        </w:rPr>
        <w:t>устанавливаются</w:t>
      </w:r>
      <w:r>
        <w:rPr>
          <w:sz w:val="24"/>
        </w:rPr>
        <w:t xml:space="preserve">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0234AE" w:rsidRDefault="00F02B2E">
      <w:pPr>
        <w:pStyle w:val="a3"/>
        <w:ind w:left="908"/>
        <w:jc w:val="left"/>
      </w:pPr>
      <w:r>
        <w:t xml:space="preserve">В границах зон подтопления </w:t>
      </w:r>
      <w:r w:rsidR="00F85218">
        <w:t>устанавливаются</w:t>
      </w:r>
      <w:r>
        <w:t>:</w:t>
      </w:r>
    </w:p>
    <w:p w:rsidR="000234AE" w:rsidRDefault="00F02B2E">
      <w:pPr>
        <w:pStyle w:val="a3"/>
        <w:ind w:right="478" w:firstLine="566"/>
        <w:jc w:val="left"/>
      </w:pPr>
      <w:r>
        <w:t>а) территории сильного подтопления - при глубине залегания грунтовых вод менее 0,3 метра;</w:t>
      </w:r>
    </w:p>
    <w:p w:rsidR="000234AE" w:rsidRDefault="00F02B2E">
      <w:pPr>
        <w:pStyle w:val="a3"/>
        <w:ind w:right="478" w:firstLine="566"/>
        <w:jc w:val="left"/>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0234AE" w:rsidRDefault="00F02B2E">
      <w:pPr>
        <w:pStyle w:val="a3"/>
        <w:ind w:firstLine="566"/>
        <w:jc w:val="left"/>
      </w:pPr>
      <w:r>
        <w:t>в) территории слабого подтопления - при глубине залегания грунтовых вод от 2 до 3 метров.</w:t>
      </w:r>
    </w:p>
    <w:p w:rsidR="000234AE" w:rsidRPr="00921EE4" w:rsidRDefault="00F02B2E">
      <w:pPr>
        <w:pStyle w:val="3"/>
        <w:spacing w:before="124"/>
        <w:ind w:left="908"/>
        <w:jc w:val="left"/>
      </w:pPr>
      <w:r w:rsidRPr="00921EE4">
        <w:t>Режим использования территории.</w:t>
      </w:r>
    </w:p>
    <w:p w:rsidR="00DA5D59" w:rsidRPr="00921EE4" w:rsidRDefault="006C1B89" w:rsidP="00DA5D59">
      <w:pPr>
        <w:pStyle w:val="a3"/>
        <w:jc w:val="left"/>
      </w:pPr>
      <w:r w:rsidRPr="00921EE4">
        <w:t xml:space="preserve">          </w:t>
      </w:r>
      <w:r w:rsidR="00DA5D59" w:rsidRPr="00921EE4">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DA5D59" w:rsidRPr="00921EE4" w:rsidRDefault="00DA5D59" w:rsidP="00DA5D59">
      <w:pPr>
        <w:pStyle w:val="a3"/>
        <w:jc w:val="left"/>
      </w:pPr>
      <w:r w:rsidRPr="00921EE4">
        <w:t xml:space="preserve">           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DA5D59" w:rsidRPr="00921EE4" w:rsidRDefault="00DA5D59" w:rsidP="00DA5D59">
      <w:pPr>
        <w:pStyle w:val="a3"/>
        <w:jc w:val="left"/>
      </w:pPr>
      <w:r w:rsidRPr="00921EE4">
        <w:t xml:space="preserve">           1) </w:t>
      </w:r>
      <w:proofErr w:type="spellStart"/>
      <w:r w:rsidRPr="00921EE4">
        <w:t>предпаводковое</w:t>
      </w:r>
      <w:proofErr w:type="spellEnd"/>
      <w:r w:rsidRPr="00921EE4">
        <w:t xml:space="preserve"> и послепаводковое обследование </w:t>
      </w:r>
      <w:proofErr w:type="spellStart"/>
      <w:r w:rsidRPr="00921EE4">
        <w:t>паводкоопасных</w:t>
      </w:r>
      <w:proofErr w:type="spellEnd"/>
      <w:r w:rsidRPr="00921EE4">
        <w:t xml:space="preserve"> территорий и водных объектов;</w:t>
      </w:r>
    </w:p>
    <w:p w:rsidR="00DA5D59" w:rsidRPr="00921EE4" w:rsidRDefault="00DA5D59" w:rsidP="00DA5D59">
      <w:pPr>
        <w:pStyle w:val="a3"/>
        <w:jc w:val="left"/>
      </w:pPr>
      <w:r w:rsidRPr="00921EE4">
        <w:t xml:space="preserve">           2) ледокольные, ледорезные и иные работы по ослаблению прочности льда и ликвидации ледовых заторов;</w:t>
      </w:r>
    </w:p>
    <w:p w:rsidR="00DA5D59" w:rsidRPr="00921EE4" w:rsidRDefault="00DA5D59" w:rsidP="00DA5D59">
      <w:pPr>
        <w:pStyle w:val="a3"/>
        <w:jc w:val="left"/>
      </w:pPr>
      <w:r w:rsidRPr="00921EE4">
        <w:t xml:space="preserve">           3) </w:t>
      </w:r>
      <w:proofErr w:type="spellStart"/>
      <w:r w:rsidRPr="00921EE4">
        <w:t>противопаводковые</w:t>
      </w:r>
      <w:proofErr w:type="spellEnd"/>
      <w:r w:rsidRPr="00921EE4">
        <w:t xml:space="preserve">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DA5D59" w:rsidRPr="00921EE4" w:rsidRDefault="00DA5D59" w:rsidP="00DA5D59">
      <w:pPr>
        <w:pStyle w:val="a3"/>
        <w:jc w:val="left"/>
      </w:pPr>
      <w:r w:rsidRPr="00921EE4">
        <w:t xml:space="preserve">            4) мероприятия по предотвращению разрушения берегов, в том числе мероприятия по </w:t>
      </w:r>
      <w:proofErr w:type="spellStart"/>
      <w:r w:rsidRPr="00921EE4">
        <w:t>уполаживанию</w:t>
      </w:r>
      <w:proofErr w:type="spellEnd"/>
      <w:r w:rsidRPr="00921EE4">
        <w:t xml:space="preserve"> берегов водных объектов, их биогенному закреплению, укреплению </w:t>
      </w:r>
      <w:proofErr w:type="gramStart"/>
      <w:r w:rsidRPr="00921EE4">
        <w:t>песчано-гравийной</w:t>
      </w:r>
      <w:proofErr w:type="gramEnd"/>
      <w:r w:rsidRPr="00921EE4">
        <w:t xml:space="preserve"> и каменной </w:t>
      </w:r>
      <w:proofErr w:type="spellStart"/>
      <w:r w:rsidRPr="00921EE4">
        <w:t>наброской</w:t>
      </w:r>
      <w:proofErr w:type="spellEnd"/>
      <w:r w:rsidRPr="00921EE4">
        <w:t>, террасированию склонов.</w:t>
      </w:r>
    </w:p>
    <w:p w:rsidR="00DA5D59" w:rsidRPr="00921EE4" w:rsidRDefault="00DA5D59" w:rsidP="00DA5D59">
      <w:pPr>
        <w:pStyle w:val="a3"/>
        <w:jc w:val="left"/>
      </w:pPr>
      <w:r w:rsidRPr="00921EE4">
        <w:t xml:space="preserve">            3. </w:t>
      </w:r>
      <w:proofErr w:type="gramStart"/>
      <w:r w:rsidRPr="00921EE4">
        <w:t>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roofErr w:type="gramEnd"/>
    </w:p>
    <w:p w:rsidR="00DA5D59" w:rsidRPr="00921EE4" w:rsidRDefault="00DA5D59" w:rsidP="00DA5D59">
      <w:pPr>
        <w:pStyle w:val="a3"/>
        <w:jc w:val="left"/>
      </w:pPr>
      <w:r w:rsidRPr="00921EE4">
        <w:t xml:space="preserve">            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DA5D59" w:rsidRPr="00921EE4" w:rsidRDefault="00DA5D59" w:rsidP="00DA5D59">
      <w:pPr>
        <w:pStyle w:val="a3"/>
        <w:jc w:val="left"/>
      </w:pPr>
      <w:r w:rsidRPr="00921EE4">
        <w:t xml:space="preserve">           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48" w:history="1">
        <w:r w:rsidRPr="00921EE4">
          <w:rPr>
            <w:rStyle w:val="a6"/>
          </w:rPr>
          <w:t>Положение</w:t>
        </w:r>
      </w:hyperlink>
      <w:r w:rsidRPr="00921EE4">
        <w:t xml:space="preserve"> о зонах затопления, подтопления утверждается Правительством Российской Федерации.</w:t>
      </w:r>
    </w:p>
    <w:p w:rsidR="00DA5D59" w:rsidRPr="00921EE4" w:rsidRDefault="00DA5D59" w:rsidP="00DA5D59">
      <w:pPr>
        <w:pStyle w:val="a3"/>
        <w:jc w:val="left"/>
      </w:pPr>
      <w:r w:rsidRPr="00921EE4">
        <w:t xml:space="preserve">           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A5D59" w:rsidRPr="00921EE4" w:rsidRDefault="00DA5D59" w:rsidP="00DA5D59">
      <w:pPr>
        <w:pStyle w:val="a3"/>
        <w:jc w:val="left"/>
      </w:pPr>
      <w:r w:rsidRPr="00921EE4">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A5D59" w:rsidRPr="00921EE4" w:rsidRDefault="00DA5D59" w:rsidP="00DA5D59">
      <w:pPr>
        <w:pStyle w:val="a3"/>
        <w:jc w:val="left"/>
      </w:pPr>
      <w:r w:rsidRPr="00921EE4">
        <w:lastRenderedPageBreak/>
        <w:t xml:space="preserve">           2) использование сточных вод в целях регулирования плодородия почв;</w:t>
      </w:r>
    </w:p>
    <w:p w:rsidR="00DA5D59" w:rsidRPr="00921EE4" w:rsidRDefault="00DA5D59" w:rsidP="00DA5D59">
      <w:pPr>
        <w:pStyle w:val="a3"/>
        <w:jc w:val="left"/>
      </w:pPr>
      <w:r w:rsidRPr="00921EE4">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5D59" w:rsidRPr="00921EE4" w:rsidRDefault="00DA5D59" w:rsidP="00DA5D59">
      <w:pPr>
        <w:pStyle w:val="a3"/>
        <w:jc w:val="left"/>
      </w:pPr>
      <w:r w:rsidRPr="00921EE4">
        <w:t xml:space="preserve">           4) осуществление авиационных мер по борьбе с вредными организмами.</w:t>
      </w:r>
    </w:p>
    <w:p w:rsidR="00DA5D59" w:rsidRPr="00DA5D59" w:rsidRDefault="00DA5D59" w:rsidP="00DA5D59">
      <w:pPr>
        <w:pStyle w:val="a3"/>
        <w:jc w:val="left"/>
      </w:pPr>
      <w:r w:rsidRPr="00921EE4">
        <w:t xml:space="preserve">           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sidR="00791B2D">
        <w:t>Водного</w:t>
      </w:r>
      <w:r w:rsidRPr="00921EE4">
        <w:t xml:space="preserve"> Кодекса</w:t>
      </w:r>
      <w:r w:rsidR="00455CF5">
        <w:t xml:space="preserve"> РФ</w:t>
      </w:r>
      <w:r w:rsidRPr="00921EE4">
        <w:t>.</w:t>
      </w:r>
    </w:p>
    <w:p w:rsidR="000234AE" w:rsidRDefault="007F6AB0" w:rsidP="007F6AB0">
      <w:pPr>
        <w:pStyle w:val="a3"/>
        <w:jc w:val="left"/>
      </w:pPr>
      <w:r>
        <w:t xml:space="preserve">           </w:t>
      </w:r>
      <w:r w:rsidR="00F02B2E">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0234AE" w:rsidRDefault="00F02B2E">
      <w:pPr>
        <w:pStyle w:val="3"/>
        <w:spacing w:before="11" w:line="390" w:lineRule="atLeast"/>
        <w:ind w:left="908" w:right="3199"/>
        <w:jc w:val="left"/>
      </w:pPr>
      <w:r>
        <w:t>Статья 53. Площади залегания полезных ископаемых. Регламентирующий документ.</w:t>
      </w:r>
    </w:p>
    <w:p w:rsidR="000234AE" w:rsidRDefault="00F02B2E">
      <w:pPr>
        <w:pStyle w:val="a3"/>
        <w:spacing w:before="2"/>
        <w:ind w:left="908" w:right="5904"/>
        <w:jc w:val="left"/>
      </w:pPr>
      <w:r>
        <w:t>Градостроительный кодекс РФ. Земельный кодекс РФ.</w:t>
      </w:r>
    </w:p>
    <w:p w:rsidR="000234AE" w:rsidRPr="00787072" w:rsidRDefault="00F02B2E">
      <w:pPr>
        <w:pStyle w:val="a3"/>
        <w:ind w:right="372" w:firstLine="566"/>
        <w:rPr>
          <w:color w:val="FF0000"/>
        </w:rPr>
      </w:pPr>
      <w:r>
        <w:t xml:space="preserve">Закон РФ от 21.02.1992 N 2395-1 (ред. от 03.08.2018) "О недрах" </w:t>
      </w:r>
    </w:p>
    <w:p w:rsidR="000234AE" w:rsidRDefault="00F02B2E">
      <w:pPr>
        <w:pStyle w:val="3"/>
        <w:spacing w:before="125"/>
        <w:ind w:left="908"/>
      </w:pPr>
      <w:r>
        <w:t>Порядок установления и размеры, режим использования территории.</w:t>
      </w:r>
    </w:p>
    <w:p w:rsidR="000234AE" w:rsidRDefault="00F02B2E">
      <w:pPr>
        <w:pStyle w:val="a3"/>
        <w:ind w:right="366"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0234AE" w:rsidRDefault="00F02B2E">
      <w:pPr>
        <w:pStyle w:val="a3"/>
        <w:ind w:right="369"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234AE" w:rsidRDefault="00F02B2E">
      <w:pPr>
        <w:pStyle w:val="a3"/>
        <w:ind w:right="370"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234AE" w:rsidRDefault="00F02B2E">
      <w:pPr>
        <w:pStyle w:val="3"/>
        <w:spacing w:before="123" w:line="240" w:lineRule="auto"/>
        <w:ind w:left="908" w:right="3222"/>
        <w:jc w:val="left"/>
      </w:pPr>
      <w:r>
        <w:t>Статья 54. Особо охраняемые природные территории. Регламентирующий документ.</w:t>
      </w:r>
    </w:p>
    <w:p w:rsidR="000234AE" w:rsidRDefault="00F02B2E">
      <w:pPr>
        <w:pStyle w:val="a3"/>
        <w:ind w:left="908" w:right="5904"/>
        <w:jc w:val="left"/>
      </w:pPr>
      <w:r>
        <w:t>Градостроительный кодекс РФ. Земельный кодекс РФ.</w:t>
      </w:r>
    </w:p>
    <w:p w:rsidR="00B91110" w:rsidRDefault="00B91110">
      <w:pPr>
        <w:pStyle w:val="a3"/>
        <w:tabs>
          <w:tab w:val="left" w:pos="1622"/>
          <w:tab w:val="left" w:pos="3305"/>
          <w:tab w:val="left" w:pos="4293"/>
          <w:tab w:val="left" w:pos="5692"/>
          <w:tab w:val="left" w:pos="8064"/>
          <w:tab w:val="left" w:pos="9532"/>
        </w:tabs>
        <w:ind w:left="351" w:right="403" w:firstLine="700"/>
        <w:jc w:val="left"/>
      </w:pPr>
      <w:r w:rsidRPr="00B91110">
        <w:t>Федеральный закон от 14.03.1995 N 33-ФЗ (ред. от 11.06.2021) "Об особо охраняемых природных территориях" (с изм. и доп., вступ. в силу с 01.09.2021)</w:t>
      </w:r>
    </w:p>
    <w:p w:rsidR="000234AE" w:rsidRDefault="00F02B2E">
      <w:pPr>
        <w:pStyle w:val="a3"/>
        <w:tabs>
          <w:tab w:val="left" w:pos="1622"/>
          <w:tab w:val="left" w:pos="3305"/>
          <w:tab w:val="left" w:pos="4293"/>
          <w:tab w:val="left" w:pos="5692"/>
          <w:tab w:val="left" w:pos="8064"/>
          <w:tab w:val="left" w:pos="9532"/>
        </w:tabs>
        <w:ind w:left="351" w:right="403" w:firstLine="700"/>
        <w:jc w:val="left"/>
      </w:pPr>
      <w:r>
        <w:t>СП</w:t>
      </w:r>
      <w:r>
        <w:tab/>
        <w:t>42.13330.201</w:t>
      </w:r>
      <w:r w:rsidR="00C44A79">
        <w:t>6</w:t>
      </w:r>
      <w:r>
        <w:tab/>
        <w:t>«СНиП</w:t>
      </w:r>
      <w:r>
        <w:tab/>
        <w:t>2.07.01-89*</w:t>
      </w:r>
      <w:r>
        <w:tab/>
        <w:t>Градостроительство.</w:t>
      </w:r>
      <w:r>
        <w:tab/>
        <w:t>Планировка</w:t>
      </w:r>
      <w:r>
        <w:tab/>
      </w:r>
      <w:r>
        <w:rPr>
          <w:spacing w:val="-18"/>
        </w:rPr>
        <w:t xml:space="preserve">и </w:t>
      </w:r>
      <w:r>
        <w:t>застройка городских и сельских поселений», п.</w:t>
      </w:r>
      <w:r>
        <w:rPr>
          <w:spacing w:val="-7"/>
        </w:rPr>
        <w:t xml:space="preserve"> </w:t>
      </w:r>
      <w:r>
        <w:t>14.6.</w:t>
      </w:r>
    </w:p>
    <w:p w:rsidR="000234AE" w:rsidRDefault="00F02B2E">
      <w:pPr>
        <w:pStyle w:val="2"/>
        <w:spacing w:before="123" w:line="298" w:lineRule="exact"/>
        <w:ind w:left="908"/>
        <w:jc w:val="left"/>
      </w:pPr>
      <w:r>
        <w:t>Статья 55. Территории объектов культурного наследия.</w:t>
      </w:r>
    </w:p>
    <w:p w:rsidR="000234AE" w:rsidRDefault="00F02B2E">
      <w:pPr>
        <w:pStyle w:val="3"/>
        <w:spacing w:line="273" w:lineRule="exact"/>
        <w:ind w:left="908"/>
        <w:jc w:val="left"/>
      </w:pPr>
      <w:r>
        <w:t>Регламентирующий документ.</w:t>
      </w:r>
    </w:p>
    <w:p w:rsidR="000234AE" w:rsidRDefault="00F02B2E">
      <w:pPr>
        <w:pStyle w:val="a3"/>
        <w:ind w:firstLine="566"/>
        <w:jc w:val="left"/>
      </w:pPr>
      <w:r>
        <w:t>Федеральный закон от 25.06.2002 № 73-ФЗ "Об объектах культурного наследия (памятниках истории и культуры) народов Российской Федерации".</w:t>
      </w:r>
    </w:p>
    <w:p w:rsidR="000234AE" w:rsidRDefault="00F02B2E">
      <w:pPr>
        <w:pStyle w:val="3"/>
        <w:spacing w:before="123" w:line="240" w:lineRule="auto"/>
        <w:ind w:left="342" w:firstLine="566"/>
        <w:jc w:val="left"/>
      </w:pPr>
      <w:r>
        <w:t>Статья 56. Зоны минимальных расстояний памятников истории и культуры до транспортных и инженерных коммуникаций.</w:t>
      </w:r>
    </w:p>
    <w:p w:rsidR="000234AE" w:rsidRDefault="00F02B2E">
      <w:pPr>
        <w:spacing w:before="120" w:line="274" w:lineRule="exact"/>
        <w:ind w:left="908"/>
        <w:rPr>
          <w:b/>
          <w:sz w:val="24"/>
        </w:rPr>
      </w:pPr>
      <w:r>
        <w:rPr>
          <w:b/>
          <w:sz w:val="24"/>
        </w:rPr>
        <w:t>Регламентирующий документ.</w:t>
      </w:r>
    </w:p>
    <w:p w:rsidR="000234AE" w:rsidRDefault="00F02B2E">
      <w:pPr>
        <w:pStyle w:val="a3"/>
        <w:ind w:firstLine="566"/>
        <w:jc w:val="left"/>
      </w:pPr>
      <w:r>
        <w:lastRenderedPageBreak/>
        <w:t>СП 42.13330.201</w:t>
      </w:r>
      <w:r w:rsidR="00270550">
        <w:t>6</w:t>
      </w:r>
      <w:bookmarkStart w:id="77" w:name="_GoBack"/>
      <w:bookmarkEnd w:id="77"/>
      <w:r>
        <w:t xml:space="preserve"> «СНиП 2.07.01-89* Градостроительство. Планировка и застройка городских и сельских поселений», п. 14.28.</w:t>
      </w:r>
    </w:p>
    <w:p w:rsidR="000234AE" w:rsidRDefault="00F02B2E">
      <w:pPr>
        <w:pStyle w:val="3"/>
        <w:spacing w:before="123"/>
        <w:ind w:left="908"/>
        <w:jc w:val="left"/>
      </w:pPr>
      <w:r>
        <w:t>Порядок установления и размеры, режим использования территории.</w:t>
      </w:r>
    </w:p>
    <w:p w:rsidR="000234AE" w:rsidRDefault="00F02B2E" w:rsidP="00D60AF1">
      <w:pPr>
        <w:pStyle w:val="a3"/>
        <w:tabs>
          <w:tab w:val="right" w:leader="dot" w:pos="9036"/>
        </w:tabs>
        <w:ind w:left="908"/>
        <w:jc w:val="left"/>
      </w:pPr>
      <w:r>
        <w:t xml:space="preserve">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0234AE" w:rsidRDefault="00F02B2E" w:rsidP="00D60AF1">
      <w:pPr>
        <w:pStyle w:val="a3"/>
        <w:tabs>
          <w:tab w:val="right" w:leader="dot" w:pos="9036"/>
        </w:tabs>
        <w:ind w:left="908"/>
        <w:jc w:val="left"/>
      </w:pPr>
      <w:r>
        <w:t>до проезжих частей магистралей скоростного и непрерывного движения, линий метрополитена мелкого заложения:</w:t>
      </w:r>
    </w:p>
    <w:p w:rsidR="000234AE" w:rsidRDefault="00F02B2E">
      <w:pPr>
        <w:pStyle w:val="a3"/>
        <w:tabs>
          <w:tab w:val="right" w:leader="dot" w:pos="9103"/>
        </w:tabs>
        <w:ind w:left="908"/>
        <w:jc w:val="left"/>
      </w:pPr>
      <w:r>
        <w:t>в условиях</w:t>
      </w:r>
      <w:r>
        <w:rPr>
          <w:spacing w:val="2"/>
        </w:rPr>
        <w:t xml:space="preserve"> </w:t>
      </w:r>
      <w:r>
        <w:t>сложного рельефа…</w:t>
      </w:r>
      <w:r>
        <w:tab/>
        <w:t>100</w:t>
      </w:r>
    </w:p>
    <w:p w:rsidR="000234AE" w:rsidRDefault="00F02B2E">
      <w:pPr>
        <w:pStyle w:val="a3"/>
        <w:tabs>
          <w:tab w:val="right" w:leader="dot" w:pos="9070"/>
        </w:tabs>
        <w:spacing w:before="1"/>
        <w:ind w:left="908"/>
        <w:jc w:val="left"/>
      </w:pPr>
      <w:r>
        <w:t>на</w:t>
      </w:r>
      <w:r>
        <w:rPr>
          <w:spacing w:val="-2"/>
        </w:rPr>
        <w:t xml:space="preserve"> </w:t>
      </w:r>
      <w:r>
        <w:t>плоском</w:t>
      </w:r>
      <w:r>
        <w:rPr>
          <w:spacing w:val="-1"/>
        </w:rPr>
        <w:t xml:space="preserve"> </w:t>
      </w:r>
      <w:r>
        <w:t>рельефе…</w:t>
      </w:r>
      <w:r>
        <w:tab/>
        <w:t>50</w:t>
      </w:r>
    </w:p>
    <w:p w:rsidR="000234AE" w:rsidRDefault="00F02B2E">
      <w:pPr>
        <w:pStyle w:val="a3"/>
        <w:tabs>
          <w:tab w:val="right" w:leader="dot" w:pos="9070"/>
        </w:tabs>
        <w:ind w:left="908"/>
        <w:jc w:val="left"/>
      </w:pPr>
      <w:r>
        <w:t>до сетей водопровода, канализации и теплоснабжения</w:t>
      </w:r>
      <w:r>
        <w:rPr>
          <w:spacing w:val="-12"/>
        </w:rPr>
        <w:t xml:space="preserve"> </w:t>
      </w:r>
      <w:r>
        <w:t>(кроме</w:t>
      </w:r>
      <w:r>
        <w:rPr>
          <w:spacing w:val="-4"/>
        </w:rPr>
        <w:t xml:space="preserve"> </w:t>
      </w:r>
      <w:r>
        <w:t>разводящих)…</w:t>
      </w:r>
      <w:r>
        <w:tab/>
        <w:t>5</w:t>
      </w:r>
    </w:p>
    <w:p w:rsidR="000234AE" w:rsidRDefault="00F02B2E">
      <w:pPr>
        <w:pStyle w:val="a3"/>
        <w:tabs>
          <w:tab w:val="right" w:leader="dot" w:pos="9036"/>
        </w:tabs>
        <w:ind w:left="908"/>
        <w:jc w:val="left"/>
      </w:pPr>
      <w:r>
        <w:t>до других подземных инженерных</w:t>
      </w:r>
      <w:r>
        <w:rPr>
          <w:spacing w:val="1"/>
        </w:rPr>
        <w:t xml:space="preserve"> </w:t>
      </w:r>
      <w:r>
        <w:t>сетей</w:t>
      </w:r>
      <w:r>
        <w:tab/>
        <w:t>5</w:t>
      </w:r>
    </w:p>
    <w:p w:rsidR="000234AE" w:rsidRDefault="00F02B2E">
      <w:pPr>
        <w:pStyle w:val="a3"/>
        <w:ind w:right="365" w:firstLine="566"/>
      </w:pPr>
      <w:r>
        <w:t xml:space="preserve">В условиях реконструкции указанные расстояния до инженерных сетей допускается сокращать, но принимать не менее, </w:t>
      </w:r>
      <w:proofErr w:type="gramStart"/>
      <w:r>
        <w:t>м</w:t>
      </w:r>
      <w:proofErr w:type="gramEnd"/>
      <w:r>
        <w:t>: до водо-несущих сетей – 5; не водо-несущих – 2. При этом необходимо обеспечивать проведение специальных технических мероприятий при производстве строительных работ.</w:t>
      </w:r>
    </w:p>
    <w:p w:rsidR="000234AE" w:rsidRDefault="00F02B2E">
      <w:pPr>
        <w:pStyle w:val="3"/>
        <w:spacing w:before="4" w:line="240" w:lineRule="auto"/>
        <w:ind w:left="342" w:right="369" w:firstLine="566"/>
      </w:pPr>
      <w:r>
        <w:t xml:space="preserve">Статья 57.Ограничения использования земельных участков и объектов капитального строительства, размещенных на </w:t>
      </w:r>
      <w:proofErr w:type="spellStart"/>
      <w:r>
        <w:t>приаэродромной</w:t>
      </w:r>
      <w:proofErr w:type="spellEnd"/>
      <w:r>
        <w:t xml:space="preserve"> территор</w:t>
      </w:r>
      <w:proofErr w:type="gramStart"/>
      <w:r>
        <w:t>ии аэ</w:t>
      </w:r>
      <w:proofErr w:type="gramEnd"/>
      <w:r>
        <w:t>родрома «Калуга» (</w:t>
      </w:r>
      <w:proofErr w:type="spellStart"/>
      <w:r>
        <w:t>Грабцево</w:t>
      </w:r>
      <w:proofErr w:type="spellEnd"/>
      <w:r>
        <w:t>).</w:t>
      </w:r>
    </w:p>
    <w:p w:rsidR="000234AE" w:rsidRDefault="00F02B2E">
      <w:pPr>
        <w:pStyle w:val="a3"/>
        <w:ind w:right="371" w:firstLine="566"/>
      </w:pPr>
      <w:r>
        <w:t xml:space="preserve">Граница </w:t>
      </w:r>
      <w:proofErr w:type="spellStart"/>
      <w:r>
        <w:t>приаэродромной</w:t>
      </w:r>
      <w:proofErr w:type="spellEnd"/>
      <w:r>
        <w:t xml:space="preserve"> территор</w:t>
      </w:r>
      <w:proofErr w:type="gramStart"/>
      <w:r>
        <w:t>ии аэ</w:t>
      </w:r>
      <w:proofErr w:type="gramEnd"/>
      <w:r>
        <w:t>ропорта отражена на карте границ зон с особыми условиями использования территории (</w:t>
      </w:r>
      <w:proofErr w:type="spellStart"/>
      <w:r>
        <w:t>приаэродромная</w:t>
      </w:r>
      <w:proofErr w:type="spellEnd"/>
      <w:r>
        <w:t xml:space="preserve"> территория) Правил землепользования и застройки.</w:t>
      </w:r>
    </w:p>
    <w:p w:rsidR="000234AE" w:rsidRDefault="00F02B2E">
      <w:pPr>
        <w:pStyle w:val="3"/>
        <w:spacing w:before="1"/>
        <w:ind w:left="908"/>
      </w:pPr>
      <w:r>
        <w:t>Регламентирующий документ.</w:t>
      </w:r>
    </w:p>
    <w:p w:rsidR="000234AE" w:rsidRDefault="00F02B2E">
      <w:pPr>
        <w:pStyle w:val="a3"/>
        <w:ind w:right="372" w:firstLine="566"/>
      </w:pPr>
      <w:r>
        <w:t xml:space="preserve">Постановление Правительства Калужской области от 15.02.2019 № 114 «О согласовании проекта решения об установлении </w:t>
      </w:r>
      <w:proofErr w:type="spellStart"/>
      <w:r>
        <w:t>приаэродромной</w:t>
      </w:r>
      <w:proofErr w:type="spellEnd"/>
      <w:r>
        <w:t xml:space="preserve"> территор</w:t>
      </w:r>
      <w:proofErr w:type="gramStart"/>
      <w:r>
        <w:t>ии аэ</w:t>
      </w:r>
      <w:proofErr w:type="gramEnd"/>
      <w:r>
        <w:t>родрома</w:t>
      </w:r>
    </w:p>
    <w:p w:rsidR="000234AE" w:rsidRDefault="00F02B2E">
      <w:pPr>
        <w:pStyle w:val="a3"/>
      </w:pPr>
      <w:r>
        <w:t>«Калуга» (</w:t>
      </w:r>
      <w:proofErr w:type="spellStart"/>
      <w:r>
        <w:t>Грабцево</w:t>
      </w:r>
      <w:proofErr w:type="spellEnd"/>
      <w:r>
        <w:t>)».</w:t>
      </w:r>
    </w:p>
    <w:p w:rsidR="000234AE" w:rsidRDefault="00F02B2E">
      <w:pPr>
        <w:pStyle w:val="a3"/>
        <w:tabs>
          <w:tab w:val="left" w:pos="1576"/>
          <w:tab w:val="left" w:pos="1668"/>
          <w:tab w:val="left" w:pos="2133"/>
          <w:tab w:val="left" w:pos="3499"/>
          <w:tab w:val="left" w:pos="4083"/>
          <w:tab w:val="left" w:pos="5048"/>
          <w:tab w:val="left" w:pos="5493"/>
          <w:tab w:val="left" w:pos="6498"/>
          <w:tab w:val="left" w:pos="6782"/>
          <w:tab w:val="left" w:pos="6841"/>
          <w:tab w:val="left" w:pos="7813"/>
          <w:tab w:val="left" w:pos="7939"/>
          <w:tab w:val="left" w:pos="8190"/>
        </w:tabs>
        <w:ind w:right="363" w:firstLine="566"/>
        <w:jc w:val="right"/>
      </w:pPr>
      <w:proofErr w:type="spellStart"/>
      <w:r>
        <w:t>Приаэродромная</w:t>
      </w:r>
      <w:proofErr w:type="spellEnd"/>
      <w:r>
        <w:t xml:space="preserve"> территория аэродрома Калуга (</w:t>
      </w:r>
      <w:proofErr w:type="spellStart"/>
      <w:r>
        <w:t>Грабцево</w:t>
      </w:r>
      <w:proofErr w:type="spellEnd"/>
      <w:r>
        <w:t>) установлена</w:t>
      </w:r>
      <w:r>
        <w:rPr>
          <w:spacing w:val="15"/>
        </w:rPr>
        <w:t xml:space="preserve"> </w:t>
      </w:r>
      <w:r>
        <w:t>по</w:t>
      </w:r>
      <w:r>
        <w:rPr>
          <w:spacing w:val="12"/>
        </w:rPr>
        <w:t xml:space="preserve"> </w:t>
      </w:r>
      <w:r>
        <w:t xml:space="preserve">внешним границам семи </w:t>
      </w:r>
      <w:proofErr w:type="spellStart"/>
      <w:r>
        <w:t>подзон</w:t>
      </w:r>
      <w:proofErr w:type="spellEnd"/>
      <w:r>
        <w:t>, выделенных на основании статьи 47</w:t>
      </w:r>
      <w:r>
        <w:rPr>
          <w:spacing w:val="46"/>
        </w:rPr>
        <w:t xml:space="preserve"> </w:t>
      </w:r>
      <w:r>
        <w:t>Воздушного</w:t>
      </w:r>
      <w:r>
        <w:rPr>
          <w:spacing w:val="51"/>
        </w:rPr>
        <w:t xml:space="preserve"> </w:t>
      </w:r>
      <w:r>
        <w:t xml:space="preserve">кодекса Российской Федерации. Порядок установления </w:t>
      </w:r>
      <w:proofErr w:type="spellStart"/>
      <w:r>
        <w:t>приаэродромной</w:t>
      </w:r>
      <w:proofErr w:type="spellEnd"/>
      <w:r>
        <w:t xml:space="preserve"> территории</w:t>
      </w:r>
      <w:r>
        <w:rPr>
          <w:spacing w:val="17"/>
        </w:rPr>
        <w:t xml:space="preserve"> </w:t>
      </w:r>
      <w:r>
        <w:t>и</w:t>
      </w:r>
      <w:r>
        <w:rPr>
          <w:spacing w:val="50"/>
        </w:rPr>
        <w:t xml:space="preserve"> </w:t>
      </w:r>
      <w:r>
        <w:t>порядок выделения</w:t>
      </w:r>
      <w:r>
        <w:tab/>
      </w:r>
      <w:r>
        <w:tab/>
        <w:t>на</w:t>
      </w:r>
      <w:r>
        <w:tab/>
      </w:r>
      <w:proofErr w:type="spellStart"/>
      <w:r>
        <w:t>приаэродромной</w:t>
      </w:r>
      <w:proofErr w:type="spellEnd"/>
      <w:r>
        <w:tab/>
        <w:t>территории</w:t>
      </w:r>
      <w:r>
        <w:tab/>
      </w:r>
      <w:proofErr w:type="spellStart"/>
      <w:r>
        <w:t>подзон</w:t>
      </w:r>
      <w:proofErr w:type="spellEnd"/>
      <w:r>
        <w:t>,</w:t>
      </w:r>
      <w:r>
        <w:tab/>
        <w:t>в</w:t>
      </w:r>
      <w:r>
        <w:tab/>
      </w:r>
      <w:r>
        <w:tab/>
        <w:t>которых</w:t>
      </w:r>
      <w:r>
        <w:tab/>
      </w:r>
      <w:r>
        <w:tab/>
      </w:r>
      <w:r>
        <w:rPr>
          <w:spacing w:val="-1"/>
        </w:rPr>
        <w:t xml:space="preserve">устанавливаются </w:t>
      </w:r>
      <w:r>
        <w:t>ограничения использования объектов недвижимости и</w:t>
      </w:r>
      <w:r>
        <w:rPr>
          <w:spacing w:val="33"/>
        </w:rPr>
        <w:t xml:space="preserve"> </w:t>
      </w:r>
      <w:r>
        <w:t>осуществления</w:t>
      </w:r>
      <w:r>
        <w:rPr>
          <w:spacing w:val="42"/>
        </w:rPr>
        <w:t xml:space="preserve"> </w:t>
      </w:r>
      <w:r>
        <w:t xml:space="preserve">деятельности, </w:t>
      </w:r>
      <w:proofErr w:type="spellStart"/>
      <w:r>
        <w:t>утвержен</w:t>
      </w:r>
      <w:proofErr w:type="spellEnd"/>
      <w:r>
        <w:t xml:space="preserve"> Правительством Российской Федерации (Постановление от 02.12.2017</w:t>
      </w:r>
      <w:r>
        <w:rPr>
          <w:spacing w:val="36"/>
        </w:rPr>
        <w:t xml:space="preserve"> </w:t>
      </w:r>
      <w:r>
        <w:t>№</w:t>
      </w:r>
      <w:r>
        <w:rPr>
          <w:spacing w:val="-3"/>
        </w:rPr>
        <w:t xml:space="preserve"> </w:t>
      </w:r>
      <w:r>
        <w:t>1460). Перечень</w:t>
      </w:r>
      <w:r>
        <w:tab/>
        <w:t>муниципальных</w:t>
      </w:r>
      <w:r>
        <w:tab/>
        <w:t>образований</w:t>
      </w:r>
      <w:r>
        <w:tab/>
        <w:t>Дзержинского</w:t>
      </w:r>
      <w:r>
        <w:tab/>
        <w:t>района,</w:t>
      </w:r>
      <w:r>
        <w:tab/>
        <w:t>в</w:t>
      </w:r>
      <w:r>
        <w:tab/>
      </w:r>
      <w:r>
        <w:tab/>
      </w:r>
      <w:r>
        <w:rPr>
          <w:spacing w:val="-2"/>
        </w:rPr>
        <w:t xml:space="preserve">границах </w:t>
      </w:r>
      <w:r>
        <w:t xml:space="preserve">территорий которых, полностью или частично расположена </w:t>
      </w:r>
      <w:proofErr w:type="spellStart"/>
      <w:r>
        <w:t>приаэродромная</w:t>
      </w:r>
      <w:proofErr w:type="spellEnd"/>
      <w:r>
        <w:rPr>
          <w:spacing w:val="27"/>
        </w:rPr>
        <w:t xml:space="preserve"> </w:t>
      </w:r>
      <w:r>
        <w:t>территория,</w:t>
      </w:r>
    </w:p>
    <w:p w:rsidR="000234AE" w:rsidRDefault="00F02B2E">
      <w:pPr>
        <w:pStyle w:val="a3"/>
      </w:pPr>
      <w:r>
        <w:t xml:space="preserve">названия населенных пунктов, попадающих в границы </w:t>
      </w:r>
      <w:proofErr w:type="spellStart"/>
      <w:r>
        <w:t>приаэродромной</w:t>
      </w:r>
      <w:proofErr w:type="spellEnd"/>
      <w:r>
        <w:t xml:space="preserve"> территории.</w:t>
      </w:r>
    </w:p>
    <w:p w:rsidR="000234AE" w:rsidRDefault="000234AE">
      <w:pPr>
        <w:pStyle w:val="a3"/>
        <w:spacing w:before="6" w:after="1"/>
        <w:ind w:left="0"/>
        <w:jc w:val="left"/>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19"/>
      </w:tblGrid>
      <w:tr w:rsidR="000234AE">
        <w:trPr>
          <w:trHeight w:val="275"/>
        </w:trPr>
        <w:tc>
          <w:tcPr>
            <w:tcW w:w="3653" w:type="dxa"/>
          </w:tcPr>
          <w:p w:rsidR="000234AE" w:rsidRDefault="00F02B2E">
            <w:pPr>
              <w:pStyle w:val="TableParagraph"/>
              <w:spacing w:line="256" w:lineRule="exact"/>
              <w:ind w:left="107"/>
              <w:rPr>
                <w:rFonts w:ascii="Times New Roman" w:hAnsi="Times New Roman"/>
                <w:b/>
                <w:sz w:val="24"/>
              </w:rPr>
            </w:pPr>
            <w:r>
              <w:rPr>
                <w:rFonts w:ascii="Times New Roman" w:hAnsi="Times New Roman"/>
                <w:b/>
                <w:sz w:val="24"/>
              </w:rPr>
              <w:t>Муниципальное образование</w:t>
            </w:r>
          </w:p>
        </w:tc>
        <w:tc>
          <w:tcPr>
            <w:tcW w:w="5919" w:type="dxa"/>
          </w:tcPr>
          <w:p w:rsidR="000234AE" w:rsidRDefault="00F02B2E">
            <w:pPr>
              <w:pStyle w:val="TableParagraph"/>
              <w:spacing w:line="256" w:lineRule="exact"/>
              <w:ind w:left="105"/>
              <w:rPr>
                <w:rFonts w:ascii="Times New Roman" w:hAnsi="Times New Roman"/>
                <w:b/>
                <w:sz w:val="24"/>
              </w:rPr>
            </w:pPr>
            <w:r>
              <w:rPr>
                <w:rFonts w:ascii="Times New Roman" w:hAnsi="Times New Roman"/>
                <w:b/>
                <w:sz w:val="24"/>
              </w:rPr>
              <w:t>Населенные пункты</w:t>
            </w:r>
          </w:p>
        </w:tc>
      </w:tr>
      <w:tr w:rsidR="000234AE">
        <w:trPr>
          <w:trHeight w:val="110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СП «Деревня Редькино»</w:t>
            </w:r>
          </w:p>
        </w:tc>
        <w:tc>
          <w:tcPr>
            <w:tcW w:w="5919" w:type="dxa"/>
          </w:tcPr>
          <w:p w:rsidR="000234AE" w:rsidRDefault="00F02B2E">
            <w:pPr>
              <w:pStyle w:val="TableParagraph"/>
              <w:ind w:left="105" w:right="97"/>
              <w:jc w:val="both"/>
              <w:rPr>
                <w:rFonts w:ascii="Times New Roman" w:hAnsi="Times New Roman"/>
                <w:sz w:val="24"/>
              </w:rPr>
            </w:pPr>
            <w:proofErr w:type="gramStart"/>
            <w:r>
              <w:rPr>
                <w:rFonts w:ascii="Times New Roman" w:hAnsi="Times New Roman"/>
                <w:sz w:val="24"/>
              </w:rPr>
              <w:t xml:space="preserve">Д. Редькино, д. Грибаново, д. </w:t>
            </w:r>
            <w:proofErr w:type="spellStart"/>
            <w:r>
              <w:rPr>
                <w:rFonts w:ascii="Times New Roman" w:hAnsi="Times New Roman"/>
                <w:sz w:val="24"/>
              </w:rPr>
              <w:t>Гавшино</w:t>
            </w:r>
            <w:proofErr w:type="spellEnd"/>
            <w:r>
              <w:rPr>
                <w:rFonts w:ascii="Times New Roman" w:hAnsi="Times New Roman"/>
                <w:sz w:val="24"/>
              </w:rPr>
              <w:t xml:space="preserve">, </w:t>
            </w:r>
            <w:proofErr w:type="spellStart"/>
            <w:r>
              <w:rPr>
                <w:rFonts w:ascii="Times New Roman" w:hAnsi="Times New Roman"/>
                <w:sz w:val="24"/>
              </w:rPr>
              <w:t>Ладово</w:t>
            </w:r>
            <w:proofErr w:type="spellEnd"/>
            <w:r>
              <w:rPr>
                <w:rFonts w:ascii="Times New Roman" w:hAnsi="Times New Roman"/>
                <w:sz w:val="24"/>
              </w:rPr>
              <w:t xml:space="preserve">, д. </w:t>
            </w:r>
            <w:proofErr w:type="spellStart"/>
            <w:r>
              <w:rPr>
                <w:rFonts w:ascii="Times New Roman" w:hAnsi="Times New Roman"/>
                <w:sz w:val="24"/>
              </w:rPr>
              <w:t>Гамышево</w:t>
            </w:r>
            <w:proofErr w:type="spellEnd"/>
            <w:r>
              <w:rPr>
                <w:rFonts w:ascii="Times New Roman" w:hAnsi="Times New Roman"/>
                <w:sz w:val="24"/>
              </w:rPr>
              <w:t xml:space="preserve">, д. </w:t>
            </w:r>
            <w:proofErr w:type="spellStart"/>
            <w:r>
              <w:rPr>
                <w:rFonts w:ascii="Times New Roman" w:hAnsi="Times New Roman"/>
                <w:sz w:val="24"/>
              </w:rPr>
              <w:t>Росино</w:t>
            </w:r>
            <w:proofErr w:type="spellEnd"/>
            <w:r>
              <w:rPr>
                <w:rFonts w:ascii="Times New Roman" w:hAnsi="Times New Roman"/>
                <w:sz w:val="24"/>
              </w:rPr>
              <w:t xml:space="preserve">, д. Карамышево, д. </w:t>
            </w:r>
            <w:proofErr w:type="spellStart"/>
            <w:r>
              <w:rPr>
                <w:rFonts w:ascii="Times New Roman" w:hAnsi="Times New Roman"/>
                <w:sz w:val="24"/>
              </w:rPr>
              <w:t>Ползино</w:t>
            </w:r>
            <w:proofErr w:type="spellEnd"/>
            <w:r>
              <w:rPr>
                <w:rFonts w:ascii="Times New Roman" w:hAnsi="Times New Roman"/>
                <w:sz w:val="24"/>
              </w:rPr>
              <w:t xml:space="preserve">, д. </w:t>
            </w:r>
            <w:proofErr w:type="spellStart"/>
            <w:r>
              <w:rPr>
                <w:rFonts w:ascii="Times New Roman" w:hAnsi="Times New Roman"/>
                <w:sz w:val="24"/>
              </w:rPr>
              <w:t>Лопатино</w:t>
            </w:r>
            <w:proofErr w:type="spellEnd"/>
            <w:r>
              <w:rPr>
                <w:rFonts w:ascii="Times New Roman" w:hAnsi="Times New Roman"/>
                <w:sz w:val="24"/>
              </w:rPr>
              <w:t>, д. Латышево, д. Юдинки, д. Кашенки, д.</w:t>
            </w:r>
            <w:proofErr w:type="gramEnd"/>
          </w:p>
          <w:p w:rsidR="000234AE" w:rsidRDefault="00F02B2E">
            <w:pPr>
              <w:pStyle w:val="TableParagraph"/>
              <w:spacing w:line="261" w:lineRule="exact"/>
              <w:ind w:left="105"/>
              <w:jc w:val="both"/>
              <w:rPr>
                <w:rFonts w:ascii="Times New Roman" w:hAnsi="Times New Roman"/>
                <w:sz w:val="24"/>
              </w:rPr>
            </w:pPr>
            <w:r>
              <w:rPr>
                <w:rFonts w:ascii="Times New Roman" w:hAnsi="Times New Roman"/>
                <w:sz w:val="24"/>
              </w:rPr>
              <w:t>Меленки, д. Фролово</w:t>
            </w:r>
          </w:p>
        </w:tc>
      </w:tr>
      <w:tr w:rsidR="000234AE">
        <w:trPr>
          <w:trHeight w:val="55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СП «Деревня Карцово»</w:t>
            </w:r>
          </w:p>
        </w:tc>
        <w:tc>
          <w:tcPr>
            <w:tcW w:w="5919" w:type="dxa"/>
          </w:tcPr>
          <w:p w:rsidR="000234AE" w:rsidRDefault="00F02B2E">
            <w:pPr>
              <w:pStyle w:val="TableParagraph"/>
              <w:spacing w:line="270"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Некрасово</w:t>
            </w:r>
            <w:proofErr w:type="spellEnd"/>
            <w:r>
              <w:rPr>
                <w:rFonts w:ascii="Times New Roman" w:hAnsi="Times New Roman"/>
                <w:sz w:val="24"/>
              </w:rPr>
              <w:t xml:space="preserve">, д. </w:t>
            </w:r>
            <w:proofErr w:type="spellStart"/>
            <w:r>
              <w:rPr>
                <w:rFonts w:ascii="Times New Roman" w:hAnsi="Times New Roman"/>
                <w:sz w:val="24"/>
              </w:rPr>
              <w:t>Желтыкино</w:t>
            </w:r>
            <w:proofErr w:type="spellEnd"/>
            <w:r>
              <w:rPr>
                <w:rFonts w:ascii="Times New Roman" w:hAnsi="Times New Roman"/>
                <w:sz w:val="24"/>
              </w:rPr>
              <w:t xml:space="preserve">, д. Кожухово, д. </w:t>
            </w:r>
            <w:proofErr w:type="spellStart"/>
            <w:r>
              <w:rPr>
                <w:rFonts w:ascii="Times New Roman" w:hAnsi="Times New Roman"/>
                <w:sz w:val="24"/>
              </w:rPr>
              <w:t>Крутицы</w:t>
            </w:r>
            <w:proofErr w:type="spellEnd"/>
            <w:r>
              <w:rPr>
                <w:rFonts w:ascii="Times New Roman" w:hAnsi="Times New Roman"/>
                <w:sz w:val="24"/>
              </w:rPr>
              <w:t>,</w:t>
            </w:r>
          </w:p>
          <w:p w:rsidR="000234AE" w:rsidRDefault="00F02B2E">
            <w:pPr>
              <w:pStyle w:val="TableParagraph"/>
              <w:spacing w:line="264"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Костиково</w:t>
            </w:r>
            <w:proofErr w:type="spellEnd"/>
            <w:r>
              <w:rPr>
                <w:rFonts w:ascii="Times New Roman" w:hAnsi="Times New Roman"/>
                <w:sz w:val="24"/>
              </w:rPr>
              <w:t xml:space="preserve">, д. Большое </w:t>
            </w:r>
            <w:proofErr w:type="spellStart"/>
            <w:r>
              <w:rPr>
                <w:rFonts w:ascii="Times New Roman" w:hAnsi="Times New Roman"/>
                <w:sz w:val="24"/>
              </w:rPr>
              <w:t>Болынтово</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Никольское»</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Старки»</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6"/>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«Село Совхоз им. Ленина»</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 xml:space="preserve">Д. Крюково, д. </w:t>
            </w:r>
            <w:proofErr w:type="spellStart"/>
            <w:r>
              <w:rPr>
                <w:rFonts w:ascii="Times New Roman" w:hAnsi="Times New Roman"/>
                <w:sz w:val="24"/>
              </w:rPr>
              <w:t>Лычево</w:t>
            </w:r>
            <w:proofErr w:type="spellEnd"/>
            <w:r>
              <w:rPr>
                <w:rFonts w:ascii="Times New Roman" w:hAnsi="Times New Roman"/>
                <w:sz w:val="24"/>
              </w:rPr>
              <w:t xml:space="preserve">, д. </w:t>
            </w:r>
            <w:proofErr w:type="spellStart"/>
            <w:r>
              <w:rPr>
                <w:rFonts w:ascii="Times New Roman" w:hAnsi="Times New Roman"/>
                <w:sz w:val="24"/>
              </w:rPr>
              <w:t>Груздовка</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ГП «Поселок Пятовский»</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Пос. Пятовский</w:t>
            </w:r>
          </w:p>
        </w:tc>
      </w:tr>
      <w:tr w:rsidR="000234AE">
        <w:trPr>
          <w:trHeight w:val="277"/>
        </w:trPr>
        <w:tc>
          <w:tcPr>
            <w:tcW w:w="3653" w:type="dxa"/>
          </w:tcPr>
          <w:p w:rsidR="000234AE" w:rsidRDefault="00F02B2E">
            <w:pPr>
              <w:pStyle w:val="TableParagraph"/>
              <w:spacing w:line="258" w:lineRule="exact"/>
              <w:ind w:left="107"/>
              <w:rPr>
                <w:rFonts w:ascii="Times New Roman" w:hAnsi="Times New Roman"/>
                <w:sz w:val="24"/>
              </w:rPr>
            </w:pPr>
            <w:r>
              <w:rPr>
                <w:rFonts w:ascii="Times New Roman" w:hAnsi="Times New Roman"/>
                <w:sz w:val="24"/>
              </w:rPr>
              <w:t>СП «Село Льва Толстого»</w:t>
            </w:r>
          </w:p>
        </w:tc>
        <w:tc>
          <w:tcPr>
            <w:tcW w:w="5919" w:type="dxa"/>
          </w:tcPr>
          <w:p w:rsidR="000234AE" w:rsidRDefault="00F02B2E">
            <w:pPr>
              <w:pStyle w:val="TableParagraph"/>
              <w:spacing w:line="258" w:lineRule="exact"/>
              <w:ind w:left="105"/>
              <w:rPr>
                <w:rFonts w:ascii="Times New Roman"/>
                <w:sz w:val="24"/>
              </w:rPr>
            </w:pPr>
            <w:r>
              <w:rPr>
                <w:rFonts w:ascii="Times New Roman"/>
                <w:w w:val="99"/>
                <w:sz w:val="24"/>
              </w:rPr>
              <w:t>-</w:t>
            </w:r>
          </w:p>
        </w:tc>
      </w:tr>
    </w:tbl>
    <w:p w:rsidR="000234AE" w:rsidRDefault="00F02B2E">
      <w:pPr>
        <w:pStyle w:val="a3"/>
        <w:ind w:right="369" w:firstLine="566"/>
      </w:pPr>
      <w:r>
        <w:t xml:space="preserve">На территории Дзержинского района выделяются следующие </w:t>
      </w:r>
      <w:proofErr w:type="spellStart"/>
      <w:r>
        <w:t>подзоны</w:t>
      </w:r>
      <w:proofErr w:type="spellEnd"/>
      <w:r>
        <w:t xml:space="preserve"> </w:t>
      </w:r>
      <w:proofErr w:type="spellStart"/>
      <w:r>
        <w:t>приаэродромной</w:t>
      </w:r>
      <w:proofErr w:type="spellEnd"/>
      <w:r>
        <w:t xml:space="preserve"> территории, в каждой из которых устанавливаются ограничения использования объектов недвижимости и осуществления деятельности:</w:t>
      </w:r>
    </w:p>
    <w:p w:rsidR="000234AE" w:rsidRDefault="00F02B2E">
      <w:pPr>
        <w:pStyle w:val="a5"/>
        <w:numPr>
          <w:ilvl w:val="0"/>
          <w:numId w:val="2"/>
        </w:numPr>
        <w:tabs>
          <w:tab w:val="left" w:pos="1218"/>
        </w:tabs>
        <w:ind w:right="366" w:firstLine="566"/>
        <w:rPr>
          <w:sz w:val="24"/>
        </w:rPr>
      </w:pPr>
      <w:r>
        <w:rPr>
          <w:b/>
          <w:sz w:val="24"/>
        </w:rPr>
        <w:t xml:space="preserve">Третья </w:t>
      </w:r>
      <w:proofErr w:type="spellStart"/>
      <w:r>
        <w:rPr>
          <w:b/>
          <w:sz w:val="24"/>
        </w:rPr>
        <w:t>подзона</w:t>
      </w:r>
      <w:proofErr w:type="spellEnd"/>
      <w:r>
        <w:rPr>
          <w:sz w:val="24"/>
        </w:rPr>
        <w:t>, в которой запрещается размещать объекты, высота которых превышает ограничения, установленные Главой III Федеральных авиационных</w:t>
      </w:r>
      <w:r>
        <w:rPr>
          <w:spacing w:val="7"/>
          <w:sz w:val="24"/>
        </w:rPr>
        <w:t xml:space="preserve"> </w:t>
      </w:r>
      <w:r>
        <w:rPr>
          <w:sz w:val="24"/>
        </w:rPr>
        <w:t>правил</w:t>
      </w:r>
    </w:p>
    <w:p w:rsidR="000234AE" w:rsidRDefault="00F02B2E">
      <w:pPr>
        <w:pStyle w:val="a3"/>
        <w:ind w:right="371"/>
      </w:pPr>
      <w:r>
        <w:t>«Требования, предъявляемые аэродромам,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25.08.2015 № 262).</w:t>
      </w:r>
    </w:p>
    <w:p w:rsidR="000234AE" w:rsidRDefault="00F02B2E">
      <w:pPr>
        <w:pStyle w:val="a3"/>
        <w:ind w:right="369" w:firstLine="566"/>
      </w:pPr>
      <w:r>
        <w:lastRenderedPageBreak/>
        <w:t xml:space="preserve">В границы третьей </w:t>
      </w:r>
      <w:proofErr w:type="spellStart"/>
      <w:r>
        <w:t>подзоны</w:t>
      </w:r>
      <w:proofErr w:type="spellEnd"/>
      <w:r>
        <w:t xml:space="preserve"> частично или полностью попадают следующие муниципальные образования Дзержинского </w:t>
      </w:r>
      <w:proofErr w:type="spellStart"/>
      <w:r>
        <w:t>районаКалужской</w:t>
      </w:r>
      <w:proofErr w:type="spellEnd"/>
      <w:r>
        <w:t xml:space="preserve"> области:</w:t>
      </w:r>
    </w:p>
    <w:p w:rsidR="000234AE" w:rsidRDefault="007B2802" w:rsidP="007B2802">
      <w:pPr>
        <w:tabs>
          <w:tab w:val="left" w:pos="1590"/>
        </w:tabs>
      </w:pPr>
      <w:r>
        <w:t xml:space="preserve">                 </w:t>
      </w:r>
      <w:r w:rsidR="00F02B2E">
        <w:t>-СП «Деревня Редькино»</w:t>
      </w:r>
    </w:p>
    <w:p w:rsidR="000234AE" w:rsidRDefault="00F02B2E">
      <w:pPr>
        <w:pStyle w:val="a3"/>
        <w:ind w:left="908"/>
        <w:jc w:val="left"/>
      </w:pPr>
      <w:r>
        <w:t>-СП «Деревня Старки»</w:t>
      </w:r>
    </w:p>
    <w:p w:rsidR="000234AE" w:rsidRDefault="00F02B2E">
      <w:pPr>
        <w:pStyle w:val="a3"/>
        <w:ind w:left="908"/>
        <w:jc w:val="left"/>
      </w:pPr>
      <w:r>
        <w:t>-СП «Село Совхоз им. Лепнина»</w:t>
      </w:r>
    </w:p>
    <w:p w:rsidR="000234AE" w:rsidRDefault="00F02B2E">
      <w:pPr>
        <w:pStyle w:val="a3"/>
        <w:spacing w:before="1"/>
        <w:ind w:left="908"/>
        <w:jc w:val="left"/>
      </w:pPr>
      <w:r>
        <w:t>-ГП «Поселок Пятовский»</w:t>
      </w:r>
    </w:p>
    <w:p w:rsidR="000234AE" w:rsidRDefault="00F02B2E">
      <w:pPr>
        <w:pStyle w:val="a3"/>
        <w:ind w:right="365" w:firstLine="566"/>
      </w:pPr>
      <w:r>
        <w:t xml:space="preserve">В третьей </w:t>
      </w:r>
      <w:proofErr w:type="spellStart"/>
      <w:r>
        <w:t>подзоне</w:t>
      </w:r>
      <w:proofErr w:type="spellEnd"/>
      <w:r>
        <w:t xml:space="preserve"> запрещается размещать объекты, высота которых превышает ограничения, установленные Приложение № 7 Федеральным авиационным правилам</w:t>
      </w:r>
    </w:p>
    <w:p w:rsidR="000234AE" w:rsidRDefault="00F02B2E">
      <w:pPr>
        <w:pStyle w:val="a3"/>
        <w:ind w:right="371"/>
      </w:pPr>
      <w:r>
        <w:t xml:space="preserve">«Требования предъявляемые к </w:t>
      </w:r>
      <w:proofErr w:type="spellStart"/>
      <w:r>
        <w:t>аэродромама</w:t>
      </w:r>
      <w:proofErr w:type="spellEnd"/>
      <w:r>
        <w:t>,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 августа 2015 г. № 262).</w:t>
      </w:r>
    </w:p>
    <w:p w:rsidR="000234AE" w:rsidRDefault="00F02B2E">
      <w:pPr>
        <w:pStyle w:val="a3"/>
        <w:ind w:right="373" w:firstLine="566"/>
      </w:pPr>
      <w:r>
        <w:t>На аэродроме Калуга (</w:t>
      </w:r>
      <w:proofErr w:type="spellStart"/>
      <w:r>
        <w:t>Грабцево</w:t>
      </w:r>
      <w:proofErr w:type="spellEnd"/>
      <w:r>
        <w:t xml:space="preserve">) полоса воздушных подходов установлена на основании Приказа Минтранса России от 04.05. 2018 г. № 176 «Об утверждении </w:t>
      </w:r>
      <w:proofErr w:type="gramStart"/>
      <w:r>
        <w:t>Порядка установления границ полос воздушных походов</w:t>
      </w:r>
      <w:proofErr w:type="gramEnd"/>
      <w:r>
        <w:t xml:space="preserve"> на аэродромах гражданской авиации».</w:t>
      </w:r>
    </w:p>
    <w:p w:rsidR="000234AE" w:rsidRDefault="00F02B2E">
      <w:pPr>
        <w:pStyle w:val="a3"/>
        <w:ind w:right="371" w:firstLine="566"/>
      </w:pPr>
      <w:r>
        <w:t xml:space="preserve">Ограничения использования объектов недвижимости и осуществления деятельности в третьей </w:t>
      </w:r>
      <w:proofErr w:type="spellStart"/>
      <w:r>
        <w:t>подзоне</w:t>
      </w:r>
      <w:proofErr w:type="spellEnd"/>
      <w:r>
        <w:t xml:space="preserve"> связаны с определением максимально возможной абсолютной высоты объекта. Расчет максимальной абсолютной высоты производится по формуле </w:t>
      </w:r>
      <w:proofErr w:type="spellStart"/>
      <w:r>
        <w:t>лдля</w:t>
      </w:r>
      <w:proofErr w:type="spellEnd"/>
      <w:r>
        <w:t xml:space="preserve">  каждой ограничивающей</w:t>
      </w:r>
      <w:r>
        <w:rPr>
          <w:spacing w:val="2"/>
        </w:rPr>
        <w:t xml:space="preserve"> </w:t>
      </w:r>
      <w:r>
        <w:t>поверхности.</w:t>
      </w:r>
    </w:p>
    <w:p w:rsidR="000234AE" w:rsidRDefault="00F02B2E">
      <w:pPr>
        <w:pStyle w:val="a3"/>
        <w:ind w:right="370" w:firstLine="566"/>
      </w:pPr>
      <w:r>
        <w:t>На аэродроме Калуга (</w:t>
      </w:r>
      <w:proofErr w:type="spellStart"/>
      <w:r>
        <w:t>Грабцево</w:t>
      </w:r>
      <w:proofErr w:type="spellEnd"/>
      <w:r>
        <w:t xml:space="preserve">), согласно акту обследования </w:t>
      </w:r>
      <w:proofErr w:type="spellStart"/>
      <w:r>
        <w:t>препятсвий</w:t>
      </w:r>
      <w:proofErr w:type="spellEnd"/>
      <w:r>
        <w:t>, установлены следующие ограничивающие поверхности:</w:t>
      </w:r>
    </w:p>
    <w:p w:rsidR="000234AE" w:rsidRDefault="00F02B2E">
      <w:pPr>
        <w:pStyle w:val="a3"/>
        <w:ind w:left="908"/>
      </w:pPr>
      <w:r>
        <w:t>-Внешняя горизонтальная поверхность</w:t>
      </w:r>
    </w:p>
    <w:p w:rsidR="000234AE" w:rsidRDefault="00F02B2E">
      <w:pPr>
        <w:pStyle w:val="a3"/>
        <w:ind w:left="908"/>
      </w:pPr>
      <w:r>
        <w:t>-Коническая поверхность</w:t>
      </w:r>
    </w:p>
    <w:p w:rsidR="000234AE" w:rsidRDefault="00F02B2E">
      <w:pPr>
        <w:pStyle w:val="a3"/>
        <w:spacing w:before="1"/>
        <w:ind w:left="908"/>
      </w:pPr>
      <w:r>
        <w:t>-Внутренняя горизонтальная поверхность</w:t>
      </w:r>
    </w:p>
    <w:p w:rsidR="000234AE" w:rsidRDefault="00F02B2E">
      <w:pPr>
        <w:pStyle w:val="a3"/>
        <w:ind w:left="908"/>
      </w:pPr>
      <w:r>
        <w:t>-Поверхность захода на посадку (с двух направлений посадки)</w:t>
      </w:r>
    </w:p>
    <w:p w:rsidR="000234AE" w:rsidRDefault="00F02B2E">
      <w:pPr>
        <w:pStyle w:val="a3"/>
        <w:ind w:left="908"/>
      </w:pPr>
      <w:r>
        <w:t xml:space="preserve">-Поверхность взлета </w:t>
      </w:r>
      <w:proofErr w:type="gramStart"/>
      <w:r>
        <w:t xml:space="preserve">( </w:t>
      </w:r>
      <w:proofErr w:type="gramEnd"/>
      <w:r>
        <w:t>с двух направлений взлета)</w:t>
      </w:r>
    </w:p>
    <w:p w:rsidR="000234AE" w:rsidRDefault="00F02B2E">
      <w:pPr>
        <w:pStyle w:val="a3"/>
        <w:ind w:left="908"/>
      </w:pPr>
      <w:r>
        <w:t>-Переходная поверхность.</w:t>
      </w:r>
    </w:p>
    <w:p w:rsidR="000234AE" w:rsidRDefault="00F02B2E">
      <w:pPr>
        <w:pStyle w:val="a3"/>
        <w:ind w:right="362" w:firstLine="566"/>
      </w:pPr>
      <w:r>
        <w:t xml:space="preserve">Кроме того, в Постановлении Правительства РФ от 11.03. 2010 №138сохранена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w:t>
      </w:r>
      <w:proofErr w:type="gramStart"/>
      <w:r>
        <w:t xml:space="preserve">( </w:t>
      </w:r>
      <w:proofErr w:type="gramEnd"/>
      <w:r>
        <w:t>в предыдущей</w:t>
      </w:r>
      <w:r>
        <w:rPr>
          <w:spacing w:val="11"/>
        </w:rPr>
        <w:t xml:space="preserve"> </w:t>
      </w:r>
      <w:r>
        <w:t>редакции-</w:t>
      </w:r>
    </w:p>
    <w:p w:rsidR="000234AE" w:rsidRDefault="00F02B2E">
      <w:pPr>
        <w:pStyle w:val="a3"/>
      </w:pPr>
      <w:r>
        <w:t>«объектов») вне района аэродрома, если их истинная высота превышает 50 метров.</w:t>
      </w:r>
    </w:p>
    <w:p w:rsidR="000234AE" w:rsidRDefault="00F02B2E">
      <w:pPr>
        <w:pStyle w:val="a3"/>
        <w:ind w:right="369" w:firstLine="566"/>
      </w:pPr>
      <w: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0234AE" w:rsidRDefault="00F02B2E">
      <w:pPr>
        <w:pStyle w:val="a3"/>
        <w:ind w:right="370" w:firstLine="566"/>
      </w:pPr>
      <w:r>
        <w:t xml:space="preserve">Под истиной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В границах третьей </w:t>
      </w:r>
      <w:proofErr w:type="spellStart"/>
      <w:r>
        <w:t>подзоны</w:t>
      </w:r>
      <w:proofErr w:type="spellEnd"/>
      <w:r>
        <w:t xml:space="preserve"> необходимо проводить расчеты по формулам для конкретного объекта на стадии проектирования</w:t>
      </w:r>
      <w:proofErr w:type="gramStart"/>
      <w:r>
        <w:rPr>
          <w:spacing w:val="-5"/>
        </w:rPr>
        <w:t xml:space="preserve"> </w:t>
      </w:r>
      <w:r>
        <w:t>.</w:t>
      </w:r>
      <w:proofErr w:type="gramEnd"/>
    </w:p>
    <w:p w:rsidR="000234AE" w:rsidRDefault="00F02B2E">
      <w:pPr>
        <w:pStyle w:val="a3"/>
        <w:ind w:right="365" w:firstLine="566"/>
      </w:pPr>
      <w:proofErr w:type="gramStart"/>
      <w:r>
        <w:rPr>
          <w:b/>
        </w:rPr>
        <w:t xml:space="preserve">Выдача согласования строительства </w:t>
      </w:r>
      <w:r>
        <w:t xml:space="preserve">(реконструкции, размещения) объектов в пределах </w:t>
      </w:r>
      <w:proofErr w:type="spellStart"/>
      <w:r>
        <w:t>приаэродромных</w:t>
      </w:r>
      <w:proofErr w:type="spellEnd"/>
      <w:r>
        <w:t xml:space="preserve"> территорий гражданских аэродромов Российской Федерации, а так же в зонах действия систем посадки, вблизи объектов радиолокации и радионавигации, предназначенных для обеспечения полетов воздушных судов осуществляется, исходя из условия </w:t>
      </w:r>
      <w:proofErr w:type="spellStart"/>
      <w:r>
        <w:t>обеспеченя</w:t>
      </w:r>
      <w:proofErr w:type="spellEnd"/>
      <w:r>
        <w:t xml:space="preserve"> безопасности полетов воздушных судов и отсутствия влияния предполагаемого объекта строительства (проектирования) на работу средств радиотехнического обеспечения полетов воздушных</w:t>
      </w:r>
      <w:r>
        <w:rPr>
          <w:spacing w:val="-2"/>
        </w:rPr>
        <w:t xml:space="preserve"> </w:t>
      </w:r>
      <w:r>
        <w:t>судов.</w:t>
      </w:r>
      <w:proofErr w:type="gramEnd"/>
    </w:p>
    <w:p w:rsidR="000234AE" w:rsidRDefault="00F02B2E">
      <w:pPr>
        <w:pStyle w:val="a3"/>
        <w:spacing w:before="1"/>
        <w:ind w:right="366" w:firstLine="566"/>
      </w:pPr>
      <w:r>
        <w:t xml:space="preserve">Вопросы воздействия оборудования аэродрома и полетов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t>Росавиации</w:t>
      </w:r>
      <w:proofErr w:type="spellEnd"/>
      <w:r>
        <w:t>.</w:t>
      </w:r>
    </w:p>
    <w:p w:rsidR="000234AE" w:rsidRDefault="00F02B2E">
      <w:pPr>
        <w:pStyle w:val="a3"/>
        <w:ind w:left="908"/>
      </w:pPr>
      <w:r>
        <w:t>Согласно п. 12.1 и 12.2. ст. 51 Гражданского Кодекса РФ.</w:t>
      </w:r>
    </w:p>
    <w:p w:rsidR="000234AE" w:rsidRDefault="00F02B2E">
      <w:pPr>
        <w:pStyle w:val="a3"/>
        <w:ind w:right="371" w:firstLine="566"/>
      </w:pPr>
      <w: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w:t>
      </w:r>
      <w:r>
        <w:rPr>
          <w:spacing w:val="28"/>
        </w:rPr>
        <w:t xml:space="preserve"> </w:t>
      </w:r>
      <w:r>
        <w:t>по   атомной   энергии</w:t>
      </w:r>
    </w:p>
    <w:p w:rsidR="000234AE" w:rsidRDefault="00F02B2E">
      <w:pPr>
        <w:pStyle w:val="a3"/>
      </w:pPr>
      <w:r>
        <w:t>«</w:t>
      </w:r>
      <w:proofErr w:type="spellStart"/>
      <w:r>
        <w:t>Росатом</w:t>
      </w:r>
      <w:proofErr w:type="spellEnd"/>
      <w:r>
        <w:t xml:space="preserve">» или Государственная корпорация по космической деятельности </w:t>
      </w:r>
      <w:r>
        <w:rPr>
          <w:spacing w:val="17"/>
        </w:rPr>
        <w:t xml:space="preserve"> </w:t>
      </w:r>
      <w:r>
        <w:t>«</w:t>
      </w:r>
      <w:proofErr w:type="spellStart"/>
      <w:r>
        <w:t>Роскосмос</w:t>
      </w:r>
      <w:proofErr w:type="spellEnd"/>
      <w:r>
        <w:t xml:space="preserve">» </w:t>
      </w:r>
      <w:proofErr w:type="gramStart"/>
      <w:r>
        <w:t>в</w:t>
      </w:r>
      <w:proofErr w:type="gramEnd"/>
    </w:p>
    <w:p w:rsidR="000234AE" w:rsidRDefault="00AD6433" w:rsidP="00AD6433">
      <w:pPr>
        <w:pStyle w:val="a3"/>
        <w:ind w:left="0" w:right="371"/>
      </w:pPr>
      <w:r>
        <w:t xml:space="preserve"> </w:t>
      </w:r>
      <w:r w:rsidR="00F02B2E">
        <w:t xml:space="preserve">десятидневный срок со дня выдачи застройщику разрешения на строительство в границах </w:t>
      </w:r>
      <w:proofErr w:type="spellStart"/>
      <w:r w:rsidR="00F02B2E">
        <w:t>приаэродромной</w:t>
      </w:r>
      <w:proofErr w:type="spellEnd"/>
      <w:r w:rsidR="00F02B2E">
        <w:t xml:space="preserve"> территории, представляют копию такого разрешения в уполномоченный </w:t>
      </w:r>
      <w:r w:rsidR="00F02B2E">
        <w:lastRenderedPageBreak/>
        <w:t>Правительством Российской Федерации, федеральный орган исполнительной власти.</w:t>
      </w:r>
    </w:p>
    <w:p w:rsidR="000234AE" w:rsidRDefault="00F02B2E">
      <w:pPr>
        <w:pStyle w:val="a3"/>
        <w:spacing w:before="1"/>
        <w:ind w:right="363" w:firstLine="566"/>
      </w:pPr>
      <w:proofErr w:type="gramStart"/>
      <w: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 и в случае выявления нарушения ограничений использования объектов недвижимости, установленных на </w:t>
      </w:r>
      <w:proofErr w:type="spellStart"/>
      <w:r>
        <w:t>приаэродромной</w:t>
      </w:r>
      <w:proofErr w:type="spellEnd"/>
      <w: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t>Росатом</w:t>
      </w:r>
      <w:proofErr w:type="spellEnd"/>
      <w:proofErr w:type="gramEnd"/>
      <w:r>
        <w:t>» или Государственную корпорацию по космической деятельности «</w:t>
      </w:r>
      <w:proofErr w:type="spellStart"/>
      <w:r>
        <w:t>Роскосмос</w:t>
      </w:r>
      <w:proofErr w:type="spellEnd"/>
      <w:r>
        <w:t>» предписание о прекращении действия разрешения на строительство»</w:t>
      </w:r>
    </w:p>
    <w:p w:rsidR="000234AE" w:rsidRDefault="000234AE">
      <w:pPr>
        <w:pStyle w:val="a3"/>
        <w:spacing w:before="6"/>
        <w:ind w:left="0"/>
        <w:jc w:val="left"/>
      </w:pPr>
    </w:p>
    <w:p w:rsidR="000234AE" w:rsidRDefault="00F02B2E">
      <w:pPr>
        <w:pStyle w:val="1"/>
        <w:ind w:firstLine="0"/>
      </w:pPr>
      <w:r>
        <w:t>ЧАСТЬ III. КАРТА ГРАДОСТРОИТЕЛЬНОГО ЗОНИРОВАНИЯ.</w:t>
      </w:r>
    </w:p>
    <w:p w:rsidR="000234AE" w:rsidRDefault="00F02B2E">
      <w:pPr>
        <w:pStyle w:val="3"/>
        <w:spacing w:before="121" w:line="240" w:lineRule="auto"/>
        <w:ind w:left="1738"/>
        <w:jc w:val="left"/>
      </w:pPr>
      <w:r>
        <w:t>РАЗДЕЛ 10. КАРТА ГРАДОСТРОИТЕЛЬНОГО ЗОНИРОВАНИЯ</w:t>
      </w:r>
    </w:p>
    <w:p w:rsidR="000234AE" w:rsidRDefault="00F02B2E">
      <w:pPr>
        <w:pStyle w:val="a3"/>
        <w:spacing w:before="115"/>
        <w:ind w:right="363" w:firstLine="707"/>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234AE" w:rsidRDefault="00F02B2E">
      <w:pPr>
        <w:pStyle w:val="a3"/>
        <w:ind w:left="1050" w:right="2735"/>
      </w:pPr>
      <w:r>
        <w:t xml:space="preserve">Основой зонирования является генеральный план поселения. На карте градостроительного зонирования </w:t>
      </w:r>
      <w:proofErr w:type="gramStart"/>
      <w:r>
        <w:t>показаны</w:t>
      </w:r>
      <w:proofErr w:type="gramEnd"/>
      <w:r>
        <w:t>:</w:t>
      </w:r>
    </w:p>
    <w:p w:rsidR="000234AE" w:rsidRDefault="00F02B2E">
      <w:pPr>
        <w:pStyle w:val="a5"/>
        <w:numPr>
          <w:ilvl w:val="1"/>
          <w:numId w:val="2"/>
        </w:numPr>
        <w:tabs>
          <w:tab w:val="left" w:pos="1310"/>
        </w:tabs>
        <w:rPr>
          <w:sz w:val="24"/>
        </w:rPr>
      </w:pPr>
      <w:r>
        <w:rPr>
          <w:sz w:val="24"/>
        </w:rPr>
        <w:t>территориальные зоны в соответствии с частью 2 настоящих</w:t>
      </w:r>
      <w:r>
        <w:rPr>
          <w:spacing w:val="-7"/>
          <w:sz w:val="24"/>
        </w:rPr>
        <w:t xml:space="preserve"> </w:t>
      </w:r>
      <w:r>
        <w:rPr>
          <w:sz w:val="24"/>
        </w:rPr>
        <w:t>Правил;</w:t>
      </w:r>
    </w:p>
    <w:p w:rsidR="000234AE" w:rsidRDefault="00F02B2E">
      <w:pPr>
        <w:pStyle w:val="a5"/>
        <w:numPr>
          <w:ilvl w:val="1"/>
          <w:numId w:val="2"/>
        </w:numPr>
        <w:tabs>
          <w:tab w:val="left" w:pos="1379"/>
        </w:tabs>
        <w:ind w:left="342" w:right="364" w:firstLine="707"/>
        <w:rPr>
          <w:sz w:val="24"/>
        </w:rPr>
      </w:pPr>
      <w:r>
        <w:rPr>
          <w:sz w:val="24"/>
        </w:rPr>
        <w:t>границы зон с особыми условиями использования территорий – санитарн</w:t>
      </w:r>
      <w:proofErr w:type="gramStart"/>
      <w:r>
        <w:rPr>
          <w:sz w:val="24"/>
        </w:rPr>
        <w:t>о-</w:t>
      </w:r>
      <w:proofErr w:type="gramEnd"/>
      <w:r>
        <w:rPr>
          <w:sz w:val="24"/>
        </w:rPr>
        <w:t xml:space="preserve">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1"/>
          <w:sz w:val="24"/>
        </w:rPr>
        <w:t xml:space="preserve"> </w:t>
      </w:r>
      <w:r>
        <w:rPr>
          <w:sz w:val="24"/>
        </w:rPr>
        <w:t>Федерации;</w:t>
      </w:r>
    </w:p>
    <w:p w:rsidR="000234AE" w:rsidRDefault="00F02B2E">
      <w:pPr>
        <w:pStyle w:val="a5"/>
        <w:numPr>
          <w:ilvl w:val="1"/>
          <w:numId w:val="2"/>
        </w:numPr>
        <w:tabs>
          <w:tab w:val="left" w:pos="1357"/>
        </w:tabs>
        <w:ind w:left="342" w:right="364" w:firstLine="707"/>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1"/>
          <w:sz w:val="24"/>
        </w:rPr>
        <w:t xml:space="preserve"> </w:t>
      </w:r>
      <w:r>
        <w:rPr>
          <w:sz w:val="24"/>
        </w:rPr>
        <w:t>устанавливаются.</w:t>
      </w:r>
    </w:p>
    <w:p w:rsidR="000234AE" w:rsidRDefault="00F02B2E">
      <w:pPr>
        <w:pStyle w:val="a3"/>
        <w:ind w:right="363" w:firstLine="707"/>
      </w:pPr>
      <w:r>
        <w:rPr>
          <w:spacing w:val="-4"/>
        </w:rPr>
        <w:t xml:space="preserve">Для каждой территориальной зоны </w:t>
      </w:r>
      <w:r>
        <w:rPr>
          <w:spacing w:val="-5"/>
        </w:rPr>
        <w:t xml:space="preserve">устанавливаются градостроительные </w:t>
      </w:r>
      <w:r>
        <w:rPr>
          <w:spacing w:val="-4"/>
        </w:rPr>
        <w:t xml:space="preserve">регламенты </w:t>
      </w:r>
      <w:r>
        <w:t xml:space="preserve">с </w:t>
      </w:r>
      <w:r>
        <w:rPr>
          <w:spacing w:val="-4"/>
        </w:rPr>
        <w:t>указанием</w:t>
      </w:r>
      <w:r>
        <w:rPr>
          <w:spacing w:val="52"/>
        </w:rPr>
        <w:t xml:space="preserve"> </w:t>
      </w:r>
      <w:r>
        <w:rPr>
          <w:spacing w:val="-4"/>
        </w:rPr>
        <w:t>видов</w:t>
      </w:r>
      <w:r>
        <w:rPr>
          <w:spacing w:val="52"/>
        </w:rPr>
        <w:t xml:space="preserve"> </w:t>
      </w:r>
      <w:r>
        <w:rPr>
          <w:spacing w:val="-4"/>
        </w:rPr>
        <w:t>разрешенного</w:t>
      </w:r>
      <w:r>
        <w:rPr>
          <w:spacing w:val="52"/>
        </w:rPr>
        <w:t xml:space="preserve"> </w:t>
      </w:r>
      <w:r>
        <w:rPr>
          <w:spacing w:val="-4"/>
        </w:rPr>
        <w:t>использования,</w:t>
      </w:r>
      <w:r>
        <w:rPr>
          <w:spacing w:val="52"/>
        </w:rPr>
        <w:t xml:space="preserve"> </w:t>
      </w:r>
      <w:r>
        <w:t xml:space="preserve">а </w:t>
      </w:r>
      <w:r>
        <w:rPr>
          <w:spacing w:val="-3"/>
        </w:rPr>
        <w:t xml:space="preserve">также </w:t>
      </w:r>
      <w:r>
        <w:rPr>
          <w:spacing w:val="-4"/>
        </w:rPr>
        <w:t>требования</w:t>
      </w:r>
      <w:r>
        <w:rPr>
          <w:spacing w:val="52"/>
        </w:rPr>
        <w:t xml:space="preserve"> </w:t>
      </w:r>
      <w:r>
        <w:rPr>
          <w:spacing w:val="-5"/>
        </w:rPr>
        <w:t xml:space="preserve">дополнительных ограничений градостроительной деятельности </w:t>
      </w:r>
      <w:r>
        <w:rPr>
          <w:spacing w:val="-4"/>
        </w:rPr>
        <w:t xml:space="preserve">для </w:t>
      </w:r>
      <w:r>
        <w:rPr>
          <w:spacing w:val="-5"/>
        </w:rPr>
        <w:t xml:space="preserve">использования земельных участков </w:t>
      </w:r>
      <w:r>
        <w:t xml:space="preserve">и </w:t>
      </w:r>
      <w:r>
        <w:rPr>
          <w:spacing w:val="-4"/>
        </w:rPr>
        <w:t>объектов</w:t>
      </w:r>
      <w:r>
        <w:rPr>
          <w:spacing w:val="52"/>
        </w:rPr>
        <w:t xml:space="preserve"> </w:t>
      </w:r>
      <w:r>
        <w:rPr>
          <w:spacing w:val="-4"/>
        </w:rPr>
        <w:t>капитального</w:t>
      </w:r>
      <w:r>
        <w:rPr>
          <w:spacing w:val="52"/>
        </w:rPr>
        <w:t xml:space="preserve"> </w:t>
      </w:r>
      <w:r>
        <w:rPr>
          <w:spacing w:val="-5"/>
        </w:rPr>
        <w:t xml:space="preserve">строительства </w:t>
      </w:r>
      <w:r>
        <w:t xml:space="preserve">в </w:t>
      </w:r>
      <w:r>
        <w:rPr>
          <w:spacing w:val="-4"/>
        </w:rPr>
        <w:t>зонах</w:t>
      </w:r>
      <w:r>
        <w:rPr>
          <w:spacing w:val="52"/>
        </w:rPr>
        <w:t xml:space="preserve"> </w:t>
      </w:r>
      <w:r>
        <w:t xml:space="preserve">с </w:t>
      </w:r>
      <w:r>
        <w:rPr>
          <w:spacing w:val="-4"/>
        </w:rPr>
        <w:t xml:space="preserve">особыми </w:t>
      </w:r>
      <w:r>
        <w:rPr>
          <w:spacing w:val="-5"/>
        </w:rPr>
        <w:t xml:space="preserve">условиями использования, содержащиеся </w:t>
      </w:r>
      <w:r>
        <w:t xml:space="preserve">в </w:t>
      </w:r>
      <w:r>
        <w:rPr>
          <w:spacing w:val="-4"/>
        </w:rPr>
        <w:t xml:space="preserve">разделе </w:t>
      </w:r>
      <w:r>
        <w:rPr>
          <w:spacing w:val="-3"/>
        </w:rPr>
        <w:t>9.</w:t>
      </w:r>
    </w:p>
    <w:p w:rsidR="000234AE" w:rsidRDefault="00F02B2E">
      <w:pPr>
        <w:pStyle w:val="a3"/>
        <w:ind w:right="372" w:firstLine="707"/>
      </w:pPr>
      <w:r>
        <w:t>Территориальным зонам присвоены индексы, в которых сокращённо указаны: тип зоны по назначению, порядковый номер в ряду сходных по характеру зон.</w:t>
      </w:r>
    </w:p>
    <w:p w:rsidR="000234AE" w:rsidRDefault="000234AE">
      <w:pPr>
        <w:pStyle w:val="a3"/>
        <w:spacing w:before="6"/>
        <w:ind w:left="0"/>
        <w:jc w:val="left"/>
      </w:pPr>
    </w:p>
    <w:p w:rsidR="000234AE" w:rsidRDefault="00F02B2E">
      <w:pPr>
        <w:spacing w:before="1"/>
        <w:ind w:left="402"/>
        <w:jc w:val="both"/>
        <w:rPr>
          <w:b/>
          <w:i/>
          <w:sz w:val="26"/>
        </w:rPr>
      </w:pPr>
      <w:r>
        <w:rPr>
          <w:b/>
          <w:i/>
          <w:sz w:val="26"/>
        </w:rPr>
        <w:t>Карты градостроительного зонирования МО СП «Деревня Старки».</w:t>
      </w:r>
    </w:p>
    <w:p w:rsidR="000234AE" w:rsidRDefault="00F02B2E">
      <w:pPr>
        <w:pStyle w:val="a5"/>
        <w:numPr>
          <w:ilvl w:val="0"/>
          <w:numId w:val="1"/>
        </w:numPr>
        <w:tabs>
          <w:tab w:val="left" w:pos="1206"/>
        </w:tabs>
        <w:spacing w:before="42" w:line="276" w:lineRule="auto"/>
        <w:ind w:right="367" w:firstLine="0"/>
        <w:jc w:val="both"/>
        <w:rPr>
          <w:sz w:val="24"/>
        </w:rPr>
      </w:pPr>
      <w:r>
        <w:rPr>
          <w:sz w:val="24"/>
        </w:rPr>
        <w:t>Карта градостроительного зонирования и зоны с особыми условиями использования территории в масштабе 1:40 000 –приложение</w:t>
      </w:r>
      <w:r>
        <w:rPr>
          <w:spacing w:val="-5"/>
          <w:sz w:val="24"/>
        </w:rPr>
        <w:t xml:space="preserve"> </w:t>
      </w:r>
      <w:r>
        <w:rPr>
          <w:sz w:val="24"/>
        </w:rPr>
        <w:t>№1.</w:t>
      </w:r>
    </w:p>
    <w:p w:rsidR="000234AE" w:rsidRDefault="00F02B2E">
      <w:pPr>
        <w:pStyle w:val="a5"/>
        <w:numPr>
          <w:ilvl w:val="0"/>
          <w:numId w:val="1"/>
        </w:numPr>
        <w:tabs>
          <w:tab w:val="left" w:pos="1060"/>
        </w:tabs>
        <w:ind w:left="342" w:right="367" w:firstLine="359"/>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1:10000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5"/>
          <w:sz w:val="24"/>
        </w:rPr>
        <w:t xml:space="preserve"> </w:t>
      </w:r>
      <w:r>
        <w:rPr>
          <w:sz w:val="24"/>
        </w:rPr>
        <w:t>№1.1-1.11)</w:t>
      </w:r>
    </w:p>
    <w:p w:rsidR="000234AE" w:rsidRDefault="00F02B2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Старки МО СП «Деревня Старки» Дзержинского района Калужской области в масштабе</w:t>
      </w:r>
      <w:r>
        <w:rPr>
          <w:spacing w:val="58"/>
        </w:rPr>
        <w:t xml:space="preserve"> </w:t>
      </w:r>
      <w:r>
        <w:t>1:10000;</w:t>
      </w:r>
    </w:p>
    <w:p w:rsidR="0066703E" w:rsidRDefault="00F02B2E" w:rsidP="0066703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Устье МО СП «Деревня Старки» Дзержинского района Калужской области в масштабе</w:t>
      </w:r>
      <w:r>
        <w:rPr>
          <w:spacing w:val="58"/>
        </w:rPr>
        <w:t xml:space="preserve"> </w:t>
      </w:r>
      <w:r>
        <w:t>1:5000;</w:t>
      </w:r>
    </w:p>
    <w:p w:rsidR="000234AE" w:rsidRDefault="00F02B2E">
      <w:pPr>
        <w:pStyle w:val="a3"/>
        <w:spacing w:before="68" w:line="276" w:lineRule="auto"/>
        <w:ind w:right="366" w:firstLine="539"/>
      </w:pPr>
      <w:r>
        <w:rPr>
          <w:i/>
        </w:rPr>
        <w:t>-</w:t>
      </w:r>
      <w:r>
        <w:t>Фрагмент карты градостроительного зонирования и зон с особыми условиями использования территории дер. Новое Уткино МО СП «Деревня Старки» Дзержинского района Калужской области в масштабе</w:t>
      </w:r>
      <w:r>
        <w:rPr>
          <w:spacing w:val="57"/>
        </w:rPr>
        <w:t xml:space="preserve"> </w:t>
      </w:r>
      <w:r>
        <w:t>1:3500;</w:t>
      </w:r>
    </w:p>
    <w:p w:rsidR="000234AE" w:rsidRDefault="00F02B2E">
      <w:pPr>
        <w:pStyle w:val="a3"/>
        <w:spacing w:before="2" w:line="276" w:lineRule="auto"/>
        <w:ind w:right="366" w:firstLine="539"/>
      </w:pPr>
      <w:r>
        <w:rPr>
          <w:i/>
        </w:rPr>
        <w:t>-</w:t>
      </w:r>
      <w:r>
        <w:t xml:space="preserve">Фрагмент карты градостроительного зонирования и зон с особыми условиями использования территории дер. Старое Уткино, МО СП «Деревня Старки» Дзержинского </w:t>
      </w:r>
      <w:r>
        <w:lastRenderedPageBreak/>
        <w:t>района Калужской области в масштабе</w:t>
      </w:r>
      <w:r>
        <w:rPr>
          <w:spacing w:val="59"/>
        </w:rPr>
        <w:t xml:space="preserve"> </w:t>
      </w:r>
      <w:r>
        <w:t>1:7500;</w:t>
      </w:r>
    </w:p>
    <w:p w:rsidR="000234AE" w:rsidRDefault="00F02B2E">
      <w:pPr>
        <w:pStyle w:val="a3"/>
        <w:spacing w:line="276" w:lineRule="auto"/>
        <w:ind w:right="364" w:firstLine="539"/>
      </w:pPr>
      <w:r>
        <w:rPr>
          <w:i/>
        </w:rPr>
        <w:t>-</w:t>
      </w:r>
      <w:r>
        <w:t>Фрагмент карты градостроительного зонирования и зон с особыми условиями использования территории дер. Бели МО СП «Деревня Старки» Дзержинского района Калужской области в масштабе</w:t>
      </w:r>
      <w:r>
        <w:rPr>
          <w:spacing w:val="58"/>
        </w:rPr>
        <w:t xml:space="preserve"> </w:t>
      </w:r>
      <w:r>
        <w:t>1:4000;</w:t>
      </w:r>
    </w:p>
    <w:p w:rsidR="000234AE" w:rsidRDefault="00F02B2E">
      <w:pPr>
        <w:pStyle w:val="a3"/>
        <w:spacing w:before="1" w:line="276" w:lineRule="auto"/>
        <w:ind w:right="364" w:firstLine="539"/>
      </w:pPr>
      <w:r>
        <w:rPr>
          <w:i/>
        </w:rPr>
        <w:t>-</w:t>
      </w:r>
      <w:r>
        <w:t xml:space="preserve">Фрагмент карты градостроительного зонирования и зон с особыми условиями использования территории дер. </w:t>
      </w:r>
      <w:proofErr w:type="spellStart"/>
      <w:r>
        <w:t>Дурнево</w:t>
      </w:r>
      <w:proofErr w:type="spellEnd"/>
      <w:r>
        <w:t xml:space="preserve"> МО СП «Деревня Старки» Дзержинского района Калужской области в масштабе</w:t>
      </w:r>
      <w:r>
        <w:rPr>
          <w:spacing w:val="58"/>
        </w:rPr>
        <w:t xml:space="preserve"> </w:t>
      </w:r>
      <w:r>
        <w:t>1:5000;</w:t>
      </w:r>
    </w:p>
    <w:p w:rsidR="000234AE" w:rsidRDefault="00F02B2E">
      <w:pPr>
        <w:pStyle w:val="a3"/>
        <w:spacing w:line="276" w:lineRule="auto"/>
        <w:ind w:right="366" w:firstLine="539"/>
      </w:pPr>
      <w:r>
        <w:rPr>
          <w:i/>
        </w:rPr>
        <w:t>-</w:t>
      </w:r>
      <w:r>
        <w:t>Фрагмент карты градостроительного зонирования и зон с особыми условиями использования территории дер. Никольское МО СП «Деревня Старки» Дзержинского района Калужской области в масштабе</w:t>
      </w:r>
      <w:r>
        <w:rPr>
          <w:spacing w:val="57"/>
        </w:rPr>
        <w:t xml:space="preserve"> </w:t>
      </w:r>
      <w:r>
        <w:t>1:8000;</w:t>
      </w:r>
    </w:p>
    <w:p w:rsidR="000234AE" w:rsidRDefault="00F02B2E">
      <w:pPr>
        <w:ind w:left="342"/>
        <w:rPr>
          <w:sz w:val="40"/>
        </w:rPr>
      </w:pPr>
      <w:r>
        <w:rPr>
          <w:sz w:val="40"/>
        </w:rPr>
        <w:t>Приложения</w:t>
      </w:r>
    </w:p>
    <w:p w:rsidR="000234AE" w:rsidRDefault="00F02B2E">
      <w:pPr>
        <w:pStyle w:val="3"/>
        <w:numPr>
          <w:ilvl w:val="1"/>
          <w:numId w:val="1"/>
        </w:numPr>
        <w:tabs>
          <w:tab w:val="left" w:pos="1149"/>
        </w:tabs>
        <w:spacing w:before="271" w:line="240" w:lineRule="auto"/>
        <w:ind w:right="455" w:firstLine="566"/>
      </w:pPr>
      <w:r>
        <w:t>Основные понятия, используемые в правилах землепользования и застройки и их</w:t>
      </w:r>
      <w:r>
        <w:rPr>
          <w:spacing w:val="-1"/>
        </w:rPr>
        <w:t xml:space="preserve"> </w:t>
      </w:r>
      <w:r>
        <w:t>определения</w:t>
      </w:r>
    </w:p>
    <w:p w:rsidR="000234AE" w:rsidRDefault="000234AE">
      <w:pPr>
        <w:pStyle w:val="a3"/>
        <w:spacing w:before="1"/>
        <w:ind w:left="0"/>
        <w:jc w:val="left"/>
        <w:rPr>
          <w:b/>
          <w:sz w:val="34"/>
        </w:rPr>
      </w:pPr>
    </w:p>
    <w:p w:rsidR="000234AE" w:rsidRDefault="00F02B2E">
      <w:pPr>
        <w:pStyle w:val="a3"/>
        <w:ind w:right="371"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234AE" w:rsidRDefault="00F02B2E">
      <w:pPr>
        <w:pStyle w:val="a3"/>
        <w:ind w:right="362"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0234AE" w:rsidRDefault="00F02B2E">
      <w:pPr>
        <w:pStyle w:val="a3"/>
        <w:ind w:right="364"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49">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0234AE" w:rsidRDefault="00F02B2E">
      <w:pPr>
        <w:pStyle w:val="a3"/>
        <w:ind w:right="373" w:firstLine="539"/>
      </w:pPr>
      <w:r>
        <w:t>Балкон - выступающая из плоскости стены фасада огражденная площадка. Может быть остекленным (СНиП 31-01-2003).</w:t>
      </w:r>
    </w:p>
    <w:p w:rsidR="000234AE" w:rsidRDefault="00F02B2E">
      <w:pPr>
        <w:pStyle w:val="a3"/>
        <w:ind w:right="367" w:firstLine="539"/>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5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w:t>
      </w:r>
      <w:proofErr w:type="gramEnd"/>
      <w:r>
        <w:t xml:space="preserve"> от 29.12.2004).</w:t>
      </w:r>
    </w:p>
    <w:p w:rsidR="000234AE" w:rsidRDefault="00F02B2E">
      <w:pPr>
        <w:pStyle w:val="a3"/>
        <w:spacing w:before="1"/>
        <w:ind w:right="369"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0234AE" w:rsidRDefault="00F02B2E">
      <w:pPr>
        <w:pStyle w:val="a3"/>
        <w:ind w:right="371"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0234AE" w:rsidRDefault="00F02B2E">
      <w:pPr>
        <w:pStyle w:val="a3"/>
        <w:ind w:right="370"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5B1712" w:rsidRDefault="00F02B2E" w:rsidP="005B1712">
      <w:pPr>
        <w:pStyle w:val="a3"/>
        <w:ind w:right="369" w:firstLine="539"/>
      </w:pPr>
      <w:proofErr w:type="spellStart"/>
      <w:proofErr w:type="gram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w:t>
      </w:r>
      <w:proofErr w:type="gramEnd"/>
    </w:p>
    <w:p w:rsidR="000234AE" w:rsidRDefault="00F02B2E">
      <w:pPr>
        <w:pStyle w:val="a3"/>
        <w:spacing w:before="66"/>
        <w:ind w:right="363"/>
      </w:pPr>
      <w:r>
        <w:t xml:space="preserve">которых устанавливается специальный режим осуществления хозяйственной и </w:t>
      </w:r>
      <w:r>
        <w:rPr>
          <w:spacing w:val="2"/>
        </w:rPr>
        <w:t xml:space="preserve">иной </w:t>
      </w:r>
      <w:r>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w:t>
      </w:r>
      <w:r>
        <w:rPr>
          <w:spacing w:val="-2"/>
        </w:rPr>
        <w:t xml:space="preserve"> </w:t>
      </w:r>
      <w:r>
        <w:t>года).</w:t>
      </w:r>
    </w:p>
    <w:p w:rsidR="000234AE" w:rsidRDefault="00F02B2E">
      <w:pPr>
        <w:pStyle w:val="a3"/>
        <w:spacing w:before="1"/>
        <w:ind w:right="366" w:firstLine="539"/>
      </w:pPr>
      <w:r>
        <w:t>Временные строения и сооружения - конструкция которых является сборн</w:t>
      </w:r>
      <w:proofErr w:type="gramStart"/>
      <w:r>
        <w:t>о-</w:t>
      </w:r>
      <w:proofErr w:type="gramEnd"/>
      <w:r>
        <w:t xml:space="preserve"> 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w:t>
      </w:r>
      <w:r>
        <w:rPr>
          <w:spacing w:val="-1"/>
        </w:rPr>
        <w:t xml:space="preserve"> </w:t>
      </w:r>
      <w:r>
        <w:t>т.п.).</w:t>
      </w:r>
    </w:p>
    <w:p w:rsidR="000234AE" w:rsidRDefault="00F02B2E">
      <w:pPr>
        <w:pStyle w:val="a3"/>
        <w:spacing w:line="242" w:lineRule="auto"/>
        <w:ind w:right="365" w:firstLine="539"/>
      </w:pPr>
      <w:r>
        <w:lastRenderedPageBreak/>
        <w:t xml:space="preserve">Вспомогательные виды разрешенного использования -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5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ind w:right="367"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0234AE" w:rsidRDefault="00F02B2E">
      <w:pPr>
        <w:pStyle w:val="a3"/>
        <w:spacing w:line="242" w:lineRule="auto"/>
        <w:ind w:right="364"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5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0234AE" w:rsidRDefault="00F02B2E">
      <w:pPr>
        <w:pStyle w:val="a3"/>
        <w:spacing w:line="259" w:lineRule="exact"/>
        <w:ind w:left="881"/>
      </w:pPr>
      <w:r>
        <w:t>Градостроительное зонирование - зонирование территорий муниципальных</w:t>
      </w:r>
    </w:p>
    <w:p w:rsidR="000234AE" w:rsidRDefault="00F02B2E">
      <w:pPr>
        <w:pStyle w:val="a3"/>
        <w:spacing w:line="247" w:lineRule="auto"/>
        <w:ind w:right="371"/>
      </w:pPr>
      <w:r>
        <w:t>образований в целях определения территориальных зон и установления градостроительных регламентов (Градостроительный</w:t>
      </w:r>
      <w:hyperlink r:id="rId5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59" w:lineRule="exact"/>
        <w:ind w:left="881"/>
      </w:pPr>
      <w:r>
        <w:t xml:space="preserve">Градостроительный регламент - </w:t>
      </w:r>
      <w:proofErr w:type="gramStart"/>
      <w:r>
        <w:t>устанавливаемые</w:t>
      </w:r>
      <w:proofErr w:type="gramEnd"/>
      <w:r>
        <w:t xml:space="preserve"> в пределах</w:t>
      </w:r>
      <w:r>
        <w:rPr>
          <w:spacing w:val="51"/>
        </w:rPr>
        <w:t xml:space="preserve"> </w:t>
      </w:r>
      <w:r>
        <w:t>границ</w:t>
      </w:r>
    </w:p>
    <w:p w:rsidR="000234AE" w:rsidRDefault="00F02B2E">
      <w:pPr>
        <w:pStyle w:val="a3"/>
        <w:ind w:right="363"/>
      </w:pPr>
      <w:proofErr w:type="gramStart"/>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w:t>
      </w:r>
      <w:proofErr w:type="gramEnd"/>
      <w:r>
        <w:t xml:space="preserve">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5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0234AE" w:rsidRDefault="00F02B2E">
      <w:pPr>
        <w:pStyle w:val="a3"/>
        <w:spacing w:line="242" w:lineRule="auto"/>
        <w:ind w:right="368"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5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4" w:firstLine="479"/>
      </w:pPr>
      <w:proofErr w:type="gramStart"/>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56">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roofErr w:type="gramEnd"/>
    </w:p>
    <w:p w:rsidR="000234AE" w:rsidRDefault="00F02B2E">
      <w:pPr>
        <w:pStyle w:val="a3"/>
        <w:ind w:right="368" w:firstLine="539"/>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proofErr w:type="gramEnd"/>
    </w:p>
    <w:p w:rsidR="000234AE" w:rsidRDefault="00F02B2E">
      <w:pPr>
        <w:pStyle w:val="a3"/>
        <w:spacing w:before="66"/>
        <w:ind w:right="363"/>
      </w:pPr>
      <w:proofErr w:type="gramStart"/>
      <w:r>
        <w:t>"</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t xml:space="preserve">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w:t>
      </w:r>
      <w:hyperlink r:id="rId5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Землевладельцы - физические лица, владеющие и пользующиеся земельными участками на праве пожизненного наследуемого владения (Земельный</w:t>
      </w:r>
      <w:hyperlink r:id="rId5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 xml:space="preserve">РФ от </w:t>
      </w:r>
      <w:r>
        <w:lastRenderedPageBreak/>
        <w:t>25.10.2001).</w:t>
      </w:r>
    </w:p>
    <w:p w:rsidR="000234AE" w:rsidRDefault="00F02B2E">
      <w:pPr>
        <w:pStyle w:val="a3"/>
        <w:spacing w:before="3" w:line="242" w:lineRule="auto"/>
        <w:ind w:right="366"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5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2" w:firstLine="479"/>
      </w:pPr>
      <w:r>
        <w:t>Зоны с особыми условиями использования территорий - охранные, санитарн</w:t>
      </w:r>
      <w:proofErr w:type="gramStart"/>
      <w:r>
        <w:t>о-</w:t>
      </w:r>
      <w:proofErr w:type="gramEnd"/>
      <w: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60">
        <w:r>
          <w:rPr>
            <w:color w:val="0000FF"/>
          </w:rPr>
          <w:t>законодательством</w:t>
        </w:r>
      </w:hyperlink>
      <w:r>
        <w:rPr>
          <w:color w:val="0000FF"/>
        </w:rPr>
        <w:t xml:space="preserve"> </w:t>
      </w:r>
      <w:r>
        <w:t>Российской Федерации (Градостроительный</w:t>
      </w:r>
      <w:hyperlink r:id="rId6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proofErr w:type="gramStart"/>
      <w:r>
        <w:t>РФ от 29.12.2004).</w:t>
      </w:r>
      <w:proofErr w:type="gramEnd"/>
    </w:p>
    <w:p w:rsidR="000234AE" w:rsidRDefault="00F02B2E">
      <w:pPr>
        <w:pStyle w:val="a3"/>
        <w:ind w:right="365"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0234AE" w:rsidRDefault="00F02B2E">
      <w:pPr>
        <w:pStyle w:val="a3"/>
        <w:ind w:right="366"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7"/>
        </w:rPr>
        <w:t xml:space="preserve"> </w:t>
      </w:r>
      <w:r>
        <w:t>пункта.</w:t>
      </w:r>
    </w:p>
    <w:p w:rsidR="000234AE" w:rsidRDefault="00F02B2E">
      <w:pPr>
        <w:pStyle w:val="a3"/>
        <w:ind w:right="365"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proofErr w:type="gramStart"/>
      <w:r>
        <w:t>о-</w:t>
      </w:r>
      <w:proofErr w:type="gramEnd"/>
      <w:r>
        <w:t xml:space="preserve"> строительного проектирования (Градостроительный</w:t>
      </w:r>
      <w:hyperlink r:id="rId6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
        </w:rPr>
        <w:t xml:space="preserve"> </w:t>
      </w:r>
      <w:r>
        <w:t>29.12.2004).</w:t>
      </w:r>
    </w:p>
    <w:p w:rsidR="000234AE" w:rsidRDefault="00F02B2E">
      <w:pPr>
        <w:pStyle w:val="a3"/>
        <w:ind w:right="364" w:firstLine="599"/>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0234AE" w:rsidRDefault="00F02B2E">
      <w:pPr>
        <w:pStyle w:val="a3"/>
        <w:spacing w:line="290" w:lineRule="exact"/>
      </w:pPr>
      <w:r>
        <w:t>(Градостроительный</w:t>
      </w:r>
      <w:hyperlink r:id="rId6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8"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0234AE" w:rsidRDefault="00F02B2E">
      <w:pPr>
        <w:pStyle w:val="a3"/>
        <w:spacing w:before="1" w:line="290" w:lineRule="exact"/>
      </w:pPr>
      <w:r>
        <w:t>(Градостроительный</w:t>
      </w:r>
      <w:hyperlink r:id="rId6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73" w:lineRule="exact"/>
        <w:ind w:left="881"/>
      </w:pPr>
      <w:r>
        <w:t xml:space="preserve">Киоск - нестационарный торговый объект, представляющий собой сооружение </w:t>
      </w:r>
      <w:proofErr w:type="gramStart"/>
      <w:r>
        <w:t>без</w:t>
      </w:r>
      <w:proofErr w:type="gramEnd"/>
    </w:p>
    <w:p w:rsidR="000234AE" w:rsidRDefault="00F02B2E">
      <w:pPr>
        <w:pStyle w:val="a3"/>
        <w:spacing w:before="66" w:line="247" w:lineRule="auto"/>
        <w:ind w:right="372"/>
      </w:pPr>
      <w:r>
        <w:t>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65">
        <w:r>
          <w:rPr>
            <w:color w:val="0000FF"/>
            <w:u w:val="single" w:color="0000FF"/>
          </w:rPr>
          <w:t xml:space="preserve"> </w:t>
        </w:r>
        <w:r>
          <w:rPr>
            <w:rFonts w:ascii="Calibri" w:hAnsi="Calibri"/>
            <w:color w:val="0000FF"/>
            <w:u w:val="single" w:color="0000FF"/>
          </w:rPr>
          <w:t xml:space="preserve">(ГОСТ </w:t>
        </w:r>
        <w:proofErr w:type="gramStart"/>
        <w:r>
          <w:rPr>
            <w:rFonts w:ascii="Calibri" w:hAnsi="Calibri"/>
            <w:color w:val="0000FF"/>
            <w:u w:val="single" w:color="0000FF"/>
          </w:rPr>
          <w:t>Р</w:t>
        </w:r>
        <w:proofErr w:type="gramEnd"/>
        <w:r>
          <w:rPr>
            <w:rFonts w:ascii="Calibri" w:hAnsi="Calibri"/>
            <w:color w:val="0000FF"/>
            <w:u w:val="single" w:color="0000FF"/>
          </w:rPr>
          <w:t xml:space="preserve"> 51303-2013)</w:t>
        </w:r>
      </w:hyperlink>
      <w:r>
        <w:t>.</w:t>
      </w:r>
    </w:p>
    <w:p w:rsidR="000234AE" w:rsidRDefault="00F02B2E">
      <w:pPr>
        <w:pStyle w:val="a3"/>
        <w:spacing w:line="242" w:lineRule="auto"/>
        <w:ind w:right="369"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6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w:t>
      </w:r>
      <w:r>
        <w:rPr>
          <w:spacing w:val="-1"/>
        </w:rPr>
        <w:t xml:space="preserve"> </w:t>
      </w:r>
      <w:r>
        <w:t>строений.</w:t>
      </w:r>
    </w:p>
    <w:p w:rsidR="000234AE" w:rsidRDefault="00F02B2E">
      <w:pPr>
        <w:pStyle w:val="a3"/>
        <w:ind w:right="362" w:firstLine="479"/>
      </w:pPr>
      <w:r>
        <w:t>Линейные объекты - линии электропередачи, линии связи (в том числе линейн</w:t>
      </w:r>
      <w:proofErr w:type="gramStart"/>
      <w:r>
        <w:t>о-</w:t>
      </w:r>
      <w:proofErr w:type="gramEnd"/>
      <w:r>
        <w:t xml:space="preserve">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0234AE" w:rsidRDefault="00F02B2E">
      <w:pPr>
        <w:pStyle w:val="a3"/>
        <w:spacing w:line="289" w:lineRule="exact"/>
      </w:pPr>
      <w:r>
        <w:t>(Градостроительный</w:t>
      </w:r>
      <w:hyperlink r:id="rId6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479"/>
      </w:pPr>
      <w:r>
        <w:t xml:space="preserve">Лоджия - встроенное или пристроенное, открытое во внешнее пространство, </w:t>
      </w:r>
      <w:r>
        <w:lastRenderedPageBreak/>
        <w:t>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0234AE" w:rsidRDefault="00F02B2E">
      <w:pPr>
        <w:pStyle w:val="a3"/>
        <w:ind w:right="372"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0234AE" w:rsidRDefault="00270550">
      <w:pPr>
        <w:pStyle w:val="a3"/>
        <w:spacing w:line="289" w:lineRule="exact"/>
        <w:jc w:val="left"/>
      </w:pPr>
      <w:hyperlink r:id="rId68">
        <w:r w:rsidR="00F02B2E">
          <w:rPr>
            <w:color w:val="0000FF"/>
            <w:spacing w:val="-60"/>
            <w:u w:val="single" w:color="0000FF"/>
          </w:rPr>
          <w:t xml:space="preserve"> </w:t>
        </w:r>
        <w:r w:rsidR="00F02B2E">
          <w:rPr>
            <w:rFonts w:ascii="Calibri" w:hAnsi="Calibri"/>
            <w:color w:val="0000FF"/>
            <w:u w:val="single" w:color="0000FF"/>
          </w:rPr>
          <w:t xml:space="preserve">(ГОСТ </w:t>
        </w:r>
        <w:proofErr w:type="gramStart"/>
        <w:r w:rsidR="00F02B2E">
          <w:rPr>
            <w:rFonts w:ascii="Calibri" w:hAnsi="Calibri"/>
            <w:color w:val="0000FF"/>
            <w:u w:val="single" w:color="0000FF"/>
          </w:rPr>
          <w:t>Р</w:t>
        </w:r>
        <w:proofErr w:type="gramEnd"/>
        <w:r w:rsidR="00F02B2E">
          <w:rPr>
            <w:rFonts w:ascii="Calibri" w:hAnsi="Calibri"/>
            <w:color w:val="0000FF"/>
            <w:u w:val="single" w:color="0000FF"/>
          </w:rPr>
          <w:t xml:space="preserve"> 51303-2013)</w:t>
        </w:r>
      </w:hyperlink>
      <w:r w:rsidR="00F02B2E">
        <w:t>.</w:t>
      </w:r>
    </w:p>
    <w:p w:rsidR="000234AE" w:rsidRDefault="00F02B2E">
      <w:pPr>
        <w:pStyle w:val="a3"/>
        <w:ind w:right="364"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0234AE" w:rsidRDefault="00F02B2E">
      <w:pPr>
        <w:pStyle w:val="a3"/>
        <w:ind w:right="3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69">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ind w:right="366"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0234AE" w:rsidRDefault="00F02B2E">
      <w:pPr>
        <w:pStyle w:val="a3"/>
        <w:ind w:right="367"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0234AE" w:rsidRDefault="00F02B2E">
      <w:pPr>
        <w:pStyle w:val="a3"/>
        <w:ind w:right="368"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0234AE" w:rsidRDefault="00F02B2E">
      <w:pPr>
        <w:pStyle w:val="a3"/>
        <w:tabs>
          <w:tab w:val="left" w:pos="1428"/>
          <w:tab w:val="left" w:pos="1881"/>
          <w:tab w:val="left" w:pos="2200"/>
          <w:tab w:val="left" w:pos="2365"/>
          <w:tab w:val="left" w:pos="2524"/>
          <w:tab w:val="left" w:pos="3447"/>
          <w:tab w:val="left" w:pos="3794"/>
          <w:tab w:val="left" w:pos="3970"/>
          <w:tab w:val="left" w:pos="4334"/>
          <w:tab w:val="left" w:pos="5104"/>
          <w:tab w:val="left" w:pos="5686"/>
          <w:tab w:val="left" w:pos="6345"/>
          <w:tab w:val="left" w:pos="6709"/>
          <w:tab w:val="left" w:pos="7519"/>
          <w:tab w:val="left" w:pos="8426"/>
          <w:tab w:val="left" w:pos="8600"/>
          <w:tab w:val="left" w:pos="9364"/>
        </w:tabs>
        <w:spacing w:line="242" w:lineRule="auto"/>
        <w:ind w:right="367" w:firstLine="539"/>
        <w:jc w:val="left"/>
      </w:pPr>
      <w:proofErr w:type="gramStart"/>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7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roofErr w:type="gramEnd"/>
    </w:p>
    <w:p w:rsidR="000234AE" w:rsidRDefault="00F02B2E">
      <w:pPr>
        <w:pStyle w:val="a3"/>
        <w:ind w:right="367" w:firstLine="599"/>
      </w:pPr>
      <w:proofErr w:type="gramStart"/>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8"/>
      </w:pPr>
      <w:r>
        <w:lastRenderedPageBreak/>
        <w:t xml:space="preserve">присоединения) к сетям инженерно-технического обеспечения, в том числе передвижное сооружение. (ГОСТ </w:t>
      </w:r>
      <w:proofErr w:type="gramStart"/>
      <w:r>
        <w:t>Р</w:t>
      </w:r>
      <w:proofErr w:type="gramEnd"/>
      <w:r>
        <w:t xml:space="preserve"> 51303-2013).</w:t>
      </w:r>
    </w:p>
    <w:p w:rsidR="000234AE" w:rsidRDefault="00F02B2E">
      <w:pPr>
        <w:pStyle w:val="a3"/>
        <w:ind w:right="364"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71">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spacing w:before="3"/>
        <w:ind w:right="367" w:firstLine="539"/>
      </w:pPr>
      <w:proofErr w:type="gramStart"/>
      <w: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9"/>
        </w:rPr>
        <w:t xml:space="preserve"> </w:t>
      </w:r>
      <w:r>
        <w:t>29.12.2004).</w:t>
      </w:r>
    </w:p>
    <w:p w:rsidR="000234AE" w:rsidRDefault="00F02B2E">
      <w:pPr>
        <w:pStyle w:val="a3"/>
        <w:spacing w:line="242" w:lineRule="auto"/>
        <w:ind w:right="3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73">
        <w:r>
          <w:rPr>
            <w:rFonts w:ascii="Calibri" w:hAnsi="Calibri"/>
            <w:color w:val="0000FF"/>
            <w:u w:val="single" w:color="0000FF"/>
          </w:rPr>
          <w:t>N 73-ФЗ</w:t>
        </w:r>
        <w:r>
          <w:rPr>
            <w:rFonts w:ascii="Calibri" w:hAnsi="Calibri"/>
            <w:color w:val="0000FF"/>
          </w:rPr>
          <w:t xml:space="preserve"> </w:t>
        </w:r>
      </w:hyperlink>
      <w:r>
        <w:t>от 25.06.2002).</w:t>
      </w:r>
    </w:p>
    <w:p w:rsidR="000234AE" w:rsidRDefault="00F02B2E">
      <w:pPr>
        <w:pStyle w:val="a3"/>
        <w:ind w:right="363" w:firstLine="539"/>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4">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hyperlink r:id="rId75">
        <w:proofErr w:type="gramStart"/>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76">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7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2" w:firstLine="479"/>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8">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t xml:space="preserve"> развитие субъекта Российской Федерации. </w:t>
      </w:r>
      <w:proofErr w:type="gramStart"/>
      <w:r>
        <w:t xml:space="preserve">Виды объектов регионального значения в указанных в </w:t>
      </w:r>
      <w:hyperlink r:id="rId79">
        <w:r>
          <w:rPr>
            <w:color w:val="0000FF"/>
          </w:rPr>
          <w:t>части 3</w:t>
        </w:r>
      </w:hyperlink>
      <w:r>
        <w:rPr>
          <w:color w:val="0000FF"/>
        </w:rPr>
        <w:t xml:space="preserve"> </w:t>
      </w:r>
      <w:hyperlink r:id="rId80">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8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roofErr w:type="gramEnd"/>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6" w:firstLine="479"/>
      </w:pPr>
      <w:proofErr w:type="gramStart"/>
      <w: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82">
        <w:r>
          <w:rPr>
            <w:color w:val="0000FF"/>
          </w:rPr>
          <w:t xml:space="preserve">пункте 1 части 3 статьи 19 </w:t>
        </w:r>
      </w:hyperlink>
      <w:r>
        <w:t xml:space="preserve">и </w:t>
      </w:r>
      <w:hyperlink r:id="rId83">
        <w:r>
          <w:rPr>
            <w:color w:val="0000FF"/>
          </w:rPr>
          <w:t>пункте 1 части 5 статьи 23</w:t>
        </w:r>
      </w:hyperlink>
      <w:r>
        <w:rPr>
          <w:color w:val="0000FF"/>
        </w:rPr>
        <w:t xml:space="preserve"> </w:t>
      </w:r>
      <w:r>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34AE" w:rsidRDefault="00F02B2E">
      <w:pPr>
        <w:pStyle w:val="a3"/>
        <w:spacing w:before="8" w:line="289" w:lineRule="exact"/>
      </w:pPr>
      <w:r>
        <w:t>(Градостроительный</w:t>
      </w:r>
      <w:hyperlink r:id="rId8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47" w:lineRule="auto"/>
        <w:ind w:right="375" w:firstLine="479"/>
      </w:pPr>
      <w:r>
        <w:t>Обладатели сервитута - лица, имеющие право ограниченного пользования чужими земельными участками (сервитут) (Земельный</w:t>
      </w:r>
      <w:hyperlink r:id="rId8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4" w:firstLine="539"/>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roofErr w:type="gramEnd"/>
    </w:p>
    <w:p w:rsidR="000234AE" w:rsidRDefault="00F02B2E">
      <w:pPr>
        <w:pStyle w:val="a3"/>
        <w:ind w:right="362" w:firstLine="53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8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
    <w:p w:rsidR="000234AE" w:rsidRDefault="00F02B2E">
      <w:pPr>
        <w:pStyle w:val="a3"/>
        <w:spacing w:line="242" w:lineRule="auto"/>
        <w:ind w:right="366"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8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5"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0234AE" w:rsidRDefault="00F02B2E">
      <w:pPr>
        <w:pStyle w:val="a3"/>
        <w:ind w:right="370"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0234AE" w:rsidRDefault="00F02B2E">
      <w:pPr>
        <w:pStyle w:val="a3"/>
        <w:spacing w:line="242" w:lineRule="auto"/>
        <w:ind w:right="369"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w:t>
      </w:r>
      <w:hyperlink r:id="rId8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7"/>
        </w:rPr>
        <w:t xml:space="preserve"> </w:t>
      </w:r>
      <w:r>
        <w:t>29.12.2004).</w:t>
      </w:r>
    </w:p>
    <w:p w:rsidR="000234AE" w:rsidRDefault="00F02B2E">
      <w:pPr>
        <w:pStyle w:val="a3"/>
        <w:spacing w:line="242" w:lineRule="auto"/>
        <w:ind w:right="364" w:firstLine="539"/>
      </w:pPr>
      <w:proofErr w:type="gramStart"/>
      <w:r>
        <w:t>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t xml:space="preserve"> (Градостроительный</w:t>
      </w:r>
      <w:hyperlink r:id="rId8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6"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71" w:firstLine="539"/>
      </w:pPr>
      <w:r>
        <w:lastRenderedPageBreak/>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0234AE" w:rsidRDefault="00F02B2E">
      <w:pPr>
        <w:pStyle w:val="a3"/>
        <w:spacing w:before="1" w:line="242" w:lineRule="auto"/>
        <w:ind w:right="368"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90">
        <w:r>
          <w:rPr>
            <w:u w:val="single"/>
          </w:rPr>
          <w:t xml:space="preserve"> </w:t>
        </w:r>
        <w:r>
          <w:rPr>
            <w:rFonts w:ascii="Calibri" w:hAnsi="Calibri"/>
            <w:u w:val="single"/>
          </w:rPr>
          <w:t>кодекс</w:t>
        </w:r>
        <w:r>
          <w:rPr>
            <w:rFonts w:ascii="Calibri" w:hAnsi="Calibri"/>
          </w:rPr>
          <w:t xml:space="preserve"> </w:t>
        </w:r>
      </w:hyperlink>
      <w:r>
        <w:t>РФ от</w:t>
      </w:r>
      <w:r>
        <w:rPr>
          <w:spacing w:val="6"/>
        </w:rPr>
        <w:t xml:space="preserve"> </w:t>
      </w:r>
      <w:r>
        <w:t>29.12.2004).</w:t>
      </w:r>
    </w:p>
    <w:p w:rsidR="000234AE" w:rsidRDefault="00F02B2E">
      <w:pPr>
        <w:pStyle w:val="a3"/>
        <w:ind w:right="370"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0234AE" w:rsidRDefault="00F02B2E">
      <w:pPr>
        <w:pStyle w:val="a3"/>
        <w:ind w:right="364" w:firstLine="539"/>
      </w:pPr>
      <w:r>
        <w:t>Реклама - информация, распространенная любым способом, в любой форме и с использованием</w:t>
      </w:r>
      <w:hyperlink r:id="rId91">
        <w:r>
          <w:rPr>
            <w:color w:val="0000FF"/>
            <w:u w:val="single" w:color="0000FF"/>
          </w:rPr>
          <w:t xml:space="preserve"> любых</w:t>
        </w:r>
      </w:hyperlink>
      <w:r>
        <w:rPr>
          <w:color w:val="0000FF"/>
        </w:rPr>
        <w:t xml:space="preserve"> </w:t>
      </w:r>
      <w:r>
        <w:t>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234AE" w:rsidRDefault="00F02B2E">
      <w:pPr>
        <w:pStyle w:val="a3"/>
        <w:ind w:right="366" w:firstLine="479"/>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(Градостроительный</w:t>
      </w:r>
      <w:hyperlink r:id="rId9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0234AE" w:rsidRDefault="00F02B2E">
      <w:pPr>
        <w:pStyle w:val="a3"/>
        <w:ind w:right="367" w:firstLine="539"/>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w:t>
      </w:r>
      <w:r>
        <w:rPr>
          <w:spacing w:val="-4"/>
        </w:rPr>
        <w:t xml:space="preserve"> </w:t>
      </w:r>
      <w:r>
        <w:t>объектов</w:t>
      </w:r>
    </w:p>
    <w:p w:rsidR="000234AE" w:rsidRDefault="00F02B2E">
      <w:pPr>
        <w:pStyle w:val="a3"/>
        <w:spacing w:line="289" w:lineRule="exact"/>
      </w:pPr>
      <w:r>
        <w:t>(Градостроительный</w:t>
      </w:r>
      <w:hyperlink r:id="rId9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ind w:right="367"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234AE" w:rsidRDefault="00F02B2E">
      <w:pPr>
        <w:pStyle w:val="a3"/>
        <w:spacing w:before="1" w:line="289" w:lineRule="exact"/>
      </w:pPr>
      <w:r>
        <w:t>(Земельный</w:t>
      </w:r>
      <w:hyperlink r:id="rId9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pPr>
        <w:pStyle w:val="a3"/>
        <w:ind w:right="3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0234AE" w:rsidRDefault="00F02B2E">
      <w:pPr>
        <w:pStyle w:val="a3"/>
        <w:ind w:right="368" w:firstLine="599"/>
      </w:pPr>
      <w:r>
        <w:t xml:space="preserve">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w:t>
      </w:r>
      <w:proofErr w:type="gramStart"/>
      <w:r>
        <w:t>Р</w:t>
      </w:r>
      <w:proofErr w:type="gramEnd"/>
      <w:r>
        <w:t xml:space="preserve"> 51303-2013).</w:t>
      </w:r>
    </w:p>
    <w:p w:rsidR="000234AE" w:rsidRDefault="00F02B2E">
      <w:pPr>
        <w:pStyle w:val="a3"/>
        <w:ind w:right="364"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95">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0234AE" w:rsidRDefault="00F02B2E">
      <w:pPr>
        <w:pStyle w:val="a3"/>
        <w:ind w:right="366" w:firstLine="539"/>
      </w:pPr>
      <w:r>
        <w:t xml:space="preserve">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w:t>
      </w:r>
      <w:proofErr w:type="gramStart"/>
      <w:r>
        <w:t>Р</w:t>
      </w:r>
      <w:proofErr w:type="gramEnd"/>
      <w:r>
        <w:t xml:space="preserve"> 51303-2013).</w:t>
      </w:r>
    </w:p>
    <w:p w:rsidR="000234AE" w:rsidRDefault="00F02B2E">
      <w:pPr>
        <w:pStyle w:val="a3"/>
        <w:ind w:right="365"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5"/>
        </w:rPr>
        <w:t xml:space="preserve"> </w:t>
      </w:r>
      <w:r>
        <w:t>частей</w:t>
      </w:r>
    </w:p>
    <w:p w:rsidR="000234AE" w:rsidRDefault="00F02B2E">
      <w:pPr>
        <w:pStyle w:val="a3"/>
        <w:spacing w:before="4"/>
      </w:pPr>
      <w:r>
        <w:t>(Градостроительный</w:t>
      </w:r>
      <w:hyperlink r:id="rId9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0234AE">
      <w:pPr>
        <w:sectPr w:rsidR="000234AE">
          <w:pgSz w:w="11910" w:h="16840"/>
          <w:pgMar w:top="1040" w:right="480" w:bottom="280" w:left="1360" w:header="720" w:footer="720" w:gutter="0"/>
          <w:cols w:space="720"/>
        </w:sectPr>
      </w:pPr>
    </w:p>
    <w:p w:rsidR="000234AE" w:rsidRDefault="00F02B2E">
      <w:pPr>
        <w:pStyle w:val="a3"/>
        <w:spacing w:before="66"/>
        <w:ind w:right="365" w:firstLine="539"/>
      </w:pPr>
      <w:r>
        <w:lastRenderedPageBreak/>
        <w:t>Саморегулируемая организация в области инженерных изысканий, архитектурн</w:t>
      </w:r>
      <w:proofErr w:type="gramStart"/>
      <w:r>
        <w:t>о-</w:t>
      </w:r>
      <w:proofErr w:type="gramEnd"/>
      <w:r>
        <w:t xml:space="preserve">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w:t>
      </w:r>
      <w:proofErr w:type="gramStart"/>
      <w: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1"/>
        </w:rPr>
        <w:t xml:space="preserve"> </w:t>
      </w:r>
      <w:r>
        <w:t>оператор)</w:t>
      </w:r>
      <w:proofErr w:type="gramEnd"/>
    </w:p>
    <w:p w:rsidR="000234AE" w:rsidRDefault="00F02B2E">
      <w:pPr>
        <w:pStyle w:val="a3"/>
        <w:spacing w:before="9" w:line="290" w:lineRule="exact"/>
      </w:pPr>
      <w:r>
        <w:t>(Градостроительный</w:t>
      </w:r>
      <w:hyperlink r:id="rId9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pPr>
        <w:pStyle w:val="a3"/>
        <w:spacing w:line="278" w:lineRule="auto"/>
        <w:ind w:right="369" w:firstLine="659"/>
        <w:rPr>
          <w:rFonts w:ascii="Calibri" w:hAnsi="Calibri"/>
        </w:rPr>
      </w:pPr>
      <w:r>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Pr>
          <w:rFonts w:ascii="Calibri" w:hAnsi="Calibri"/>
        </w:rPr>
        <w:t>СП 30-102-99).</w:t>
      </w:r>
    </w:p>
    <w:p w:rsidR="000234AE" w:rsidRDefault="00F02B2E">
      <w:pPr>
        <w:pStyle w:val="a3"/>
        <w:spacing w:before="188" w:line="242" w:lineRule="auto"/>
        <w:ind w:right="403" w:firstLine="539"/>
        <w:jc w:val="left"/>
      </w:pPr>
      <w: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w:t>
      </w:r>
      <w:hyperlink r:id="rId9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spacing w:line="242" w:lineRule="auto"/>
        <w:ind w:right="369" w:firstLine="539"/>
      </w:pPr>
      <w:r>
        <w:t>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w:t>
      </w:r>
      <w:hyperlink r:id="rId9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spacing w:line="242" w:lineRule="auto"/>
        <w:ind w:right="365" w:firstLine="47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w:t>
      </w:r>
      <w:hyperlink r:id="rId10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pPr>
        <w:pStyle w:val="a3"/>
        <w:ind w:right="363" w:firstLine="479"/>
      </w:pPr>
      <w:proofErr w:type="gramStart"/>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1">
        <w:r>
          <w:rPr>
            <w:color w:val="0000FF"/>
          </w:rPr>
          <w:t>частью 2.1</w:t>
        </w:r>
      </w:hyperlink>
      <w:r>
        <w:rPr>
          <w:color w:val="0000FF"/>
        </w:rPr>
        <w:t xml:space="preserve">  </w:t>
      </w:r>
      <w:hyperlink r:id="rId102">
        <w:r>
          <w:rPr>
            <w:color w:val="0000FF"/>
          </w:rPr>
          <w:t>статьи 47</w:t>
        </w:r>
      </w:hyperlink>
      <w:r>
        <w:t xml:space="preserve">, </w:t>
      </w:r>
      <w:hyperlink r:id="rId103">
        <w:r>
          <w:rPr>
            <w:color w:val="0000FF"/>
          </w:rPr>
          <w:t>частью 4.1 статьи 48</w:t>
        </w:r>
      </w:hyperlink>
      <w:r>
        <w:t xml:space="preserve">, </w:t>
      </w:r>
      <w:hyperlink r:id="rId104">
        <w:r>
          <w:rPr>
            <w:color w:val="0000FF"/>
          </w:rPr>
          <w:t xml:space="preserve">частями 2.1 </w:t>
        </w:r>
      </w:hyperlink>
      <w:r>
        <w:t xml:space="preserve">и </w:t>
      </w:r>
      <w:hyperlink r:id="rId105">
        <w:r>
          <w:rPr>
            <w:color w:val="0000FF"/>
          </w:rPr>
          <w:t>2.2 статьи 52</w:t>
        </w:r>
      </w:hyperlink>
      <w:r>
        <w:t xml:space="preserve">, </w:t>
      </w:r>
      <w:hyperlink r:id="rId106">
        <w:r>
          <w:rPr>
            <w:color w:val="0000FF"/>
          </w:rPr>
          <w:t xml:space="preserve">частями 5 </w:t>
        </w:r>
      </w:hyperlink>
      <w:r>
        <w:t xml:space="preserve">и </w:t>
      </w:r>
      <w:hyperlink r:id="rId107">
        <w:r>
          <w:rPr>
            <w:color w:val="0000FF"/>
          </w:rPr>
          <w:t>6 статьи 55.31</w:t>
        </w:r>
      </w:hyperlink>
      <w:r>
        <w:rPr>
          <w:color w:val="0000FF"/>
        </w:rPr>
        <w:t xml:space="preserve"> </w:t>
      </w:r>
      <w:r>
        <w:t>Градостроительного Кодекса (Градостроительный</w:t>
      </w:r>
      <w:hyperlink r:id="rId10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roofErr w:type="gramEnd"/>
    </w:p>
    <w:p w:rsidR="000234AE" w:rsidRDefault="00F02B2E">
      <w:pPr>
        <w:pStyle w:val="a3"/>
        <w:spacing w:line="276" w:lineRule="auto"/>
        <w:ind w:right="365" w:firstLine="599"/>
      </w:pPr>
      <w: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w:t>
      </w:r>
      <w:proofErr w:type="gramStart"/>
      <w:r>
        <w:t>с</w:t>
      </w:r>
      <w:proofErr w:type="gramEnd"/>
    </w:p>
    <w:p w:rsidR="000234AE" w:rsidRDefault="000234AE">
      <w:pPr>
        <w:spacing w:line="276" w:lineRule="auto"/>
        <w:sectPr w:rsidR="000234AE">
          <w:pgSz w:w="11910" w:h="16840"/>
          <w:pgMar w:top="1040" w:right="480" w:bottom="280" w:left="1360" w:header="720" w:footer="720" w:gutter="0"/>
          <w:cols w:space="720"/>
        </w:sectPr>
      </w:pPr>
    </w:p>
    <w:p w:rsidR="000234AE" w:rsidRDefault="00F02B2E">
      <w:pPr>
        <w:pStyle w:val="a3"/>
        <w:spacing w:before="68" w:line="278" w:lineRule="auto"/>
        <w:ind w:right="372"/>
      </w:pPr>
      <w:r>
        <w:lastRenderedPageBreak/>
        <w:t xml:space="preserve">замкнутым пространством, имеющее торговый зал и рассчитанное на одно или несколько рабочих мест продавцов (ГОСТ </w:t>
      </w:r>
      <w:proofErr w:type="gramStart"/>
      <w:r>
        <w:t>Р</w:t>
      </w:r>
      <w:proofErr w:type="gramEnd"/>
      <w:r>
        <w:t xml:space="preserve"> 51303-2013).</w:t>
      </w:r>
    </w:p>
    <w:p w:rsidR="000234AE" w:rsidRDefault="00F02B2E">
      <w:pPr>
        <w:pStyle w:val="a3"/>
        <w:spacing w:line="276" w:lineRule="auto"/>
        <w:ind w:right="368" w:firstLine="659"/>
      </w:pPr>
      <w: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t>Р</w:t>
      </w:r>
      <w:proofErr w:type="gramEnd"/>
      <w:r>
        <w:t xml:space="preserve"> 51303-2013).</w:t>
      </w:r>
    </w:p>
    <w:p w:rsidR="000234AE" w:rsidRDefault="00F02B2E">
      <w:pPr>
        <w:pStyle w:val="a3"/>
        <w:spacing w:line="278" w:lineRule="auto"/>
        <w:ind w:right="365"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0234AE" w:rsidRDefault="00F02B2E">
      <w:pPr>
        <w:pStyle w:val="a3"/>
        <w:ind w:right="372"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0234AE" w:rsidRDefault="00F02B2E">
      <w:pPr>
        <w:pStyle w:val="a3"/>
        <w:ind w:right="367" w:firstLine="479"/>
      </w:pPr>
      <w:r>
        <w:t xml:space="preserve">Устойчивое развитие территорий </w:t>
      </w:r>
      <w:r>
        <w:rPr>
          <w:color w:val="FF0000"/>
        </w:rPr>
        <w:t xml:space="preserve">- </w:t>
      </w:r>
      <w: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34AE" w:rsidRDefault="00F02B2E">
      <w:pPr>
        <w:pStyle w:val="a3"/>
        <w:spacing w:line="289" w:lineRule="exact"/>
        <w:ind w:left="402"/>
      </w:pPr>
      <w:r>
        <w:t>(Градостроительный</w:t>
      </w:r>
      <w:hyperlink r:id="rId109">
        <w:r>
          <w:rPr>
            <w:u w:val="single"/>
          </w:rPr>
          <w:t xml:space="preserve"> </w:t>
        </w:r>
        <w:r>
          <w:rPr>
            <w:rFonts w:ascii="Calibri" w:hAnsi="Calibri"/>
            <w:u w:val="single"/>
          </w:rPr>
          <w:t>кодекс</w:t>
        </w:r>
        <w:r>
          <w:rPr>
            <w:rFonts w:ascii="Calibri" w:hAnsi="Calibri"/>
          </w:rPr>
          <w:t xml:space="preserve"> </w:t>
        </w:r>
      </w:hyperlink>
      <w:r>
        <w:t>РФ от 29.12.2004).</w:t>
      </w:r>
    </w:p>
    <w:p w:rsidR="000234AE" w:rsidRDefault="00F02B2E">
      <w:pPr>
        <w:pStyle w:val="a3"/>
        <w:ind w:right="367" w:firstLine="539"/>
      </w:pPr>
      <w:proofErr w:type="gramStart"/>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proofErr w:type="gramEnd"/>
    </w:p>
    <w:p w:rsidR="000234AE" w:rsidRDefault="00270550">
      <w:pPr>
        <w:pStyle w:val="a3"/>
        <w:spacing w:line="289" w:lineRule="exact"/>
      </w:pPr>
      <w:hyperlink r:id="rId110">
        <w:r w:rsidR="00F02B2E">
          <w:rPr>
            <w:color w:val="0000FF"/>
            <w:spacing w:val="-60"/>
            <w:u w:val="single" w:color="0000FF"/>
          </w:rPr>
          <w:t xml:space="preserve"> </w:t>
        </w:r>
        <w:r w:rsidR="00F02B2E">
          <w:rPr>
            <w:rFonts w:ascii="Calibri" w:hAnsi="Calibri"/>
            <w:color w:val="0000FF"/>
            <w:u w:val="single" w:color="0000FF"/>
          </w:rPr>
          <w:t>кодекс</w:t>
        </w:r>
        <w:r w:rsidR="00F02B2E">
          <w:rPr>
            <w:rFonts w:ascii="Calibri" w:hAnsi="Calibri"/>
            <w:color w:val="0000FF"/>
          </w:rPr>
          <w:t xml:space="preserve"> </w:t>
        </w:r>
      </w:hyperlink>
      <w:r w:rsidR="00F02B2E">
        <w:t>РФ от 29.12.2004).</w:t>
      </w:r>
    </w:p>
    <w:p w:rsidR="000234AE" w:rsidRDefault="00F02B2E">
      <w:pPr>
        <w:pStyle w:val="a3"/>
        <w:ind w:right="369" w:firstLine="539"/>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234AE" w:rsidRDefault="00F02B2E">
      <w:pPr>
        <w:pStyle w:val="a3"/>
        <w:spacing w:before="2"/>
      </w:pPr>
      <w:r>
        <w:t>(Градостроительный</w:t>
      </w:r>
      <w:hyperlink r:id="rId11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sectPr w:rsidR="000234AE">
      <w:pgSz w:w="11910" w:h="16840"/>
      <w:pgMar w:top="1040" w:right="48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352795"/>
    <w:multiLevelType w:val="multilevel"/>
    <w:tmpl w:val="AEC68632"/>
    <w:lvl w:ilvl="0">
      <w:start w:val="1"/>
      <w:numFmt w:val="decimal"/>
      <w:lvlText w:val="%1."/>
      <w:lvlJc w:val="left"/>
      <w:pPr>
        <w:ind w:left="260" w:hanging="372"/>
        <w:jc w:val="right"/>
      </w:pPr>
      <w:rPr>
        <w:rFonts w:ascii="Times New Roman" w:eastAsia="Times New Roman" w:hAnsi="Times New Roman" w:cs="Times New Roman" w:hint="default"/>
        <w:spacing w:val="-30"/>
        <w:w w:val="100"/>
        <w:sz w:val="24"/>
        <w:szCs w:val="24"/>
        <w:lang w:val="ru-RU" w:eastAsia="ru-RU" w:bidi="ru-RU"/>
      </w:rPr>
    </w:lvl>
    <w:lvl w:ilvl="1">
      <w:start w:val="1"/>
      <w:numFmt w:val="decimal"/>
      <w:lvlText w:val="%2)"/>
      <w:lvlJc w:val="left"/>
      <w:pPr>
        <w:ind w:left="260" w:hanging="260"/>
      </w:pPr>
      <w:rPr>
        <w:rFonts w:ascii="Times New Roman" w:eastAsia="Times New Roman" w:hAnsi="Times New Roman" w:cs="Times New Roman" w:hint="default"/>
        <w:spacing w:val="-8"/>
        <w:w w:val="100"/>
        <w:sz w:val="24"/>
        <w:szCs w:val="24"/>
        <w:lang w:val="ru-RU" w:eastAsia="ru-RU" w:bidi="ru-RU"/>
      </w:rPr>
    </w:lvl>
    <w:lvl w:ilvl="2">
      <w:start w:val="1"/>
      <w:numFmt w:val="decimal"/>
      <w:lvlText w:val="%2.%3)"/>
      <w:lvlJc w:val="left"/>
      <w:pPr>
        <w:ind w:left="260" w:hanging="483"/>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573" w:hanging="483"/>
      </w:pPr>
      <w:rPr>
        <w:rFonts w:hint="default"/>
        <w:lang w:val="ru-RU" w:eastAsia="ru-RU" w:bidi="ru-RU"/>
      </w:rPr>
    </w:lvl>
    <w:lvl w:ilvl="4">
      <w:numFmt w:val="bullet"/>
      <w:lvlText w:val="•"/>
      <w:lvlJc w:val="left"/>
      <w:pPr>
        <w:ind w:left="4678" w:hanging="483"/>
      </w:pPr>
      <w:rPr>
        <w:rFonts w:hint="default"/>
        <w:lang w:val="ru-RU" w:eastAsia="ru-RU" w:bidi="ru-RU"/>
      </w:rPr>
    </w:lvl>
    <w:lvl w:ilvl="5">
      <w:numFmt w:val="bullet"/>
      <w:lvlText w:val="•"/>
      <w:lvlJc w:val="left"/>
      <w:pPr>
        <w:ind w:left="5783" w:hanging="483"/>
      </w:pPr>
      <w:rPr>
        <w:rFonts w:hint="default"/>
        <w:lang w:val="ru-RU" w:eastAsia="ru-RU" w:bidi="ru-RU"/>
      </w:rPr>
    </w:lvl>
    <w:lvl w:ilvl="6">
      <w:numFmt w:val="bullet"/>
      <w:lvlText w:val="•"/>
      <w:lvlJc w:val="left"/>
      <w:pPr>
        <w:ind w:left="6887" w:hanging="483"/>
      </w:pPr>
      <w:rPr>
        <w:rFonts w:hint="default"/>
        <w:lang w:val="ru-RU" w:eastAsia="ru-RU" w:bidi="ru-RU"/>
      </w:rPr>
    </w:lvl>
    <w:lvl w:ilvl="7">
      <w:numFmt w:val="bullet"/>
      <w:lvlText w:val="•"/>
      <w:lvlJc w:val="left"/>
      <w:pPr>
        <w:ind w:left="7992" w:hanging="483"/>
      </w:pPr>
      <w:rPr>
        <w:rFonts w:hint="default"/>
        <w:lang w:val="ru-RU" w:eastAsia="ru-RU" w:bidi="ru-RU"/>
      </w:rPr>
    </w:lvl>
    <w:lvl w:ilvl="8">
      <w:numFmt w:val="bullet"/>
      <w:lvlText w:val="•"/>
      <w:lvlJc w:val="left"/>
      <w:pPr>
        <w:ind w:left="9097" w:hanging="483"/>
      </w:pPr>
      <w:rPr>
        <w:rFonts w:hint="default"/>
        <w:lang w:val="ru-RU" w:eastAsia="ru-RU" w:bidi="ru-RU"/>
      </w:rPr>
    </w:lvl>
  </w:abstractNum>
  <w:abstractNum w:abstractNumId="2">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CA5846"/>
    <w:multiLevelType w:val="hybridMultilevel"/>
    <w:tmpl w:val="7E0C1124"/>
    <w:lvl w:ilvl="0" w:tplc="E474F5BC">
      <w:start w:val="1"/>
      <w:numFmt w:val="decimal"/>
      <w:lvlText w:val="%1."/>
      <w:lvlJc w:val="left"/>
      <w:pPr>
        <w:ind w:left="260" w:hanging="322"/>
      </w:pPr>
      <w:rPr>
        <w:rFonts w:ascii="Times New Roman" w:eastAsia="Times New Roman" w:hAnsi="Times New Roman" w:cs="Times New Roman" w:hint="default"/>
        <w:spacing w:val="-11"/>
        <w:w w:val="100"/>
        <w:sz w:val="24"/>
        <w:szCs w:val="24"/>
        <w:lang w:val="ru-RU" w:eastAsia="ru-RU" w:bidi="ru-RU"/>
      </w:rPr>
    </w:lvl>
    <w:lvl w:ilvl="1" w:tplc="D7D498B6">
      <w:numFmt w:val="bullet"/>
      <w:lvlText w:val="•"/>
      <w:lvlJc w:val="left"/>
      <w:pPr>
        <w:ind w:left="1364" w:hanging="322"/>
      </w:pPr>
      <w:rPr>
        <w:rFonts w:hint="default"/>
        <w:lang w:val="ru-RU" w:eastAsia="ru-RU" w:bidi="ru-RU"/>
      </w:rPr>
    </w:lvl>
    <w:lvl w:ilvl="2" w:tplc="0DC21D4A">
      <w:numFmt w:val="bullet"/>
      <w:lvlText w:val="•"/>
      <w:lvlJc w:val="left"/>
      <w:pPr>
        <w:ind w:left="2469" w:hanging="322"/>
      </w:pPr>
      <w:rPr>
        <w:rFonts w:hint="default"/>
        <w:lang w:val="ru-RU" w:eastAsia="ru-RU" w:bidi="ru-RU"/>
      </w:rPr>
    </w:lvl>
    <w:lvl w:ilvl="3" w:tplc="F1609A4A">
      <w:numFmt w:val="bullet"/>
      <w:lvlText w:val="•"/>
      <w:lvlJc w:val="left"/>
      <w:pPr>
        <w:ind w:left="3573" w:hanging="322"/>
      </w:pPr>
      <w:rPr>
        <w:rFonts w:hint="default"/>
        <w:lang w:val="ru-RU" w:eastAsia="ru-RU" w:bidi="ru-RU"/>
      </w:rPr>
    </w:lvl>
    <w:lvl w:ilvl="4" w:tplc="AAE6B7EA">
      <w:numFmt w:val="bullet"/>
      <w:lvlText w:val="•"/>
      <w:lvlJc w:val="left"/>
      <w:pPr>
        <w:ind w:left="4678" w:hanging="322"/>
      </w:pPr>
      <w:rPr>
        <w:rFonts w:hint="default"/>
        <w:lang w:val="ru-RU" w:eastAsia="ru-RU" w:bidi="ru-RU"/>
      </w:rPr>
    </w:lvl>
    <w:lvl w:ilvl="5" w:tplc="26EA4DD6">
      <w:numFmt w:val="bullet"/>
      <w:lvlText w:val="•"/>
      <w:lvlJc w:val="left"/>
      <w:pPr>
        <w:ind w:left="5783" w:hanging="322"/>
      </w:pPr>
      <w:rPr>
        <w:rFonts w:hint="default"/>
        <w:lang w:val="ru-RU" w:eastAsia="ru-RU" w:bidi="ru-RU"/>
      </w:rPr>
    </w:lvl>
    <w:lvl w:ilvl="6" w:tplc="92DC9360">
      <w:numFmt w:val="bullet"/>
      <w:lvlText w:val="•"/>
      <w:lvlJc w:val="left"/>
      <w:pPr>
        <w:ind w:left="6887" w:hanging="322"/>
      </w:pPr>
      <w:rPr>
        <w:rFonts w:hint="default"/>
        <w:lang w:val="ru-RU" w:eastAsia="ru-RU" w:bidi="ru-RU"/>
      </w:rPr>
    </w:lvl>
    <w:lvl w:ilvl="7" w:tplc="51382212">
      <w:numFmt w:val="bullet"/>
      <w:lvlText w:val="•"/>
      <w:lvlJc w:val="left"/>
      <w:pPr>
        <w:ind w:left="7992" w:hanging="322"/>
      </w:pPr>
      <w:rPr>
        <w:rFonts w:hint="default"/>
        <w:lang w:val="ru-RU" w:eastAsia="ru-RU" w:bidi="ru-RU"/>
      </w:rPr>
    </w:lvl>
    <w:lvl w:ilvl="8" w:tplc="4D46D73A">
      <w:numFmt w:val="bullet"/>
      <w:lvlText w:val="•"/>
      <w:lvlJc w:val="left"/>
      <w:pPr>
        <w:ind w:left="9097" w:hanging="322"/>
      </w:pPr>
      <w:rPr>
        <w:rFonts w:hint="default"/>
        <w:lang w:val="ru-RU" w:eastAsia="ru-RU" w:bidi="ru-RU"/>
      </w:rPr>
    </w:lvl>
  </w:abstractNum>
  <w:abstractNum w:abstractNumId="4">
    <w:nsid w:val="067736E4"/>
    <w:multiLevelType w:val="hybridMultilevel"/>
    <w:tmpl w:val="E9B69A50"/>
    <w:lvl w:ilvl="0" w:tplc="6576BB80">
      <w:start w:val="1"/>
      <w:numFmt w:val="decimal"/>
      <w:lvlText w:val="%1."/>
      <w:lvlJc w:val="left"/>
      <w:pPr>
        <w:ind w:left="260" w:hanging="336"/>
      </w:pPr>
      <w:rPr>
        <w:rFonts w:ascii="Times New Roman" w:eastAsia="Times New Roman" w:hAnsi="Times New Roman" w:cs="Times New Roman" w:hint="default"/>
        <w:spacing w:val="-26"/>
        <w:w w:val="100"/>
        <w:sz w:val="24"/>
        <w:szCs w:val="24"/>
        <w:lang w:val="ru-RU" w:eastAsia="ru-RU" w:bidi="ru-RU"/>
      </w:rPr>
    </w:lvl>
    <w:lvl w:ilvl="1" w:tplc="CC94F972">
      <w:numFmt w:val="bullet"/>
      <w:lvlText w:val="•"/>
      <w:lvlJc w:val="left"/>
      <w:pPr>
        <w:ind w:left="1364" w:hanging="336"/>
      </w:pPr>
      <w:rPr>
        <w:rFonts w:hint="default"/>
        <w:lang w:val="ru-RU" w:eastAsia="ru-RU" w:bidi="ru-RU"/>
      </w:rPr>
    </w:lvl>
    <w:lvl w:ilvl="2" w:tplc="2758B650">
      <w:numFmt w:val="bullet"/>
      <w:lvlText w:val="•"/>
      <w:lvlJc w:val="left"/>
      <w:pPr>
        <w:ind w:left="2469" w:hanging="336"/>
      </w:pPr>
      <w:rPr>
        <w:rFonts w:hint="default"/>
        <w:lang w:val="ru-RU" w:eastAsia="ru-RU" w:bidi="ru-RU"/>
      </w:rPr>
    </w:lvl>
    <w:lvl w:ilvl="3" w:tplc="C250F9B4">
      <w:numFmt w:val="bullet"/>
      <w:lvlText w:val="•"/>
      <w:lvlJc w:val="left"/>
      <w:pPr>
        <w:ind w:left="3573" w:hanging="336"/>
      </w:pPr>
      <w:rPr>
        <w:rFonts w:hint="default"/>
        <w:lang w:val="ru-RU" w:eastAsia="ru-RU" w:bidi="ru-RU"/>
      </w:rPr>
    </w:lvl>
    <w:lvl w:ilvl="4" w:tplc="250EF1A2">
      <w:numFmt w:val="bullet"/>
      <w:lvlText w:val="•"/>
      <w:lvlJc w:val="left"/>
      <w:pPr>
        <w:ind w:left="4678" w:hanging="336"/>
      </w:pPr>
      <w:rPr>
        <w:rFonts w:hint="default"/>
        <w:lang w:val="ru-RU" w:eastAsia="ru-RU" w:bidi="ru-RU"/>
      </w:rPr>
    </w:lvl>
    <w:lvl w:ilvl="5" w:tplc="8850E3BA">
      <w:numFmt w:val="bullet"/>
      <w:lvlText w:val="•"/>
      <w:lvlJc w:val="left"/>
      <w:pPr>
        <w:ind w:left="5783" w:hanging="336"/>
      </w:pPr>
      <w:rPr>
        <w:rFonts w:hint="default"/>
        <w:lang w:val="ru-RU" w:eastAsia="ru-RU" w:bidi="ru-RU"/>
      </w:rPr>
    </w:lvl>
    <w:lvl w:ilvl="6" w:tplc="F4D42378">
      <w:numFmt w:val="bullet"/>
      <w:lvlText w:val="•"/>
      <w:lvlJc w:val="left"/>
      <w:pPr>
        <w:ind w:left="6887" w:hanging="336"/>
      </w:pPr>
      <w:rPr>
        <w:rFonts w:hint="default"/>
        <w:lang w:val="ru-RU" w:eastAsia="ru-RU" w:bidi="ru-RU"/>
      </w:rPr>
    </w:lvl>
    <w:lvl w:ilvl="7" w:tplc="256CE2A2">
      <w:numFmt w:val="bullet"/>
      <w:lvlText w:val="•"/>
      <w:lvlJc w:val="left"/>
      <w:pPr>
        <w:ind w:left="7992" w:hanging="336"/>
      </w:pPr>
      <w:rPr>
        <w:rFonts w:hint="default"/>
        <w:lang w:val="ru-RU" w:eastAsia="ru-RU" w:bidi="ru-RU"/>
      </w:rPr>
    </w:lvl>
    <w:lvl w:ilvl="8" w:tplc="176CCA66">
      <w:numFmt w:val="bullet"/>
      <w:lvlText w:val="•"/>
      <w:lvlJc w:val="left"/>
      <w:pPr>
        <w:ind w:left="9097" w:hanging="336"/>
      </w:pPr>
      <w:rPr>
        <w:rFonts w:hint="default"/>
        <w:lang w:val="ru-RU" w:eastAsia="ru-RU" w:bidi="ru-RU"/>
      </w:rPr>
    </w:lvl>
  </w:abstractNum>
  <w:abstractNum w:abstractNumId="5">
    <w:nsid w:val="08BD778B"/>
    <w:multiLevelType w:val="hybridMultilevel"/>
    <w:tmpl w:val="AA7E1ACC"/>
    <w:lvl w:ilvl="0" w:tplc="81066C42">
      <w:numFmt w:val="bullet"/>
      <w:lvlText w:val="-"/>
      <w:lvlJc w:val="left"/>
      <w:pPr>
        <w:ind w:left="297" w:hanging="116"/>
      </w:pPr>
      <w:rPr>
        <w:rFonts w:ascii="Times New Roman" w:eastAsia="Times New Roman" w:hAnsi="Times New Roman" w:cs="Times New Roman" w:hint="default"/>
        <w:w w:val="99"/>
        <w:sz w:val="20"/>
        <w:szCs w:val="20"/>
        <w:lang w:val="ru-RU" w:eastAsia="ru-RU" w:bidi="ru-RU"/>
      </w:rPr>
    </w:lvl>
    <w:lvl w:ilvl="1" w:tplc="8E1088A0">
      <w:numFmt w:val="bullet"/>
      <w:lvlText w:val="•"/>
      <w:lvlJc w:val="left"/>
      <w:pPr>
        <w:ind w:left="1638" w:hanging="116"/>
      </w:pPr>
      <w:rPr>
        <w:rFonts w:hint="default"/>
        <w:lang w:val="ru-RU" w:eastAsia="ru-RU" w:bidi="ru-RU"/>
      </w:rPr>
    </w:lvl>
    <w:lvl w:ilvl="2" w:tplc="E9248AA2">
      <w:numFmt w:val="bullet"/>
      <w:lvlText w:val="•"/>
      <w:lvlJc w:val="left"/>
      <w:pPr>
        <w:ind w:left="2976" w:hanging="116"/>
      </w:pPr>
      <w:rPr>
        <w:rFonts w:hint="default"/>
        <w:lang w:val="ru-RU" w:eastAsia="ru-RU" w:bidi="ru-RU"/>
      </w:rPr>
    </w:lvl>
    <w:lvl w:ilvl="3" w:tplc="0C9E4BD6">
      <w:numFmt w:val="bullet"/>
      <w:lvlText w:val="•"/>
      <w:lvlJc w:val="left"/>
      <w:pPr>
        <w:ind w:left="4314" w:hanging="116"/>
      </w:pPr>
      <w:rPr>
        <w:rFonts w:hint="default"/>
        <w:lang w:val="ru-RU" w:eastAsia="ru-RU" w:bidi="ru-RU"/>
      </w:rPr>
    </w:lvl>
    <w:lvl w:ilvl="4" w:tplc="C360ABC6">
      <w:numFmt w:val="bullet"/>
      <w:lvlText w:val="•"/>
      <w:lvlJc w:val="left"/>
      <w:pPr>
        <w:ind w:left="5653" w:hanging="116"/>
      </w:pPr>
      <w:rPr>
        <w:rFonts w:hint="default"/>
        <w:lang w:val="ru-RU" w:eastAsia="ru-RU" w:bidi="ru-RU"/>
      </w:rPr>
    </w:lvl>
    <w:lvl w:ilvl="5" w:tplc="616039E2">
      <w:numFmt w:val="bullet"/>
      <w:lvlText w:val="•"/>
      <w:lvlJc w:val="left"/>
      <w:pPr>
        <w:ind w:left="6991" w:hanging="116"/>
      </w:pPr>
      <w:rPr>
        <w:rFonts w:hint="default"/>
        <w:lang w:val="ru-RU" w:eastAsia="ru-RU" w:bidi="ru-RU"/>
      </w:rPr>
    </w:lvl>
    <w:lvl w:ilvl="6" w:tplc="20BE9B1C">
      <w:numFmt w:val="bullet"/>
      <w:lvlText w:val="•"/>
      <w:lvlJc w:val="left"/>
      <w:pPr>
        <w:ind w:left="8329" w:hanging="116"/>
      </w:pPr>
      <w:rPr>
        <w:rFonts w:hint="default"/>
        <w:lang w:val="ru-RU" w:eastAsia="ru-RU" w:bidi="ru-RU"/>
      </w:rPr>
    </w:lvl>
    <w:lvl w:ilvl="7" w:tplc="E74AB4D0">
      <w:numFmt w:val="bullet"/>
      <w:lvlText w:val="•"/>
      <w:lvlJc w:val="left"/>
      <w:pPr>
        <w:ind w:left="9668" w:hanging="116"/>
      </w:pPr>
      <w:rPr>
        <w:rFonts w:hint="default"/>
        <w:lang w:val="ru-RU" w:eastAsia="ru-RU" w:bidi="ru-RU"/>
      </w:rPr>
    </w:lvl>
    <w:lvl w:ilvl="8" w:tplc="1918164A">
      <w:numFmt w:val="bullet"/>
      <w:lvlText w:val="•"/>
      <w:lvlJc w:val="left"/>
      <w:pPr>
        <w:ind w:left="11006" w:hanging="116"/>
      </w:pPr>
      <w:rPr>
        <w:rFonts w:hint="default"/>
        <w:lang w:val="ru-RU" w:eastAsia="ru-RU" w:bidi="ru-RU"/>
      </w:rPr>
    </w:lvl>
  </w:abstractNum>
  <w:abstractNum w:abstractNumId="6">
    <w:nsid w:val="0A8F3DFD"/>
    <w:multiLevelType w:val="hybridMultilevel"/>
    <w:tmpl w:val="C0FACED4"/>
    <w:lvl w:ilvl="0" w:tplc="33C466BE">
      <w:numFmt w:val="bullet"/>
      <w:lvlText w:val="–"/>
      <w:lvlJc w:val="left"/>
      <w:pPr>
        <w:ind w:left="342" w:hanging="305"/>
      </w:pPr>
      <w:rPr>
        <w:rFonts w:ascii="Times New Roman" w:eastAsia="Times New Roman" w:hAnsi="Times New Roman" w:cs="Times New Roman" w:hint="default"/>
        <w:spacing w:val="-9"/>
        <w:w w:val="100"/>
        <w:sz w:val="24"/>
        <w:szCs w:val="24"/>
        <w:lang w:val="ru-RU" w:eastAsia="ru-RU" w:bidi="ru-RU"/>
      </w:rPr>
    </w:lvl>
    <w:lvl w:ilvl="1" w:tplc="16EA8336">
      <w:numFmt w:val="bullet"/>
      <w:lvlText w:val="•"/>
      <w:lvlJc w:val="left"/>
      <w:pPr>
        <w:ind w:left="1312" w:hanging="305"/>
      </w:pPr>
      <w:rPr>
        <w:rFonts w:hint="default"/>
        <w:lang w:val="ru-RU" w:eastAsia="ru-RU" w:bidi="ru-RU"/>
      </w:rPr>
    </w:lvl>
    <w:lvl w:ilvl="2" w:tplc="56009114">
      <w:numFmt w:val="bullet"/>
      <w:lvlText w:val="•"/>
      <w:lvlJc w:val="left"/>
      <w:pPr>
        <w:ind w:left="2285" w:hanging="305"/>
      </w:pPr>
      <w:rPr>
        <w:rFonts w:hint="default"/>
        <w:lang w:val="ru-RU" w:eastAsia="ru-RU" w:bidi="ru-RU"/>
      </w:rPr>
    </w:lvl>
    <w:lvl w:ilvl="3" w:tplc="27B6C102">
      <w:numFmt w:val="bullet"/>
      <w:lvlText w:val="•"/>
      <w:lvlJc w:val="left"/>
      <w:pPr>
        <w:ind w:left="3257" w:hanging="305"/>
      </w:pPr>
      <w:rPr>
        <w:rFonts w:hint="default"/>
        <w:lang w:val="ru-RU" w:eastAsia="ru-RU" w:bidi="ru-RU"/>
      </w:rPr>
    </w:lvl>
    <w:lvl w:ilvl="4" w:tplc="240673AC">
      <w:numFmt w:val="bullet"/>
      <w:lvlText w:val="•"/>
      <w:lvlJc w:val="left"/>
      <w:pPr>
        <w:ind w:left="4230" w:hanging="305"/>
      </w:pPr>
      <w:rPr>
        <w:rFonts w:hint="default"/>
        <w:lang w:val="ru-RU" w:eastAsia="ru-RU" w:bidi="ru-RU"/>
      </w:rPr>
    </w:lvl>
    <w:lvl w:ilvl="5" w:tplc="09066A1E">
      <w:numFmt w:val="bullet"/>
      <w:lvlText w:val="•"/>
      <w:lvlJc w:val="left"/>
      <w:pPr>
        <w:ind w:left="5203" w:hanging="305"/>
      </w:pPr>
      <w:rPr>
        <w:rFonts w:hint="default"/>
        <w:lang w:val="ru-RU" w:eastAsia="ru-RU" w:bidi="ru-RU"/>
      </w:rPr>
    </w:lvl>
    <w:lvl w:ilvl="6" w:tplc="7B7A8B24">
      <w:numFmt w:val="bullet"/>
      <w:lvlText w:val="•"/>
      <w:lvlJc w:val="left"/>
      <w:pPr>
        <w:ind w:left="6175" w:hanging="305"/>
      </w:pPr>
      <w:rPr>
        <w:rFonts w:hint="default"/>
        <w:lang w:val="ru-RU" w:eastAsia="ru-RU" w:bidi="ru-RU"/>
      </w:rPr>
    </w:lvl>
    <w:lvl w:ilvl="7" w:tplc="693EE290">
      <w:numFmt w:val="bullet"/>
      <w:lvlText w:val="•"/>
      <w:lvlJc w:val="left"/>
      <w:pPr>
        <w:ind w:left="7148" w:hanging="305"/>
      </w:pPr>
      <w:rPr>
        <w:rFonts w:hint="default"/>
        <w:lang w:val="ru-RU" w:eastAsia="ru-RU" w:bidi="ru-RU"/>
      </w:rPr>
    </w:lvl>
    <w:lvl w:ilvl="8" w:tplc="6E120536">
      <w:numFmt w:val="bullet"/>
      <w:lvlText w:val="•"/>
      <w:lvlJc w:val="left"/>
      <w:pPr>
        <w:ind w:left="8121" w:hanging="305"/>
      </w:pPr>
      <w:rPr>
        <w:rFonts w:hint="default"/>
        <w:lang w:val="ru-RU" w:eastAsia="ru-RU" w:bidi="ru-RU"/>
      </w:rPr>
    </w:lvl>
  </w:abstractNum>
  <w:abstractNum w:abstractNumId="7">
    <w:nsid w:val="0B2F2AAC"/>
    <w:multiLevelType w:val="hybridMultilevel"/>
    <w:tmpl w:val="965CE08A"/>
    <w:lvl w:ilvl="0" w:tplc="CB2AAEAA">
      <w:start w:val="1"/>
      <w:numFmt w:val="decimal"/>
      <w:lvlText w:val="%1)"/>
      <w:lvlJc w:val="left"/>
      <w:pPr>
        <w:ind w:left="260" w:hanging="303"/>
      </w:pPr>
      <w:rPr>
        <w:rFonts w:ascii="Times New Roman" w:eastAsia="Times New Roman" w:hAnsi="Times New Roman" w:cs="Times New Roman" w:hint="default"/>
        <w:spacing w:val="-27"/>
        <w:w w:val="100"/>
        <w:sz w:val="24"/>
        <w:szCs w:val="24"/>
        <w:lang w:val="ru-RU" w:eastAsia="ru-RU" w:bidi="ru-RU"/>
      </w:rPr>
    </w:lvl>
    <w:lvl w:ilvl="1" w:tplc="1CD6B114">
      <w:numFmt w:val="bullet"/>
      <w:lvlText w:val="•"/>
      <w:lvlJc w:val="left"/>
      <w:pPr>
        <w:ind w:left="1364" w:hanging="303"/>
      </w:pPr>
      <w:rPr>
        <w:rFonts w:hint="default"/>
        <w:lang w:val="ru-RU" w:eastAsia="ru-RU" w:bidi="ru-RU"/>
      </w:rPr>
    </w:lvl>
    <w:lvl w:ilvl="2" w:tplc="BE4C0C24">
      <w:numFmt w:val="bullet"/>
      <w:lvlText w:val="•"/>
      <w:lvlJc w:val="left"/>
      <w:pPr>
        <w:ind w:left="2469" w:hanging="303"/>
      </w:pPr>
      <w:rPr>
        <w:rFonts w:hint="default"/>
        <w:lang w:val="ru-RU" w:eastAsia="ru-RU" w:bidi="ru-RU"/>
      </w:rPr>
    </w:lvl>
    <w:lvl w:ilvl="3" w:tplc="05A609CE">
      <w:numFmt w:val="bullet"/>
      <w:lvlText w:val="•"/>
      <w:lvlJc w:val="left"/>
      <w:pPr>
        <w:ind w:left="3573" w:hanging="303"/>
      </w:pPr>
      <w:rPr>
        <w:rFonts w:hint="default"/>
        <w:lang w:val="ru-RU" w:eastAsia="ru-RU" w:bidi="ru-RU"/>
      </w:rPr>
    </w:lvl>
    <w:lvl w:ilvl="4" w:tplc="67080E62">
      <w:numFmt w:val="bullet"/>
      <w:lvlText w:val="•"/>
      <w:lvlJc w:val="left"/>
      <w:pPr>
        <w:ind w:left="4678" w:hanging="303"/>
      </w:pPr>
      <w:rPr>
        <w:rFonts w:hint="default"/>
        <w:lang w:val="ru-RU" w:eastAsia="ru-RU" w:bidi="ru-RU"/>
      </w:rPr>
    </w:lvl>
    <w:lvl w:ilvl="5" w:tplc="0E9A8B7E">
      <w:numFmt w:val="bullet"/>
      <w:lvlText w:val="•"/>
      <w:lvlJc w:val="left"/>
      <w:pPr>
        <w:ind w:left="5783" w:hanging="303"/>
      </w:pPr>
      <w:rPr>
        <w:rFonts w:hint="default"/>
        <w:lang w:val="ru-RU" w:eastAsia="ru-RU" w:bidi="ru-RU"/>
      </w:rPr>
    </w:lvl>
    <w:lvl w:ilvl="6" w:tplc="DB2CB3B0">
      <w:numFmt w:val="bullet"/>
      <w:lvlText w:val="•"/>
      <w:lvlJc w:val="left"/>
      <w:pPr>
        <w:ind w:left="6887" w:hanging="303"/>
      </w:pPr>
      <w:rPr>
        <w:rFonts w:hint="default"/>
        <w:lang w:val="ru-RU" w:eastAsia="ru-RU" w:bidi="ru-RU"/>
      </w:rPr>
    </w:lvl>
    <w:lvl w:ilvl="7" w:tplc="1F88E59E">
      <w:numFmt w:val="bullet"/>
      <w:lvlText w:val="•"/>
      <w:lvlJc w:val="left"/>
      <w:pPr>
        <w:ind w:left="7992" w:hanging="303"/>
      </w:pPr>
      <w:rPr>
        <w:rFonts w:hint="default"/>
        <w:lang w:val="ru-RU" w:eastAsia="ru-RU" w:bidi="ru-RU"/>
      </w:rPr>
    </w:lvl>
    <w:lvl w:ilvl="8" w:tplc="660EACCE">
      <w:numFmt w:val="bullet"/>
      <w:lvlText w:val="•"/>
      <w:lvlJc w:val="left"/>
      <w:pPr>
        <w:ind w:left="9097" w:hanging="303"/>
      </w:pPr>
      <w:rPr>
        <w:rFonts w:hint="default"/>
        <w:lang w:val="ru-RU" w:eastAsia="ru-RU" w:bidi="ru-RU"/>
      </w:rPr>
    </w:lvl>
  </w:abstractNum>
  <w:abstractNum w:abstractNumId="8">
    <w:nsid w:val="0B50203E"/>
    <w:multiLevelType w:val="hybridMultilevel"/>
    <w:tmpl w:val="4A82D68C"/>
    <w:lvl w:ilvl="0" w:tplc="5BD8DE0A">
      <w:start w:val="1"/>
      <w:numFmt w:val="decimal"/>
      <w:lvlText w:val="%1."/>
      <w:lvlJc w:val="left"/>
      <w:pPr>
        <w:ind w:left="232" w:hanging="204"/>
      </w:pPr>
      <w:rPr>
        <w:rFonts w:ascii="Times New Roman" w:eastAsia="Times New Roman" w:hAnsi="Times New Roman" w:cs="Times New Roman" w:hint="default"/>
        <w:spacing w:val="0"/>
        <w:w w:val="99"/>
        <w:sz w:val="20"/>
        <w:szCs w:val="20"/>
        <w:lang w:val="ru-RU" w:eastAsia="ru-RU" w:bidi="ru-RU"/>
      </w:rPr>
    </w:lvl>
    <w:lvl w:ilvl="1" w:tplc="D1C0511C">
      <w:start w:val="1"/>
      <w:numFmt w:val="decimal"/>
      <w:lvlText w:val="%2."/>
      <w:lvlJc w:val="left"/>
      <w:pPr>
        <w:ind w:left="342" w:hanging="245"/>
      </w:pPr>
      <w:rPr>
        <w:rFonts w:ascii="Times New Roman" w:eastAsia="Times New Roman" w:hAnsi="Times New Roman" w:cs="Times New Roman" w:hint="default"/>
        <w:w w:val="100"/>
        <w:sz w:val="24"/>
        <w:szCs w:val="24"/>
        <w:lang w:val="ru-RU" w:eastAsia="ru-RU" w:bidi="ru-RU"/>
      </w:rPr>
    </w:lvl>
    <w:lvl w:ilvl="2" w:tplc="0F5EDDD0">
      <w:start w:val="1"/>
      <w:numFmt w:val="decimal"/>
      <w:lvlText w:val="%3."/>
      <w:lvlJc w:val="left"/>
      <w:pPr>
        <w:ind w:left="342" w:hanging="240"/>
        <w:jc w:val="right"/>
      </w:pPr>
      <w:rPr>
        <w:rFonts w:ascii="Times New Roman" w:eastAsia="Times New Roman" w:hAnsi="Times New Roman" w:cs="Times New Roman" w:hint="default"/>
        <w:spacing w:val="-24"/>
        <w:w w:val="100"/>
        <w:sz w:val="24"/>
        <w:szCs w:val="24"/>
        <w:lang w:val="ru-RU" w:eastAsia="ru-RU" w:bidi="ru-RU"/>
      </w:rPr>
    </w:lvl>
    <w:lvl w:ilvl="3" w:tplc="2180B5AA">
      <w:start w:val="1"/>
      <w:numFmt w:val="decimal"/>
      <w:lvlText w:val="%4."/>
      <w:lvlJc w:val="left"/>
      <w:pPr>
        <w:ind w:left="342" w:hanging="456"/>
      </w:pPr>
      <w:rPr>
        <w:rFonts w:ascii="Times New Roman" w:eastAsia="Times New Roman" w:hAnsi="Times New Roman" w:cs="Times New Roman" w:hint="default"/>
        <w:spacing w:val="-29"/>
        <w:w w:val="100"/>
        <w:sz w:val="24"/>
        <w:szCs w:val="24"/>
        <w:lang w:val="ru-RU" w:eastAsia="ru-RU" w:bidi="ru-RU"/>
      </w:rPr>
    </w:lvl>
    <w:lvl w:ilvl="4" w:tplc="E28CB232">
      <w:numFmt w:val="bullet"/>
      <w:lvlText w:val="•"/>
      <w:lvlJc w:val="left"/>
      <w:pPr>
        <w:ind w:left="3250" w:hanging="456"/>
      </w:pPr>
      <w:rPr>
        <w:rFonts w:hint="default"/>
        <w:lang w:val="ru-RU" w:eastAsia="ru-RU" w:bidi="ru-RU"/>
      </w:rPr>
    </w:lvl>
    <w:lvl w:ilvl="5" w:tplc="BCC08F9E">
      <w:numFmt w:val="bullet"/>
      <w:lvlText w:val="•"/>
      <w:lvlJc w:val="left"/>
      <w:pPr>
        <w:ind w:left="4220" w:hanging="456"/>
      </w:pPr>
      <w:rPr>
        <w:rFonts w:hint="default"/>
        <w:lang w:val="ru-RU" w:eastAsia="ru-RU" w:bidi="ru-RU"/>
      </w:rPr>
    </w:lvl>
    <w:lvl w:ilvl="6" w:tplc="27E60B94">
      <w:numFmt w:val="bullet"/>
      <w:lvlText w:val="•"/>
      <w:lvlJc w:val="left"/>
      <w:pPr>
        <w:ind w:left="5190" w:hanging="456"/>
      </w:pPr>
      <w:rPr>
        <w:rFonts w:hint="default"/>
        <w:lang w:val="ru-RU" w:eastAsia="ru-RU" w:bidi="ru-RU"/>
      </w:rPr>
    </w:lvl>
    <w:lvl w:ilvl="7" w:tplc="7B94444E">
      <w:numFmt w:val="bullet"/>
      <w:lvlText w:val="•"/>
      <w:lvlJc w:val="left"/>
      <w:pPr>
        <w:ind w:left="6160" w:hanging="456"/>
      </w:pPr>
      <w:rPr>
        <w:rFonts w:hint="default"/>
        <w:lang w:val="ru-RU" w:eastAsia="ru-RU" w:bidi="ru-RU"/>
      </w:rPr>
    </w:lvl>
    <w:lvl w:ilvl="8" w:tplc="E196D078">
      <w:numFmt w:val="bullet"/>
      <w:lvlText w:val="•"/>
      <w:lvlJc w:val="left"/>
      <w:pPr>
        <w:ind w:left="7130" w:hanging="456"/>
      </w:pPr>
      <w:rPr>
        <w:rFonts w:hint="default"/>
        <w:lang w:val="ru-RU" w:eastAsia="ru-RU" w:bidi="ru-RU"/>
      </w:rPr>
    </w:lvl>
  </w:abstractNum>
  <w:abstractNum w:abstractNumId="9">
    <w:nsid w:val="0BDE677E"/>
    <w:multiLevelType w:val="multilevel"/>
    <w:tmpl w:val="BBCC0ABE"/>
    <w:lvl w:ilvl="0">
      <w:start w:val="1"/>
      <w:numFmt w:val="decimal"/>
      <w:lvlText w:val="%1."/>
      <w:lvlJc w:val="left"/>
      <w:pPr>
        <w:ind w:left="260" w:hanging="271"/>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260" w:hanging="521"/>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2469" w:hanging="521"/>
      </w:pPr>
      <w:rPr>
        <w:rFonts w:hint="default"/>
        <w:lang w:val="ru-RU" w:eastAsia="ru-RU" w:bidi="ru-RU"/>
      </w:rPr>
    </w:lvl>
    <w:lvl w:ilvl="3">
      <w:numFmt w:val="bullet"/>
      <w:lvlText w:val="•"/>
      <w:lvlJc w:val="left"/>
      <w:pPr>
        <w:ind w:left="3573" w:hanging="521"/>
      </w:pPr>
      <w:rPr>
        <w:rFonts w:hint="default"/>
        <w:lang w:val="ru-RU" w:eastAsia="ru-RU" w:bidi="ru-RU"/>
      </w:rPr>
    </w:lvl>
    <w:lvl w:ilvl="4">
      <w:numFmt w:val="bullet"/>
      <w:lvlText w:val="•"/>
      <w:lvlJc w:val="left"/>
      <w:pPr>
        <w:ind w:left="4678" w:hanging="521"/>
      </w:pPr>
      <w:rPr>
        <w:rFonts w:hint="default"/>
        <w:lang w:val="ru-RU" w:eastAsia="ru-RU" w:bidi="ru-RU"/>
      </w:rPr>
    </w:lvl>
    <w:lvl w:ilvl="5">
      <w:numFmt w:val="bullet"/>
      <w:lvlText w:val="•"/>
      <w:lvlJc w:val="left"/>
      <w:pPr>
        <w:ind w:left="5783" w:hanging="521"/>
      </w:pPr>
      <w:rPr>
        <w:rFonts w:hint="default"/>
        <w:lang w:val="ru-RU" w:eastAsia="ru-RU" w:bidi="ru-RU"/>
      </w:rPr>
    </w:lvl>
    <w:lvl w:ilvl="6">
      <w:numFmt w:val="bullet"/>
      <w:lvlText w:val="•"/>
      <w:lvlJc w:val="left"/>
      <w:pPr>
        <w:ind w:left="6887" w:hanging="521"/>
      </w:pPr>
      <w:rPr>
        <w:rFonts w:hint="default"/>
        <w:lang w:val="ru-RU" w:eastAsia="ru-RU" w:bidi="ru-RU"/>
      </w:rPr>
    </w:lvl>
    <w:lvl w:ilvl="7">
      <w:numFmt w:val="bullet"/>
      <w:lvlText w:val="•"/>
      <w:lvlJc w:val="left"/>
      <w:pPr>
        <w:ind w:left="7992" w:hanging="521"/>
      </w:pPr>
      <w:rPr>
        <w:rFonts w:hint="default"/>
        <w:lang w:val="ru-RU" w:eastAsia="ru-RU" w:bidi="ru-RU"/>
      </w:rPr>
    </w:lvl>
    <w:lvl w:ilvl="8">
      <w:numFmt w:val="bullet"/>
      <w:lvlText w:val="•"/>
      <w:lvlJc w:val="left"/>
      <w:pPr>
        <w:ind w:left="9097" w:hanging="521"/>
      </w:pPr>
      <w:rPr>
        <w:rFonts w:hint="default"/>
        <w:lang w:val="ru-RU" w:eastAsia="ru-RU" w:bidi="ru-RU"/>
      </w:rPr>
    </w:lvl>
  </w:abstractNum>
  <w:abstractNum w:abstractNumId="10">
    <w:nsid w:val="0C6B1ABE"/>
    <w:multiLevelType w:val="hybridMultilevel"/>
    <w:tmpl w:val="1E7CD8C4"/>
    <w:lvl w:ilvl="0" w:tplc="7B6EC9A4">
      <w:start w:val="1"/>
      <w:numFmt w:val="decimal"/>
      <w:lvlText w:val="%1."/>
      <w:lvlJc w:val="left"/>
      <w:pPr>
        <w:ind w:left="260" w:hanging="317"/>
      </w:pPr>
      <w:rPr>
        <w:rFonts w:ascii="Times New Roman" w:eastAsia="Times New Roman" w:hAnsi="Times New Roman" w:cs="Times New Roman" w:hint="default"/>
        <w:spacing w:val="-8"/>
        <w:w w:val="100"/>
        <w:sz w:val="24"/>
        <w:szCs w:val="24"/>
        <w:lang w:val="ru-RU" w:eastAsia="ru-RU" w:bidi="ru-RU"/>
      </w:rPr>
    </w:lvl>
    <w:lvl w:ilvl="1" w:tplc="1BCEF3A0">
      <w:numFmt w:val="bullet"/>
      <w:lvlText w:val="•"/>
      <w:lvlJc w:val="left"/>
      <w:pPr>
        <w:ind w:left="1364" w:hanging="317"/>
      </w:pPr>
      <w:rPr>
        <w:rFonts w:hint="default"/>
        <w:lang w:val="ru-RU" w:eastAsia="ru-RU" w:bidi="ru-RU"/>
      </w:rPr>
    </w:lvl>
    <w:lvl w:ilvl="2" w:tplc="DF7C5202">
      <w:numFmt w:val="bullet"/>
      <w:lvlText w:val="•"/>
      <w:lvlJc w:val="left"/>
      <w:pPr>
        <w:ind w:left="2469" w:hanging="317"/>
      </w:pPr>
      <w:rPr>
        <w:rFonts w:hint="default"/>
        <w:lang w:val="ru-RU" w:eastAsia="ru-RU" w:bidi="ru-RU"/>
      </w:rPr>
    </w:lvl>
    <w:lvl w:ilvl="3" w:tplc="A24A8DE8">
      <w:numFmt w:val="bullet"/>
      <w:lvlText w:val="•"/>
      <w:lvlJc w:val="left"/>
      <w:pPr>
        <w:ind w:left="3573" w:hanging="317"/>
      </w:pPr>
      <w:rPr>
        <w:rFonts w:hint="default"/>
        <w:lang w:val="ru-RU" w:eastAsia="ru-RU" w:bidi="ru-RU"/>
      </w:rPr>
    </w:lvl>
    <w:lvl w:ilvl="4" w:tplc="8A6E4876">
      <w:numFmt w:val="bullet"/>
      <w:lvlText w:val="•"/>
      <w:lvlJc w:val="left"/>
      <w:pPr>
        <w:ind w:left="4678" w:hanging="317"/>
      </w:pPr>
      <w:rPr>
        <w:rFonts w:hint="default"/>
        <w:lang w:val="ru-RU" w:eastAsia="ru-RU" w:bidi="ru-RU"/>
      </w:rPr>
    </w:lvl>
    <w:lvl w:ilvl="5" w:tplc="6960FBB8">
      <w:numFmt w:val="bullet"/>
      <w:lvlText w:val="•"/>
      <w:lvlJc w:val="left"/>
      <w:pPr>
        <w:ind w:left="5783" w:hanging="317"/>
      </w:pPr>
      <w:rPr>
        <w:rFonts w:hint="default"/>
        <w:lang w:val="ru-RU" w:eastAsia="ru-RU" w:bidi="ru-RU"/>
      </w:rPr>
    </w:lvl>
    <w:lvl w:ilvl="6" w:tplc="5044AD46">
      <w:numFmt w:val="bullet"/>
      <w:lvlText w:val="•"/>
      <w:lvlJc w:val="left"/>
      <w:pPr>
        <w:ind w:left="6887" w:hanging="317"/>
      </w:pPr>
      <w:rPr>
        <w:rFonts w:hint="default"/>
        <w:lang w:val="ru-RU" w:eastAsia="ru-RU" w:bidi="ru-RU"/>
      </w:rPr>
    </w:lvl>
    <w:lvl w:ilvl="7" w:tplc="C6E494CA">
      <w:numFmt w:val="bullet"/>
      <w:lvlText w:val="•"/>
      <w:lvlJc w:val="left"/>
      <w:pPr>
        <w:ind w:left="7992" w:hanging="317"/>
      </w:pPr>
      <w:rPr>
        <w:rFonts w:hint="default"/>
        <w:lang w:val="ru-RU" w:eastAsia="ru-RU" w:bidi="ru-RU"/>
      </w:rPr>
    </w:lvl>
    <w:lvl w:ilvl="8" w:tplc="77961200">
      <w:numFmt w:val="bullet"/>
      <w:lvlText w:val="•"/>
      <w:lvlJc w:val="left"/>
      <w:pPr>
        <w:ind w:left="9097" w:hanging="317"/>
      </w:pPr>
      <w:rPr>
        <w:rFonts w:hint="default"/>
        <w:lang w:val="ru-RU" w:eastAsia="ru-RU" w:bidi="ru-RU"/>
      </w:rPr>
    </w:lvl>
  </w:abstractNum>
  <w:abstractNum w:abstractNumId="11">
    <w:nsid w:val="0E32471E"/>
    <w:multiLevelType w:val="multilevel"/>
    <w:tmpl w:val="60A86378"/>
    <w:lvl w:ilvl="0">
      <w:start w:val="1"/>
      <w:numFmt w:val="decimal"/>
      <w:lvlText w:val="%1."/>
      <w:lvlJc w:val="left"/>
      <w:pPr>
        <w:ind w:left="260" w:hanging="181"/>
      </w:pPr>
      <w:rPr>
        <w:rFonts w:ascii="Times New Roman" w:eastAsia="Times New Roman" w:hAnsi="Times New Roman" w:cs="Times New Roman" w:hint="default"/>
        <w:spacing w:val="-30"/>
        <w:w w:val="100"/>
        <w:sz w:val="22"/>
        <w:szCs w:val="22"/>
        <w:lang w:val="ru-RU" w:eastAsia="ru-RU" w:bidi="ru-RU"/>
      </w:rPr>
    </w:lvl>
    <w:lvl w:ilvl="1">
      <w:start w:val="1"/>
      <w:numFmt w:val="decimal"/>
      <w:lvlText w:val="%1.%2."/>
      <w:lvlJc w:val="left"/>
      <w:pPr>
        <w:ind w:left="260"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69" w:hanging="432"/>
      </w:pPr>
      <w:rPr>
        <w:rFonts w:hint="default"/>
        <w:lang w:val="ru-RU" w:eastAsia="ru-RU" w:bidi="ru-RU"/>
      </w:rPr>
    </w:lvl>
    <w:lvl w:ilvl="3">
      <w:numFmt w:val="bullet"/>
      <w:lvlText w:val="•"/>
      <w:lvlJc w:val="left"/>
      <w:pPr>
        <w:ind w:left="3573" w:hanging="432"/>
      </w:pPr>
      <w:rPr>
        <w:rFonts w:hint="default"/>
        <w:lang w:val="ru-RU" w:eastAsia="ru-RU" w:bidi="ru-RU"/>
      </w:rPr>
    </w:lvl>
    <w:lvl w:ilvl="4">
      <w:numFmt w:val="bullet"/>
      <w:lvlText w:val="•"/>
      <w:lvlJc w:val="left"/>
      <w:pPr>
        <w:ind w:left="4678" w:hanging="432"/>
      </w:pPr>
      <w:rPr>
        <w:rFonts w:hint="default"/>
        <w:lang w:val="ru-RU" w:eastAsia="ru-RU" w:bidi="ru-RU"/>
      </w:rPr>
    </w:lvl>
    <w:lvl w:ilvl="5">
      <w:numFmt w:val="bullet"/>
      <w:lvlText w:val="•"/>
      <w:lvlJc w:val="left"/>
      <w:pPr>
        <w:ind w:left="5783" w:hanging="432"/>
      </w:pPr>
      <w:rPr>
        <w:rFonts w:hint="default"/>
        <w:lang w:val="ru-RU" w:eastAsia="ru-RU" w:bidi="ru-RU"/>
      </w:rPr>
    </w:lvl>
    <w:lvl w:ilvl="6">
      <w:numFmt w:val="bullet"/>
      <w:lvlText w:val="•"/>
      <w:lvlJc w:val="left"/>
      <w:pPr>
        <w:ind w:left="6887" w:hanging="432"/>
      </w:pPr>
      <w:rPr>
        <w:rFonts w:hint="default"/>
        <w:lang w:val="ru-RU" w:eastAsia="ru-RU" w:bidi="ru-RU"/>
      </w:rPr>
    </w:lvl>
    <w:lvl w:ilvl="7">
      <w:numFmt w:val="bullet"/>
      <w:lvlText w:val="•"/>
      <w:lvlJc w:val="left"/>
      <w:pPr>
        <w:ind w:left="7992" w:hanging="432"/>
      </w:pPr>
      <w:rPr>
        <w:rFonts w:hint="default"/>
        <w:lang w:val="ru-RU" w:eastAsia="ru-RU" w:bidi="ru-RU"/>
      </w:rPr>
    </w:lvl>
    <w:lvl w:ilvl="8">
      <w:numFmt w:val="bullet"/>
      <w:lvlText w:val="•"/>
      <w:lvlJc w:val="left"/>
      <w:pPr>
        <w:ind w:left="9097" w:hanging="432"/>
      </w:pPr>
      <w:rPr>
        <w:rFonts w:hint="default"/>
        <w:lang w:val="ru-RU" w:eastAsia="ru-RU" w:bidi="ru-RU"/>
      </w:rPr>
    </w:lvl>
  </w:abstractNum>
  <w:abstractNum w:abstractNumId="12">
    <w:nsid w:val="0FF01AD4"/>
    <w:multiLevelType w:val="hybridMultilevel"/>
    <w:tmpl w:val="E4D66532"/>
    <w:lvl w:ilvl="0" w:tplc="A04C0988">
      <w:start w:val="1"/>
      <w:numFmt w:val="decimal"/>
      <w:lvlText w:val="%1."/>
      <w:lvlJc w:val="left"/>
      <w:pPr>
        <w:ind w:left="260" w:hanging="295"/>
      </w:pPr>
      <w:rPr>
        <w:rFonts w:ascii="Times New Roman" w:eastAsia="Times New Roman" w:hAnsi="Times New Roman" w:cs="Times New Roman" w:hint="default"/>
        <w:spacing w:val="-16"/>
        <w:w w:val="100"/>
        <w:sz w:val="24"/>
        <w:szCs w:val="24"/>
        <w:lang w:val="ru-RU" w:eastAsia="ru-RU" w:bidi="ru-RU"/>
      </w:rPr>
    </w:lvl>
    <w:lvl w:ilvl="1" w:tplc="EB967B56">
      <w:numFmt w:val="bullet"/>
      <w:lvlText w:val="•"/>
      <w:lvlJc w:val="left"/>
      <w:pPr>
        <w:ind w:left="1364" w:hanging="295"/>
      </w:pPr>
      <w:rPr>
        <w:rFonts w:hint="default"/>
        <w:lang w:val="ru-RU" w:eastAsia="ru-RU" w:bidi="ru-RU"/>
      </w:rPr>
    </w:lvl>
    <w:lvl w:ilvl="2" w:tplc="0346EDE0">
      <w:numFmt w:val="bullet"/>
      <w:lvlText w:val="•"/>
      <w:lvlJc w:val="left"/>
      <w:pPr>
        <w:ind w:left="2469" w:hanging="295"/>
      </w:pPr>
      <w:rPr>
        <w:rFonts w:hint="default"/>
        <w:lang w:val="ru-RU" w:eastAsia="ru-RU" w:bidi="ru-RU"/>
      </w:rPr>
    </w:lvl>
    <w:lvl w:ilvl="3" w:tplc="378E958A">
      <w:numFmt w:val="bullet"/>
      <w:lvlText w:val="•"/>
      <w:lvlJc w:val="left"/>
      <w:pPr>
        <w:ind w:left="3573" w:hanging="295"/>
      </w:pPr>
      <w:rPr>
        <w:rFonts w:hint="default"/>
        <w:lang w:val="ru-RU" w:eastAsia="ru-RU" w:bidi="ru-RU"/>
      </w:rPr>
    </w:lvl>
    <w:lvl w:ilvl="4" w:tplc="6A24561E">
      <w:numFmt w:val="bullet"/>
      <w:lvlText w:val="•"/>
      <w:lvlJc w:val="left"/>
      <w:pPr>
        <w:ind w:left="4678" w:hanging="295"/>
      </w:pPr>
      <w:rPr>
        <w:rFonts w:hint="default"/>
        <w:lang w:val="ru-RU" w:eastAsia="ru-RU" w:bidi="ru-RU"/>
      </w:rPr>
    </w:lvl>
    <w:lvl w:ilvl="5" w:tplc="19788F14">
      <w:numFmt w:val="bullet"/>
      <w:lvlText w:val="•"/>
      <w:lvlJc w:val="left"/>
      <w:pPr>
        <w:ind w:left="5783" w:hanging="295"/>
      </w:pPr>
      <w:rPr>
        <w:rFonts w:hint="default"/>
        <w:lang w:val="ru-RU" w:eastAsia="ru-RU" w:bidi="ru-RU"/>
      </w:rPr>
    </w:lvl>
    <w:lvl w:ilvl="6" w:tplc="79927A92">
      <w:numFmt w:val="bullet"/>
      <w:lvlText w:val="•"/>
      <w:lvlJc w:val="left"/>
      <w:pPr>
        <w:ind w:left="6887" w:hanging="295"/>
      </w:pPr>
      <w:rPr>
        <w:rFonts w:hint="default"/>
        <w:lang w:val="ru-RU" w:eastAsia="ru-RU" w:bidi="ru-RU"/>
      </w:rPr>
    </w:lvl>
    <w:lvl w:ilvl="7" w:tplc="A350BF58">
      <w:numFmt w:val="bullet"/>
      <w:lvlText w:val="•"/>
      <w:lvlJc w:val="left"/>
      <w:pPr>
        <w:ind w:left="7992" w:hanging="295"/>
      </w:pPr>
      <w:rPr>
        <w:rFonts w:hint="default"/>
        <w:lang w:val="ru-RU" w:eastAsia="ru-RU" w:bidi="ru-RU"/>
      </w:rPr>
    </w:lvl>
    <w:lvl w:ilvl="8" w:tplc="2D9C08A6">
      <w:numFmt w:val="bullet"/>
      <w:lvlText w:val="•"/>
      <w:lvlJc w:val="left"/>
      <w:pPr>
        <w:ind w:left="9097" w:hanging="295"/>
      </w:pPr>
      <w:rPr>
        <w:rFonts w:hint="default"/>
        <w:lang w:val="ru-RU" w:eastAsia="ru-RU" w:bidi="ru-RU"/>
      </w:rPr>
    </w:lvl>
  </w:abstractNum>
  <w:abstractNum w:abstractNumId="13">
    <w:nsid w:val="10C4590D"/>
    <w:multiLevelType w:val="hybridMultilevel"/>
    <w:tmpl w:val="1EBC54C4"/>
    <w:lvl w:ilvl="0" w:tplc="6F627624">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AFFAA1F4">
      <w:numFmt w:val="bullet"/>
      <w:lvlText w:val="•"/>
      <w:lvlJc w:val="left"/>
      <w:pPr>
        <w:ind w:left="1458" w:hanging="225"/>
      </w:pPr>
      <w:rPr>
        <w:rFonts w:hint="default"/>
        <w:lang w:val="ru-RU" w:eastAsia="ru-RU" w:bidi="ru-RU"/>
      </w:rPr>
    </w:lvl>
    <w:lvl w:ilvl="2" w:tplc="B8D67182">
      <w:numFmt w:val="bullet"/>
      <w:lvlText w:val="•"/>
      <w:lvlJc w:val="left"/>
      <w:pPr>
        <w:ind w:left="2816" w:hanging="225"/>
      </w:pPr>
      <w:rPr>
        <w:rFonts w:hint="default"/>
        <w:lang w:val="ru-RU" w:eastAsia="ru-RU" w:bidi="ru-RU"/>
      </w:rPr>
    </w:lvl>
    <w:lvl w:ilvl="3" w:tplc="E92015A8">
      <w:numFmt w:val="bullet"/>
      <w:lvlText w:val="•"/>
      <w:lvlJc w:val="left"/>
      <w:pPr>
        <w:ind w:left="4175" w:hanging="225"/>
      </w:pPr>
      <w:rPr>
        <w:rFonts w:hint="default"/>
        <w:lang w:val="ru-RU" w:eastAsia="ru-RU" w:bidi="ru-RU"/>
      </w:rPr>
    </w:lvl>
    <w:lvl w:ilvl="4" w:tplc="467ED94C">
      <w:numFmt w:val="bullet"/>
      <w:lvlText w:val="•"/>
      <w:lvlJc w:val="left"/>
      <w:pPr>
        <w:ind w:left="5533" w:hanging="225"/>
      </w:pPr>
      <w:rPr>
        <w:rFonts w:hint="default"/>
        <w:lang w:val="ru-RU" w:eastAsia="ru-RU" w:bidi="ru-RU"/>
      </w:rPr>
    </w:lvl>
    <w:lvl w:ilvl="5" w:tplc="EBE6926A">
      <w:numFmt w:val="bullet"/>
      <w:lvlText w:val="•"/>
      <w:lvlJc w:val="left"/>
      <w:pPr>
        <w:ind w:left="6892" w:hanging="225"/>
      </w:pPr>
      <w:rPr>
        <w:rFonts w:hint="default"/>
        <w:lang w:val="ru-RU" w:eastAsia="ru-RU" w:bidi="ru-RU"/>
      </w:rPr>
    </w:lvl>
    <w:lvl w:ilvl="6" w:tplc="96140010">
      <w:numFmt w:val="bullet"/>
      <w:lvlText w:val="•"/>
      <w:lvlJc w:val="left"/>
      <w:pPr>
        <w:ind w:left="8250" w:hanging="225"/>
      </w:pPr>
      <w:rPr>
        <w:rFonts w:hint="default"/>
        <w:lang w:val="ru-RU" w:eastAsia="ru-RU" w:bidi="ru-RU"/>
      </w:rPr>
    </w:lvl>
    <w:lvl w:ilvl="7" w:tplc="E30036A0">
      <w:numFmt w:val="bullet"/>
      <w:lvlText w:val="•"/>
      <w:lvlJc w:val="left"/>
      <w:pPr>
        <w:ind w:left="9608" w:hanging="225"/>
      </w:pPr>
      <w:rPr>
        <w:rFonts w:hint="default"/>
        <w:lang w:val="ru-RU" w:eastAsia="ru-RU" w:bidi="ru-RU"/>
      </w:rPr>
    </w:lvl>
    <w:lvl w:ilvl="8" w:tplc="02FE1FC4">
      <w:numFmt w:val="bullet"/>
      <w:lvlText w:val="•"/>
      <w:lvlJc w:val="left"/>
      <w:pPr>
        <w:ind w:left="10967" w:hanging="225"/>
      </w:pPr>
      <w:rPr>
        <w:rFonts w:hint="default"/>
        <w:lang w:val="ru-RU" w:eastAsia="ru-RU" w:bidi="ru-RU"/>
      </w:rPr>
    </w:lvl>
  </w:abstractNum>
  <w:abstractNum w:abstractNumId="14">
    <w:nsid w:val="10D563C4"/>
    <w:multiLevelType w:val="hybridMultilevel"/>
    <w:tmpl w:val="23F83174"/>
    <w:lvl w:ilvl="0" w:tplc="7AE876FA">
      <w:numFmt w:val="bullet"/>
      <w:lvlText w:val="-"/>
      <w:lvlJc w:val="left"/>
      <w:pPr>
        <w:ind w:left="342" w:hanging="240"/>
      </w:pPr>
      <w:rPr>
        <w:rFonts w:ascii="Times New Roman" w:eastAsia="Times New Roman" w:hAnsi="Times New Roman" w:cs="Times New Roman" w:hint="default"/>
        <w:spacing w:val="-21"/>
        <w:w w:val="99"/>
        <w:sz w:val="24"/>
        <w:szCs w:val="24"/>
        <w:lang w:val="ru-RU" w:eastAsia="ru-RU" w:bidi="ru-RU"/>
      </w:rPr>
    </w:lvl>
    <w:lvl w:ilvl="1" w:tplc="B888F2B6">
      <w:numFmt w:val="bullet"/>
      <w:lvlText w:val="•"/>
      <w:lvlJc w:val="left"/>
      <w:pPr>
        <w:ind w:left="1312" w:hanging="240"/>
      </w:pPr>
      <w:rPr>
        <w:rFonts w:hint="default"/>
        <w:lang w:val="ru-RU" w:eastAsia="ru-RU" w:bidi="ru-RU"/>
      </w:rPr>
    </w:lvl>
    <w:lvl w:ilvl="2" w:tplc="C068E95E">
      <w:numFmt w:val="bullet"/>
      <w:lvlText w:val="•"/>
      <w:lvlJc w:val="left"/>
      <w:pPr>
        <w:ind w:left="2285" w:hanging="240"/>
      </w:pPr>
      <w:rPr>
        <w:rFonts w:hint="default"/>
        <w:lang w:val="ru-RU" w:eastAsia="ru-RU" w:bidi="ru-RU"/>
      </w:rPr>
    </w:lvl>
    <w:lvl w:ilvl="3" w:tplc="50CC0E2E">
      <w:numFmt w:val="bullet"/>
      <w:lvlText w:val="•"/>
      <w:lvlJc w:val="left"/>
      <w:pPr>
        <w:ind w:left="3257" w:hanging="240"/>
      </w:pPr>
      <w:rPr>
        <w:rFonts w:hint="default"/>
        <w:lang w:val="ru-RU" w:eastAsia="ru-RU" w:bidi="ru-RU"/>
      </w:rPr>
    </w:lvl>
    <w:lvl w:ilvl="4" w:tplc="5EF8A4CA">
      <w:numFmt w:val="bullet"/>
      <w:lvlText w:val="•"/>
      <w:lvlJc w:val="left"/>
      <w:pPr>
        <w:ind w:left="4230" w:hanging="240"/>
      </w:pPr>
      <w:rPr>
        <w:rFonts w:hint="default"/>
        <w:lang w:val="ru-RU" w:eastAsia="ru-RU" w:bidi="ru-RU"/>
      </w:rPr>
    </w:lvl>
    <w:lvl w:ilvl="5" w:tplc="78862FAC">
      <w:numFmt w:val="bullet"/>
      <w:lvlText w:val="•"/>
      <w:lvlJc w:val="left"/>
      <w:pPr>
        <w:ind w:left="5203" w:hanging="240"/>
      </w:pPr>
      <w:rPr>
        <w:rFonts w:hint="default"/>
        <w:lang w:val="ru-RU" w:eastAsia="ru-RU" w:bidi="ru-RU"/>
      </w:rPr>
    </w:lvl>
    <w:lvl w:ilvl="6" w:tplc="22DA5C8E">
      <w:numFmt w:val="bullet"/>
      <w:lvlText w:val="•"/>
      <w:lvlJc w:val="left"/>
      <w:pPr>
        <w:ind w:left="6175" w:hanging="240"/>
      </w:pPr>
      <w:rPr>
        <w:rFonts w:hint="default"/>
        <w:lang w:val="ru-RU" w:eastAsia="ru-RU" w:bidi="ru-RU"/>
      </w:rPr>
    </w:lvl>
    <w:lvl w:ilvl="7" w:tplc="1E420926">
      <w:numFmt w:val="bullet"/>
      <w:lvlText w:val="•"/>
      <w:lvlJc w:val="left"/>
      <w:pPr>
        <w:ind w:left="7148" w:hanging="240"/>
      </w:pPr>
      <w:rPr>
        <w:rFonts w:hint="default"/>
        <w:lang w:val="ru-RU" w:eastAsia="ru-RU" w:bidi="ru-RU"/>
      </w:rPr>
    </w:lvl>
    <w:lvl w:ilvl="8" w:tplc="319C93D4">
      <w:numFmt w:val="bullet"/>
      <w:lvlText w:val="•"/>
      <w:lvlJc w:val="left"/>
      <w:pPr>
        <w:ind w:left="8121" w:hanging="240"/>
      </w:pPr>
      <w:rPr>
        <w:rFonts w:hint="default"/>
        <w:lang w:val="ru-RU" w:eastAsia="ru-RU" w:bidi="ru-RU"/>
      </w:rPr>
    </w:lvl>
  </w:abstractNum>
  <w:abstractNum w:abstractNumId="15">
    <w:nsid w:val="12882281"/>
    <w:multiLevelType w:val="hybridMultilevel"/>
    <w:tmpl w:val="DE10BF72"/>
    <w:lvl w:ilvl="0" w:tplc="F2207F62">
      <w:start w:val="1"/>
      <w:numFmt w:val="decimal"/>
      <w:lvlText w:val="%1."/>
      <w:lvlJc w:val="left"/>
      <w:pPr>
        <w:ind w:left="342" w:hanging="315"/>
      </w:pPr>
      <w:rPr>
        <w:rFonts w:ascii="Times New Roman" w:eastAsia="Times New Roman" w:hAnsi="Times New Roman" w:cs="Times New Roman" w:hint="default"/>
        <w:spacing w:val="-8"/>
        <w:w w:val="100"/>
        <w:sz w:val="24"/>
        <w:szCs w:val="24"/>
        <w:lang w:val="ru-RU" w:eastAsia="ru-RU" w:bidi="ru-RU"/>
      </w:rPr>
    </w:lvl>
    <w:lvl w:ilvl="1" w:tplc="3130827E">
      <w:numFmt w:val="bullet"/>
      <w:lvlText w:val="•"/>
      <w:lvlJc w:val="left"/>
      <w:pPr>
        <w:ind w:left="1312" w:hanging="315"/>
      </w:pPr>
      <w:rPr>
        <w:rFonts w:hint="default"/>
        <w:lang w:val="ru-RU" w:eastAsia="ru-RU" w:bidi="ru-RU"/>
      </w:rPr>
    </w:lvl>
    <w:lvl w:ilvl="2" w:tplc="B1E08EFC">
      <w:numFmt w:val="bullet"/>
      <w:lvlText w:val="•"/>
      <w:lvlJc w:val="left"/>
      <w:pPr>
        <w:ind w:left="2285" w:hanging="315"/>
      </w:pPr>
      <w:rPr>
        <w:rFonts w:hint="default"/>
        <w:lang w:val="ru-RU" w:eastAsia="ru-RU" w:bidi="ru-RU"/>
      </w:rPr>
    </w:lvl>
    <w:lvl w:ilvl="3" w:tplc="E23A64B8">
      <w:numFmt w:val="bullet"/>
      <w:lvlText w:val="•"/>
      <w:lvlJc w:val="left"/>
      <w:pPr>
        <w:ind w:left="3257" w:hanging="315"/>
      </w:pPr>
      <w:rPr>
        <w:rFonts w:hint="default"/>
        <w:lang w:val="ru-RU" w:eastAsia="ru-RU" w:bidi="ru-RU"/>
      </w:rPr>
    </w:lvl>
    <w:lvl w:ilvl="4" w:tplc="4B346B60">
      <w:numFmt w:val="bullet"/>
      <w:lvlText w:val="•"/>
      <w:lvlJc w:val="left"/>
      <w:pPr>
        <w:ind w:left="4230" w:hanging="315"/>
      </w:pPr>
      <w:rPr>
        <w:rFonts w:hint="default"/>
        <w:lang w:val="ru-RU" w:eastAsia="ru-RU" w:bidi="ru-RU"/>
      </w:rPr>
    </w:lvl>
    <w:lvl w:ilvl="5" w:tplc="9FC27648">
      <w:numFmt w:val="bullet"/>
      <w:lvlText w:val="•"/>
      <w:lvlJc w:val="left"/>
      <w:pPr>
        <w:ind w:left="5203" w:hanging="315"/>
      </w:pPr>
      <w:rPr>
        <w:rFonts w:hint="default"/>
        <w:lang w:val="ru-RU" w:eastAsia="ru-RU" w:bidi="ru-RU"/>
      </w:rPr>
    </w:lvl>
    <w:lvl w:ilvl="6" w:tplc="1386634E">
      <w:numFmt w:val="bullet"/>
      <w:lvlText w:val="•"/>
      <w:lvlJc w:val="left"/>
      <w:pPr>
        <w:ind w:left="6175" w:hanging="315"/>
      </w:pPr>
      <w:rPr>
        <w:rFonts w:hint="default"/>
        <w:lang w:val="ru-RU" w:eastAsia="ru-RU" w:bidi="ru-RU"/>
      </w:rPr>
    </w:lvl>
    <w:lvl w:ilvl="7" w:tplc="1046D100">
      <w:numFmt w:val="bullet"/>
      <w:lvlText w:val="•"/>
      <w:lvlJc w:val="left"/>
      <w:pPr>
        <w:ind w:left="7148" w:hanging="315"/>
      </w:pPr>
      <w:rPr>
        <w:rFonts w:hint="default"/>
        <w:lang w:val="ru-RU" w:eastAsia="ru-RU" w:bidi="ru-RU"/>
      </w:rPr>
    </w:lvl>
    <w:lvl w:ilvl="8" w:tplc="9B6E65AA">
      <w:numFmt w:val="bullet"/>
      <w:lvlText w:val="•"/>
      <w:lvlJc w:val="left"/>
      <w:pPr>
        <w:ind w:left="8121" w:hanging="315"/>
      </w:pPr>
      <w:rPr>
        <w:rFonts w:hint="default"/>
        <w:lang w:val="ru-RU" w:eastAsia="ru-RU" w:bidi="ru-RU"/>
      </w:rPr>
    </w:lvl>
  </w:abstractNum>
  <w:abstractNum w:abstractNumId="16">
    <w:nsid w:val="139F7DC3"/>
    <w:multiLevelType w:val="hybridMultilevel"/>
    <w:tmpl w:val="DBFA80F2"/>
    <w:lvl w:ilvl="0" w:tplc="3F0E7692">
      <w:start w:val="2"/>
      <w:numFmt w:val="decimal"/>
      <w:lvlText w:val="%1)"/>
      <w:lvlJc w:val="left"/>
      <w:pPr>
        <w:ind w:left="342" w:hanging="348"/>
      </w:pPr>
      <w:rPr>
        <w:rFonts w:ascii="Times New Roman" w:eastAsia="Times New Roman" w:hAnsi="Times New Roman" w:cs="Times New Roman" w:hint="default"/>
        <w:spacing w:val="-2"/>
        <w:w w:val="100"/>
        <w:sz w:val="24"/>
        <w:szCs w:val="24"/>
        <w:lang w:val="ru-RU" w:eastAsia="ru-RU" w:bidi="ru-RU"/>
      </w:rPr>
    </w:lvl>
    <w:lvl w:ilvl="1" w:tplc="3E5228C4">
      <w:numFmt w:val="bullet"/>
      <w:lvlText w:val="•"/>
      <w:lvlJc w:val="left"/>
      <w:pPr>
        <w:ind w:left="1312" w:hanging="348"/>
      </w:pPr>
      <w:rPr>
        <w:rFonts w:hint="default"/>
        <w:lang w:val="ru-RU" w:eastAsia="ru-RU" w:bidi="ru-RU"/>
      </w:rPr>
    </w:lvl>
    <w:lvl w:ilvl="2" w:tplc="517C5C46">
      <w:numFmt w:val="bullet"/>
      <w:lvlText w:val="•"/>
      <w:lvlJc w:val="left"/>
      <w:pPr>
        <w:ind w:left="2285" w:hanging="348"/>
      </w:pPr>
      <w:rPr>
        <w:rFonts w:hint="default"/>
        <w:lang w:val="ru-RU" w:eastAsia="ru-RU" w:bidi="ru-RU"/>
      </w:rPr>
    </w:lvl>
    <w:lvl w:ilvl="3" w:tplc="62D865E6">
      <w:numFmt w:val="bullet"/>
      <w:lvlText w:val="•"/>
      <w:lvlJc w:val="left"/>
      <w:pPr>
        <w:ind w:left="3257" w:hanging="348"/>
      </w:pPr>
      <w:rPr>
        <w:rFonts w:hint="default"/>
        <w:lang w:val="ru-RU" w:eastAsia="ru-RU" w:bidi="ru-RU"/>
      </w:rPr>
    </w:lvl>
    <w:lvl w:ilvl="4" w:tplc="A6F6A3A0">
      <w:numFmt w:val="bullet"/>
      <w:lvlText w:val="•"/>
      <w:lvlJc w:val="left"/>
      <w:pPr>
        <w:ind w:left="4230" w:hanging="348"/>
      </w:pPr>
      <w:rPr>
        <w:rFonts w:hint="default"/>
        <w:lang w:val="ru-RU" w:eastAsia="ru-RU" w:bidi="ru-RU"/>
      </w:rPr>
    </w:lvl>
    <w:lvl w:ilvl="5" w:tplc="DD34B1FA">
      <w:numFmt w:val="bullet"/>
      <w:lvlText w:val="•"/>
      <w:lvlJc w:val="left"/>
      <w:pPr>
        <w:ind w:left="5203" w:hanging="348"/>
      </w:pPr>
      <w:rPr>
        <w:rFonts w:hint="default"/>
        <w:lang w:val="ru-RU" w:eastAsia="ru-RU" w:bidi="ru-RU"/>
      </w:rPr>
    </w:lvl>
    <w:lvl w:ilvl="6" w:tplc="5B380D48">
      <w:numFmt w:val="bullet"/>
      <w:lvlText w:val="•"/>
      <w:lvlJc w:val="left"/>
      <w:pPr>
        <w:ind w:left="6175" w:hanging="348"/>
      </w:pPr>
      <w:rPr>
        <w:rFonts w:hint="default"/>
        <w:lang w:val="ru-RU" w:eastAsia="ru-RU" w:bidi="ru-RU"/>
      </w:rPr>
    </w:lvl>
    <w:lvl w:ilvl="7" w:tplc="F84297D6">
      <w:numFmt w:val="bullet"/>
      <w:lvlText w:val="•"/>
      <w:lvlJc w:val="left"/>
      <w:pPr>
        <w:ind w:left="7148" w:hanging="348"/>
      </w:pPr>
      <w:rPr>
        <w:rFonts w:hint="default"/>
        <w:lang w:val="ru-RU" w:eastAsia="ru-RU" w:bidi="ru-RU"/>
      </w:rPr>
    </w:lvl>
    <w:lvl w:ilvl="8" w:tplc="5484BE00">
      <w:numFmt w:val="bullet"/>
      <w:lvlText w:val="•"/>
      <w:lvlJc w:val="left"/>
      <w:pPr>
        <w:ind w:left="8121" w:hanging="348"/>
      </w:pPr>
      <w:rPr>
        <w:rFonts w:hint="default"/>
        <w:lang w:val="ru-RU" w:eastAsia="ru-RU" w:bidi="ru-RU"/>
      </w:rPr>
    </w:lvl>
  </w:abstractNum>
  <w:abstractNum w:abstractNumId="17">
    <w:nsid w:val="15DB354C"/>
    <w:multiLevelType w:val="multilevel"/>
    <w:tmpl w:val="60D4113C"/>
    <w:lvl w:ilvl="0">
      <w:start w:val="1"/>
      <w:numFmt w:val="decimal"/>
      <w:lvlText w:val="%1."/>
      <w:lvlJc w:val="left"/>
      <w:pPr>
        <w:ind w:left="260" w:hanging="181"/>
      </w:pPr>
      <w:rPr>
        <w:rFonts w:ascii="Times New Roman" w:eastAsia="Times New Roman" w:hAnsi="Times New Roman" w:cs="Times New Roman" w:hint="default"/>
        <w:spacing w:val="-26"/>
        <w:w w:val="100"/>
        <w:sz w:val="22"/>
        <w:szCs w:val="22"/>
        <w:lang w:val="ru-RU" w:eastAsia="ru-RU" w:bidi="ru-RU"/>
      </w:rPr>
    </w:lvl>
    <w:lvl w:ilvl="1">
      <w:start w:val="1"/>
      <w:numFmt w:val="decimal"/>
      <w:lvlText w:val="%1.%2."/>
      <w:lvlJc w:val="left"/>
      <w:pPr>
        <w:ind w:left="1434"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536" w:hanging="454"/>
      </w:pPr>
      <w:rPr>
        <w:rFonts w:hint="default"/>
        <w:lang w:val="ru-RU" w:eastAsia="ru-RU" w:bidi="ru-RU"/>
      </w:rPr>
    </w:lvl>
    <w:lvl w:ilvl="3">
      <w:numFmt w:val="bullet"/>
      <w:lvlText w:val="•"/>
      <w:lvlJc w:val="left"/>
      <w:pPr>
        <w:ind w:left="3632" w:hanging="454"/>
      </w:pPr>
      <w:rPr>
        <w:rFonts w:hint="default"/>
        <w:lang w:val="ru-RU" w:eastAsia="ru-RU" w:bidi="ru-RU"/>
      </w:rPr>
    </w:lvl>
    <w:lvl w:ilvl="4">
      <w:numFmt w:val="bullet"/>
      <w:lvlText w:val="•"/>
      <w:lvlJc w:val="left"/>
      <w:pPr>
        <w:ind w:left="4728" w:hanging="454"/>
      </w:pPr>
      <w:rPr>
        <w:rFonts w:hint="default"/>
        <w:lang w:val="ru-RU" w:eastAsia="ru-RU" w:bidi="ru-RU"/>
      </w:rPr>
    </w:lvl>
    <w:lvl w:ilvl="5">
      <w:numFmt w:val="bullet"/>
      <w:lvlText w:val="•"/>
      <w:lvlJc w:val="left"/>
      <w:pPr>
        <w:ind w:left="5825" w:hanging="454"/>
      </w:pPr>
      <w:rPr>
        <w:rFonts w:hint="default"/>
        <w:lang w:val="ru-RU" w:eastAsia="ru-RU" w:bidi="ru-RU"/>
      </w:rPr>
    </w:lvl>
    <w:lvl w:ilvl="6">
      <w:numFmt w:val="bullet"/>
      <w:lvlText w:val="•"/>
      <w:lvlJc w:val="left"/>
      <w:pPr>
        <w:ind w:left="6921" w:hanging="454"/>
      </w:pPr>
      <w:rPr>
        <w:rFonts w:hint="default"/>
        <w:lang w:val="ru-RU" w:eastAsia="ru-RU" w:bidi="ru-RU"/>
      </w:rPr>
    </w:lvl>
    <w:lvl w:ilvl="7">
      <w:numFmt w:val="bullet"/>
      <w:lvlText w:val="•"/>
      <w:lvlJc w:val="left"/>
      <w:pPr>
        <w:ind w:left="8017" w:hanging="454"/>
      </w:pPr>
      <w:rPr>
        <w:rFonts w:hint="default"/>
        <w:lang w:val="ru-RU" w:eastAsia="ru-RU" w:bidi="ru-RU"/>
      </w:rPr>
    </w:lvl>
    <w:lvl w:ilvl="8">
      <w:numFmt w:val="bullet"/>
      <w:lvlText w:val="•"/>
      <w:lvlJc w:val="left"/>
      <w:pPr>
        <w:ind w:left="9113" w:hanging="454"/>
      </w:pPr>
      <w:rPr>
        <w:rFonts w:hint="default"/>
        <w:lang w:val="ru-RU" w:eastAsia="ru-RU" w:bidi="ru-RU"/>
      </w:rPr>
    </w:lvl>
  </w:abstractNum>
  <w:abstractNum w:abstractNumId="18">
    <w:nsid w:val="17467CE0"/>
    <w:multiLevelType w:val="hybridMultilevel"/>
    <w:tmpl w:val="E7AE97BA"/>
    <w:lvl w:ilvl="0" w:tplc="62D2824C">
      <w:start w:val="1"/>
      <w:numFmt w:val="decimal"/>
      <w:lvlText w:val="%1)"/>
      <w:lvlJc w:val="left"/>
      <w:pPr>
        <w:ind w:left="1168" w:hanging="260"/>
      </w:pPr>
      <w:rPr>
        <w:rFonts w:ascii="Times New Roman" w:eastAsia="Times New Roman" w:hAnsi="Times New Roman" w:cs="Times New Roman" w:hint="default"/>
        <w:spacing w:val="-5"/>
        <w:w w:val="100"/>
        <w:sz w:val="24"/>
        <w:szCs w:val="24"/>
        <w:lang w:val="ru-RU" w:eastAsia="ru-RU" w:bidi="ru-RU"/>
      </w:rPr>
    </w:lvl>
    <w:lvl w:ilvl="1" w:tplc="36E08672">
      <w:numFmt w:val="bullet"/>
      <w:lvlText w:val="•"/>
      <w:lvlJc w:val="left"/>
      <w:pPr>
        <w:ind w:left="2050" w:hanging="260"/>
      </w:pPr>
      <w:rPr>
        <w:rFonts w:hint="default"/>
        <w:lang w:val="ru-RU" w:eastAsia="ru-RU" w:bidi="ru-RU"/>
      </w:rPr>
    </w:lvl>
    <w:lvl w:ilvl="2" w:tplc="4B08F12C">
      <w:numFmt w:val="bullet"/>
      <w:lvlText w:val="•"/>
      <w:lvlJc w:val="left"/>
      <w:pPr>
        <w:ind w:left="2941" w:hanging="260"/>
      </w:pPr>
      <w:rPr>
        <w:rFonts w:hint="default"/>
        <w:lang w:val="ru-RU" w:eastAsia="ru-RU" w:bidi="ru-RU"/>
      </w:rPr>
    </w:lvl>
    <w:lvl w:ilvl="3" w:tplc="EF481CC0">
      <w:numFmt w:val="bullet"/>
      <w:lvlText w:val="•"/>
      <w:lvlJc w:val="left"/>
      <w:pPr>
        <w:ind w:left="3831" w:hanging="260"/>
      </w:pPr>
      <w:rPr>
        <w:rFonts w:hint="default"/>
        <w:lang w:val="ru-RU" w:eastAsia="ru-RU" w:bidi="ru-RU"/>
      </w:rPr>
    </w:lvl>
    <w:lvl w:ilvl="4" w:tplc="3F3A0F2A">
      <w:numFmt w:val="bullet"/>
      <w:lvlText w:val="•"/>
      <w:lvlJc w:val="left"/>
      <w:pPr>
        <w:ind w:left="4722" w:hanging="260"/>
      </w:pPr>
      <w:rPr>
        <w:rFonts w:hint="default"/>
        <w:lang w:val="ru-RU" w:eastAsia="ru-RU" w:bidi="ru-RU"/>
      </w:rPr>
    </w:lvl>
    <w:lvl w:ilvl="5" w:tplc="24E83ECC">
      <w:numFmt w:val="bullet"/>
      <w:lvlText w:val="•"/>
      <w:lvlJc w:val="left"/>
      <w:pPr>
        <w:ind w:left="5613" w:hanging="260"/>
      </w:pPr>
      <w:rPr>
        <w:rFonts w:hint="default"/>
        <w:lang w:val="ru-RU" w:eastAsia="ru-RU" w:bidi="ru-RU"/>
      </w:rPr>
    </w:lvl>
    <w:lvl w:ilvl="6" w:tplc="830E10DA">
      <w:numFmt w:val="bullet"/>
      <w:lvlText w:val="•"/>
      <w:lvlJc w:val="left"/>
      <w:pPr>
        <w:ind w:left="6503" w:hanging="260"/>
      </w:pPr>
      <w:rPr>
        <w:rFonts w:hint="default"/>
        <w:lang w:val="ru-RU" w:eastAsia="ru-RU" w:bidi="ru-RU"/>
      </w:rPr>
    </w:lvl>
    <w:lvl w:ilvl="7" w:tplc="C610F242">
      <w:numFmt w:val="bullet"/>
      <w:lvlText w:val="•"/>
      <w:lvlJc w:val="left"/>
      <w:pPr>
        <w:ind w:left="7394" w:hanging="260"/>
      </w:pPr>
      <w:rPr>
        <w:rFonts w:hint="default"/>
        <w:lang w:val="ru-RU" w:eastAsia="ru-RU" w:bidi="ru-RU"/>
      </w:rPr>
    </w:lvl>
    <w:lvl w:ilvl="8" w:tplc="7C846122">
      <w:numFmt w:val="bullet"/>
      <w:lvlText w:val="•"/>
      <w:lvlJc w:val="left"/>
      <w:pPr>
        <w:ind w:left="8285" w:hanging="260"/>
      </w:pPr>
      <w:rPr>
        <w:rFonts w:hint="default"/>
        <w:lang w:val="ru-RU" w:eastAsia="ru-RU" w:bidi="ru-RU"/>
      </w:rPr>
    </w:lvl>
  </w:abstractNum>
  <w:abstractNum w:abstractNumId="19">
    <w:nsid w:val="18035219"/>
    <w:multiLevelType w:val="hybridMultilevel"/>
    <w:tmpl w:val="C17A0DB0"/>
    <w:lvl w:ilvl="0" w:tplc="604EE856">
      <w:start w:val="1"/>
      <w:numFmt w:val="decimal"/>
      <w:lvlText w:val="%1."/>
      <w:lvlJc w:val="left"/>
      <w:pPr>
        <w:ind w:left="1960" w:hanging="202"/>
      </w:pPr>
      <w:rPr>
        <w:rFonts w:ascii="Times New Roman" w:eastAsia="Times New Roman" w:hAnsi="Times New Roman" w:cs="Times New Roman" w:hint="default"/>
        <w:spacing w:val="0"/>
        <w:w w:val="99"/>
        <w:sz w:val="20"/>
        <w:szCs w:val="20"/>
        <w:lang w:val="ru-RU" w:eastAsia="ru-RU" w:bidi="ru-RU"/>
      </w:rPr>
    </w:lvl>
    <w:lvl w:ilvl="1" w:tplc="B99C117A">
      <w:numFmt w:val="bullet"/>
      <w:lvlText w:val=""/>
      <w:lvlJc w:val="left"/>
      <w:pPr>
        <w:ind w:left="3220" w:hanging="360"/>
      </w:pPr>
      <w:rPr>
        <w:rFonts w:ascii="Symbol" w:eastAsia="Symbol" w:hAnsi="Symbol" w:cs="Symbol" w:hint="default"/>
        <w:w w:val="99"/>
        <w:sz w:val="20"/>
        <w:szCs w:val="20"/>
        <w:lang w:val="ru-RU" w:eastAsia="ru-RU" w:bidi="ru-RU"/>
      </w:rPr>
    </w:lvl>
    <w:lvl w:ilvl="2" w:tplc="BE9A9156">
      <w:numFmt w:val="bullet"/>
      <w:lvlText w:val="•"/>
      <w:lvlJc w:val="left"/>
      <w:pPr>
        <w:ind w:left="4626" w:hanging="360"/>
      </w:pPr>
      <w:rPr>
        <w:rFonts w:hint="default"/>
        <w:lang w:val="ru-RU" w:eastAsia="ru-RU" w:bidi="ru-RU"/>
      </w:rPr>
    </w:lvl>
    <w:lvl w:ilvl="3" w:tplc="35A0A834">
      <w:numFmt w:val="bullet"/>
      <w:lvlText w:val="•"/>
      <w:lvlJc w:val="left"/>
      <w:pPr>
        <w:ind w:left="6032" w:hanging="360"/>
      </w:pPr>
      <w:rPr>
        <w:rFonts w:hint="default"/>
        <w:lang w:val="ru-RU" w:eastAsia="ru-RU" w:bidi="ru-RU"/>
      </w:rPr>
    </w:lvl>
    <w:lvl w:ilvl="4" w:tplc="3CAE6B50">
      <w:numFmt w:val="bullet"/>
      <w:lvlText w:val="•"/>
      <w:lvlJc w:val="left"/>
      <w:pPr>
        <w:ind w:left="7439" w:hanging="360"/>
      </w:pPr>
      <w:rPr>
        <w:rFonts w:hint="default"/>
        <w:lang w:val="ru-RU" w:eastAsia="ru-RU" w:bidi="ru-RU"/>
      </w:rPr>
    </w:lvl>
    <w:lvl w:ilvl="5" w:tplc="41969D58">
      <w:numFmt w:val="bullet"/>
      <w:lvlText w:val="•"/>
      <w:lvlJc w:val="left"/>
      <w:pPr>
        <w:ind w:left="8845" w:hanging="360"/>
      </w:pPr>
      <w:rPr>
        <w:rFonts w:hint="default"/>
        <w:lang w:val="ru-RU" w:eastAsia="ru-RU" w:bidi="ru-RU"/>
      </w:rPr>
    </w:lvl>
    <w:lvl w:ilvl="6" w:tplc="B448B850">
      <w:numFmt w:val="bullet"/>
      <w:lvlText w:val="•"/>
      <w:lvlJc w:val="left"/>
      <w:pPr>
        <w:ind w:left="10252" w:hanging="360"/>
      </w:pPr>
      <w:rPr>
        <w:rFonts w:hint="default"/>
        <w:lang w:val="ru-RU" w:eastAsia="ru-RU" w:bidi="ru-RU"/>
      </w:rPr>
    </w:lvl>
    <w:lvl w:ilvl="7" w:tplc="450A1960">
      <w:numFmt w:val="bullet"/>
      <w:lvlText w:val="•"/>
      <w:lvlJc w:val="left"/>
      <w:pPr>
        <w:ind w:left="11658" w:hanging="360"/>
      </w:pPr>
      <w:rPr>
        <w:rFonts w:hint="default"/>
        <w:lang w:val="ru-RU" w:eastAsia="ru-RU" w:bidi="ru-RU"/>
      </w:rPr>
    </w:lvl>
    <w:lvl w:ilvl="8" w:tplc="F744B276">
      <w:numFmt w:val="bullet"/>
      <w:lvlText w:val="•"/>
      <w:lvlJc w:val="left"/>
      <w:pPr>
        <w:ind w:left="13065" w:hanging="360"/>
      </w:pPr>
      <w:rPr>
        <w:rFonts w:hint="default"/>
        <w:lang w:val="ru-RU" w:eastAsia="ru-RU" w:bidi="ru-RU"/>
      </w:rPr>
    </w:lvl>
  </w:abstractNum>
  <w:abstractNum w:abstractNumId="20">
    <w:nsid w:val="18430A21"/>
    <w:multiLevelType w:val="hybridMultilevel"/>
    <w:tmpl w:val="ACD87B52"/>
    <w:lvl w:ilvl="0" w:tplc="8CFE5202">
      <w:start w:val="1"/>
      <w:numFmt w:val="decimal"/>
      <w:lvlText w:val="%1."/>
      <w:lvlJc w:val="left"/>
      <w:pPr>
        <w:ind w:left="260" w:hanging="252"/>
      </w:pPr>
      <w:rPr>
        <w:rFonts w:ascii="Times New Roman" w:eastAsia="Times New Roman" w:hAnsi="Times New Roman" w:cs="Times New Roman" w:hint="default"/>
        <w:w w:val="100"/>
        <w:sz w:val="24"/>
        <w:szCs w:val="24"/>
        <w:lang w:val="ru-RU" w:eastAsia="ru-RU" w:bidi="ru-RU"/>
      </w:rPr>
    </w:lvl>
    <w:lvl w:ilvl="1" w:tplc="A72CCA8E">
      <w:numFmt w:val="bullet"/>
      <w:lvlText w:val="•"/>
      <w:lvlJc w:val="left"/>
      <w:pPr>
        <w:ind w:left="1364" w:hanging="252"/>
      </w:pPr>
      <w:rPr>
        <w:rFonts w:hint="default"/>
        <w:lang w:val="ru-RU" w:eastAsia="ru-RU" w:bidi="ru-RU"/>
      </w:rPr>
    </w:lvl>
    <w:lvl w:ilvl="2" w:tplc="48CE9888">
      <w:numFmt w:val="bullet"/>
      <w:lvlText w:val="•"/>
      <w:lvlJc w:val="left"/>
      <w:pPr>
        <w:ind w:left="2469" w:hanging="252"/>
      </w:pPr>
      <w:rPr>
        <w:rFonts w:hint="default"/>
        <w:lang w:val="ru-RU" w:eastAsia="ru-RU" w:bidi="ru-RU"/>
      </w:rPr>
    </w:lvl>
    <w:lvl w:ilvl="3" w:tplc="1EF043C4">
      <w:numFmt w:val="bullet"/>
      <w:lvlText w:val="•"/>
      <w:lvlJc w:val="left"/>
      <w:pPr>
        <w:ind w:left="3573" w:hanging="252"/>
      </w:pPr>
      <w:rPr>
        <w:rFonts w:hint="default"/>
        <w:lang w:val="ru-RU" w:eastAsia="ru-RU" w:bidi="ru-RU"/>
      </w:rPr>
    </w:lvl>
    <w:lvl w:ilvl="4" w:tplc="2BD2745E">
      <w:numFmt w:val="bullet"/>
      <w:lvlText w:val="•"/>
      <w:lvlJc w:val="left"/>
      <w:pPr>
        <w:ind w:left="4678" w:hanging="252"/>
      </w:pPr>
      <w:rPr>
        <w:rFonts w:hint="default"/>
        <w:lang w:val="ru-RU" w:eastAsia="ru-RU" w:bidi="ru-RU"/>
      </w:rPr>
    </w:lvl>
    <w:lvl w:ilvl="5" w:tplc="A1A84A70">
      <w:numFmt w:val="bullet"/>
      <w:lvlText w:val="•"/>
      <w:lvlJc w:val="left"/>
      <w:pPr>
        <w:ind w:left="5783" w:hanging="252"/>
      </w:pPr>
      <w:rPr>
        <w:rFonts w:hint="default"/>
        <w:lang w:val="ru-RU" w:eastAsia="ru-RU" w:bidi="ru-RU"/>
      </w:rPr>
    </w:lvl>
    <w:lvl w:ilvl="6" w:tplc="2F94B7DA">
      <w:numFmt w:val="bullet"/>
      <w:lvlText w:val="•"/>
      <w:lvlJc w:val="left"/>
      <w:pPr>
        <w:ind w:left="6887" w:hanging="252"/>
      </w:pPr>
      <w:rPr>
        <w:rFonts w:hint="default"/>
        <w:lang w:val="ru-RU" w:eastAsia="ru-RU" w:bidi="ru-RU"/>
      </w:rPr>
    </w:lvl>
    <w:lvl w:ilvl="7" w:tplc="BB483DAA">
      <w:numFmt w:val="bullet"/>
      <w:lvlText w:val="•"/>
      <w:lvlJc w:val="left"/>
      <w:pPr>
        <w:ind w:left="7992" w:hanging="252"/>
      </w:pPr>
      <w:rPr>
        <w:rFonts w:hint="default"/>
        <w:lang w:val="ru-RU" w:eastAsia="ru-RU" w:bidi="ru-RU"/>
      </w:rPr>
    </w:lvl>
    <w:lvl w:ilvl="8" w:tplc="0E6803F8">
      <w:numFmt w:val="bullet"/>
      <w:lvlText w:val="•"/>
      <w:lvlJc w:val="left"/>
      <w:pPr>
        <w:ind w:left="9097" w:hanging="252"/>
      </w:pPr>
      <w:rPr>
        <w:rFonts w:hint="default"/>
        <w:lang w:val="ru-RU" w:eastAsia="ru-RU" w:bidi="ru-RU"/>
      </w:rPr>
    </w:lvl>
  </w:abstractNum>
  <w:abstractNum w:abstractNumId="21">
    <w:nsid w:val="188A11B6"/>
    <w:multiLevelType w:val="hybridMultilevel"/>
    <w:tmpl w:val="5B2E512A"/>
    <w:lvl w:ilvl="0" w:tplc="10980730">
      <w:start w:val="10"/>
      <w:numFmt w:val="decimal"/>
      <w:lvlText w:val="%1."/>
      <w:lvlJc w:val="left"/>
      <w:pPr>
        <w:ind w:left="-1" w:hanging="387"/>
      </w:pPr>
      <w:rPr>
        <w:rFonts w:ascii="Times New Roman" w:eastAsia="Times New Roman" w:hAnsi="Times New Roman" w:cs="Times New Roman" w:hint="default"/>
        <w:spacing w:val="0"/>
        <w:w w:val="99"/>
        <w:sz w:val="20"/>
        <w:szCs w:val="20"/>
        <w:lang w:val="ru-RU" w:eastAsia="ru-RU" w:bidi="ru-RU"/>
      </w:rPr>
    </w:lvl>
    <w:lvl w:ilvl="1" w:tplc="0F4674B6">
      <w:numFmt w:val="bullet"/>
      <w:lvlText w:val="•"/>
      <w:lvlJc w:val="left"/>
      <w:pPr>
        <w:ind w:left="1368" w:hanging="387"/>
      </w:pPr>
      <w:rPr>
        <w:rFonts w:hint="default"/>
        <w:lang w:val="ru-RU" w:eastAsia="ru-RU" w:bidi="ru-RU"/>
      </w:rPr>
    </w:lvl>
    <w:lvl w:ilvl="2" w:tplc="DB2836D8">
      <w:numFmt w:val="bullet"/>
      <w:lvlText w:val="•"/>
      <w:lvlJc w:val="left"/>
      <w:pPr>
        <w:ind w:left="2736" w:hanging="387"/>
      </w:pPr>
      <w:rPr>
        <w:rFonts w:hint="default"/>
        <w:lang w:val="ru-RU" w:eastAsia="ru-RU" w:bidi="ru-RU"/>
      </w:rPr>
    </w:lvl>
    <w:lvl w:ilvl="3" w:tplc="7E52783A">
      <w:numFmt w:val="bullet"/>
      <w:lvlText w:val="•"/>
      <w:lvlJc w:val="left"/>
      <w:pPr>
        <w:ind w:left="4104" w:hanging="387"/>
      </w:pPr>
      <w:rPr>
        <w:rFonts w:hint="default"/>
        <w:lang w:val="ru-RU" w:eastAsia="ru-RU" w:bidi="ru-RU"/>
      </w:rPr>
    </w:lvl>
    <w:lvl w:ilvl="4" w:tplc="B72A40AA">
      <w:numFmt w:val="bullet"/>
      <w:lvlText w:val="•"/>
      <w:lvlJc w:val="left"/>
      <w:pPr>
        <w:ind w:left="5473" w:hanging="387"/>
      </w:pPr>
      <w:rPr>
        <w:rFonts w:hint="default"/>
        <w:lang w:val="ru-RU" w:eastAsia="ru-RU" w:bidi="ru-RU"/>
      </w:rPr>
    </w:lvl>
    <w:lvl w:ilvl="5" w:tplc="459C0270">
      <w:numFmt w:val="bullet"/>
      <w:lvlText w:val="•"/>
      <w:lvlJc w:val="left"/>
      <w:pPr>
        <w:ind w:left="6841" w:hanging="387"/>
      </w:pPr>
      <w:rPr>
        <w:rFonts w:hint="default"/>
        <w:lang w:val="ru-RU" w:eastAsia="ru-RU" w:bidi="ru-RU"/>
      </w:rPr>
    </w:lvl>
    <w:lvl w:ilvl="6" w:tplc="BC86E1D0">
      <w:numFmt w:val="bullet"/>
      <w:lvlText w:val="•"/>
      <w:lvlJc w:val="left"/>
      <w:pPr>
        <w:ind w:left="8209" w:hanging="387"/>
      </w:pPr>
      <w:rPr>
        <w:rFonts w:hint="default"/>
        <w:lang w:val="ru-RU" w:eastAsia="ru-RU" w:bidi="ru-RU"/>
      </w:rPr>
    </w:lvl>
    <w:lvl w:ilvl="7" w:tplc="9D2E5BA0">
      <w:numFmt w:val="bullet"/>
      <w:lvlText w:val="•"/>
      <w:lvlJc w:val="left"/>
      <w:pPr>
        <w:ind w:left="9578" w:hanging="387"/>
      </w:pPr>
      <w:rPr>
        <w:rFonts w:hint="default"/>
        <w:lang w:val="ru-RU" w:eastAsia="ru-RU" w:bidi="ru-RU"/>
      </w:rPr>
    </w:lvl>
    <w:lvl w:ilvl="8" w:tplc="89307488">
      <w:numFmt w:val="bullet"/>
      <w:lvlText w:val="•"/>
      <w:lvlJc w:val="left"/>
      <w:pPr>
        <w:ind w:left="10946" w:hanging="387"/>
      </w:pPr>
      <w:rPr>
        <w:rFonts w:hint="default"/>
        <w:lang w:val="ru-RU" w:eastAsia="ru-RU" w:bidi="ru-RU"/>
      </w:rPr>
    </w:lvl>
  </w:abstractNum>
  <w:abstractNum w:abstractNumId="22">
    <w:nsid w:val="192B375A"/>
    <w:multiLevelType w:val="hybridMultilevel"/>
    <w:tmpl w:val="7FAA2DCA"/>
    <w:lvl w:ilvl="0" w:tplc="2B20C1A8">
      <w:start w:val="1"/>
      <w:numFmt w:val="decimal"/>
      <w:lvlText w:val="%1)"/>
      <w:lvlJc w:val="left"/>
      <w:pPr>
        <w:ind w:left="1309" w:hanging="260"/>
        <w:jc w:val="right"/>
      </w:pPr>
      <w:rPr>
        <w:rFonts w:ascii="Times New Roman" w:eastAsia="Times New Roman" w:hAnsi="Times New Roman" w:cs="Times New Roman" w:hint="default"/>
        <w:spacing w:val="-5"/>
        <w:w w:val="100"/>
        <w:sz w:val="24"/>
        <w:szCs w:val="24"/>
        <w:lang w:val="ru-RU" w:eastAsia="ru-RU" w:bidi="ru-RU"/>
      </w:rPr>
    </w:lvl>
    <w:lvl w:ilvl="1" w:tplc="E676EEE8">
      <w:numFmt w:val="bullet"/>
      <w:lvlText w:val="•"/>
      <w:lvlJc w:val="left"/>
      <w:pPr>
        <w:ind w:left="2176" w:hanging="260"/>
      </w:pPr>
      <w:rPr>
        <w:rFonts w:hint="default"/>
        <w:lang w:val="ru-RU" w:eastAsia="ru-RU" w:bidi="ru-RU"/>
      </w:rPr>
    </w:lvl>
    <w:lvl w:ilvl="2" w:tplc="CF5C9EDA">
      <w:numFmt w:val="bullet"/>
      <w:lvlText w:val="•"/>
      <w:lvlJc w:val="left"/>
      <w:pPr>
        <w:ind w:left="3053" w:hanging="260"/>
      </w:pPr>
      <w:rPr>
        <w:rFonts w:hint="default"/>
        <w:lang w:val="ru-RU" w:eastAsia="ru-RU" w:bidi="ru-RU"/>
      </w:rPr>
    </w:lvl>
    <w:lvl w:ilvl="3" w:tplc="A746C276">
      <w:numFmt w:val="bullet"/>
      <w:lvlText w:val="•"/>
      <w:lvlJc w:val="left"/>
      <w:pPr>
        <w:ind w:left="3929" w:hanging="260"/>
      </w:pPr>
      <w:rPr>
        <w:rFonts w:hint="default"/>
        <w:lang w:val="ru-RU" w:eastAsia="ru-RU" w:bidi="ru-RU"/>
      </w:rPr>
    </w:lvl>
    <w:lvl w:ilvl="4" w:tplc="DC928F9E">
      <w:numFmt w:val="bullet"/>
      <w:lvlText w:val="•"/>
      <w:lvlJc w:val="left"/>
      <w:pPr>
        <w:ind w:left="4806" w:hanging="260"/>
      </w:pPr>
      <w:rPr>
        <w:rFonts w:hint="default"/>
        <w:lang w:val="ru-RU" w:eastAsia="ru-RU" w:bidi="ru-RU"/>
      </w:rPr>
    </w:lvl>
    <w:lvl w:ilvl="5" w:tplc="49A6E086">
      <w:numFmt w:val="bullet"/>
      <w:lvlText w:val="•"/>
      <w:lvlJc w:val="left"/>
      <w:pPr>
        <w:ind w:left="5683" w:hanging="260"/>
      </w:pPr>
      <w:rPr>
        <w:rFonts w:hint="default"/>
        <w:lang w:val="ru-RU" w:eastAsia="ru-RU" w:bidi="ru-RU"/>
      </w:rPr>
    </w:lvl>
    <w:lvl w:ilvl="6" w:tplc="002AC934">
      <w:numFmt w:val="bullet"/>
      <w:lvlText w:val="•"/>
      <w:lvlJc w:val="left"/>
      <w:pPr>
        <w:ind w:left="6559" w:hanging="260"/>
      </w:pPr>
      <w:rPr>
        <w:rFonts w:hint="default"/>
        <w:lang w:val="ru-RU" w:eastAsia="ru-RU" w:bidi="ru-RU"/>
      </w:rPr>
    </w:lvl>
    <w:lvl w:ilvl="7" w:tplc="46C09BF4">
      <w:numFmt w:val="bullet"/>
      <w:lvlText w:val="•"/>
      <w:lvlJc w:val="left"/>
      <w:pPr>
        <w:ind w:left="7436" w:hanging="260"/>
      </w:pPr>
      <w:rPr>
        <w:rFonts w:hint="default"/>
        <w:lang w:val="ru-RU" w:eastAsia="ru-RU" w:bidi="ru-RU"/>
      </w:rPr>
    </w:lvl>
    <w:lvl w:ilvl="8" w:tplc="6D1C2E7E">
      <w:numFmt w:val="bullet"/>
      <w:lvlText w:val="•"/>
      <w:lvlJc w:val="left"/>
      <w:pPr>
        <w:ind w:left="8313" w:hanging="260"/>
      </w:pPr>
      <w:rPr>
        <w:rFonts w:hint="default"/>
        <w:lang w:val="ru-RU" w:eastAsia="ru-RU" w:bidi="ru-RU"/>
      </w:rPr>
    </w:lvl>
  </w:abstractNum>
  <w:abstractNum w:abstractNumId="23">
    <w:nsid w:val="212C4D91"/>
    <w:multiLevelType w:val="hybridMultilevel"/>
    <w:tmpl w:val="FCB43D90"/>
    <w:lvl w:ilvl="0" w:tplc="2B2EF450">
      <w:start w:val="1"/>
      <w:numFmt w:val="decimal"/>
      <w:lvlText w:val="%1)"/>
      <w:lvlJc w:val="left"/>
      <w:pPr>
        <w:ind w:left="260" w:hanging="267"/>
      </w:pPr>
      <w:rPr>
        <w:rFonts w:ascii="Times New Roman" w:eastAsia="Times New Roman" w:hAnsi="Times New Roman" w:cs="Times New Roman" w:hint="default"/>
        <w:w w:val="100"/>
        <w:sz w:val="24"/>
        <w:szCs w:val="24"/>
        <w:lang w:val="ru-RU" w:eastAsia="ru-RU" w:bidi="ru-RU"/>
      </w:rPr>
    </w:lvl>
    <w:lvl w:ilvl="1" w:tplc="2ECA7F40">
      <w:numFmt w:val="bullet"/>
      <w:lvlText w:val="•"/>
      <w:lvlJc w:val="left"/>
      <w:pPr>
        <w:ind w:left="1364" w:hanging="267"/>
      </w:pPr>
      <w:rPr>
        <w:rFonts w:hint="default"/>
        <w:lang w:val="ru-RU" w:eastAsia="ru-RU" w:bidi="ru-RU"/>
      </w:rPr>
    </w:lvl>
    <w:lvl w:ilvl="2" w:tplc="3194712A">
      <w:numFmt w:val="bullet"/>
      <w:lvlText w:val="•"/>
      <w:lvlJc w:val="left"/>
      <w:pPr>
        <w:ind w:left="2469" w:hanging="267"/>
      </w:pPr>
      <w:rPr>
        <w:rFonts w:hint="default"/>
        <w:lang w:val="ru-RU" w:eastAsia="ru-RU" w:bidi="ru-RU"/>
      </w:rPr>
    </w:lvl>
    <w:lvl w:ilvl="3" w:tplc="C48E2118">
      <w:numFmt w:val="bullet"/>
      <w:lvlText w:val="•"/>
      <w:lvlJc w:val="left"/>
      <w:pPr>
        <w:ind w:left="3573" w:hanging="267"/>
      </w:pPr>
      <w:rPr>
        <w:rFonts w:hint="default"/>
        <w:lang w:val="ru-RU" w:eastAsia="ru-RU" w:bidi="ru-RU"/>
      </w:rPr>
    </w:lvl>
    <w:lvl w:ilvl="4" w:tplc="F2568DAC">
      <w:numFmt w:val="bullet"/>
      <w:lvlText w:val="•"/>
      <w:lvlJc w:val="left"/>
      <w:pPr>
        <w:ind w:left="4678" w:hanging="267"/>
      </w:pPr>
      <w:rPr>
        <w:rFonts w:hint="default"/>
        <w:lang w:val="ru-RU" w:eastAsia="ru-RU" w:bidi="ru-RU"/>
      </w:rPr>
    </w:lvl>
    <w:lvl w:ilvl="5" w:tplc="6CC0A32E">
      <w:numFmt w:val="bullet"/>
      <w:lvlText w:val="•"/>
      <w:lvlJc w:val="left"/>
      <w:pPr>
        <w:ind w:left="5783" w:hanging="267"/>
      </w:pPr>
      <w:rPr>
        <w:rFonts w:hint="default"/>
        <w:lang w:val="ru-RU" w:eastAsia="ru-RU" w:bidi="ru-RU"/>
      </w:rPr>
    </w:lvl>
    <w:lvl w:ilvl="6" w:tplc="9A589BC6">
      <w:numFmt w:val="bullet"/>
      <w:lvlText w:val="•"/>
      <w:lvlJc w:val="left"/>
      <w:pPr>
        <w:ind w:left="6887" w:hanging="267"/>
      </w:pPr>
      <w:rPr>
        <w:rFonts w:hint="default"/>
        <w:lang w:val="ru-RU" w:eastAsia="ru-RU" w:bidi="ru-RU"/>
      </w:rPr>
    </w:lvl>
    <w:lvl w:ilvl="7" w:tplc="66AC6EC0">
      <w:numFmt w:val="bullet"/>
      <w:lvlText w:val="•"/>
      <w:lvlJc w:val="left"/>
      <w:pPr>
        <w:ind w:left="7992" w:hanging="267"/>
      </w:pPr>
      <w:rPr>
        <w:rFonts w:hint="default"/>
        <w:lang w:val="ru-RU" w:eastAsia="ru-RU" w:bidi="ru-RU"/>
      </w:rPr>
    </w:lvl>
    <w:lvl w:ilvl="8" w:tplc="4C0CD5EA">
      <w:numFmt w:val="bullet"/>
      <w:lvlText w:val="•"/>
      <w:lvlJc w:val="left"/>
      <w:pPr>
        <w:ind w:left="9097" w:hanging="267"/>
      </w:pPr>
      <w:rPr>
        <w:rFonts w:hint="default"/>
        <w:lang w:val="ru-RU" w:eastAsia="ru-RU" w:bidi="ru-RU"/>
      </w:rPr>
    </w:lvl>
  </w:abstractNum>
  <w:abstractNum w:abstractNumId="24">
    <w:nsid w:val="23522BDE"/>
    <w:multiLevelType w:val="multilevel"/>
    <w:tmpl w:val="AD2854CE"/>
    <w:lvl w:ilvl="0">
      <w:start w:val="1"/>
      <w:numFmt w:val="decimal"/>
      <w:lvlText w:val="%1"/>
      <w:lvlJc w:val="left"/>
      <w:pPr>
        <w:ind w:left="260" w:hanging="559"/>
      </w:pPr>
      <w:rPr>
        <w:rFonts w:hint="default"/>
        <w:lang w:val="ru-RU" w:eastAsia="ru-RU" w:bidi="ru-RU"/>
      </w:rPr>
    </w:lvl>
    <w:lvl w:ilvl="1">
      <w:start w:val="1"/>
      <w:numFmt w:val="decimal"/>
      <w:lvlText w:val="%1.%2."/>
      <w:lvlJc w:val="left"/>
      <w:pPr>
        <w:ind w:left="260" w:hanging="55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69" w:hanging="559"/>
      </w:pPr>
      <w:rPr>
        <w:rFonts w:hint="default"/>
        <w:lang w:val="ru-RU" w:eastAsia="ru-RU" w:bidi="ru-RU"/>
      </w:rPr>
    </w:lvl>
    <w:lvl w:ilvl="3">
      <w:numFmt w:val="bullet"/>
      <w:lvlText w:val="•"/>
      <w:lvlJc w:val="left"/>
      <w:pPr>
        <w:ind w:left="3573" w:hanging="559"/>
      </w:pPr>
      <w:rPr>
        <w:rFonts w:hint="default"/>
        <w:lang w:val="ru-RU" w:eastAsia="ru-RU" w:bidi="ru-RU"/>
      </w:rPr>
    </w:lvl>
    <w:lvl w:ilvl="4">
      <w:numFmt w:val="bullet"/>
      <w:lvlText w:val="•"/>
      <w:lvlJc w:val="left"/>
      <w:pPr>
        <w:ind w:left="4678" w:hanging="559"/>
      </w:pPr>
      <w:rPr>
        <w:rFonts w:hint="default"/>
        <w:lang w:val="ru-RU" w:eastAsia="ru-RU" w:bidi="ru-RU"/>
      </w:rPr>
    </w:lvl>
    <w:lvl w:ilvl="5">
      <w:numFmt w:val="bullet"/>
      <w:lvlText w:val="•"/>
      <w:lvlJc w:val="left"/>
      <w:pPr>
        <w:ind w:left="5783" w:hanging="559"/>
      </w:pPr>
      <w:rPr>
        <w:rFonts w:hint="default"/>
        <w:lang w:val="ru-RU" w:eastAsia="ru-RU" w:bidi="ru-RU"/>
      </w:rPr>
    </w:lvl>
    <w:lvl w:ilvl="6">
      <w:numFmt w:val="bullet"/>
      <w:lvlText w:val="•"/>
      <w:lvlJc w:val="left"/>
      <w:pPr>
        <w:ind w:left="6887" w:hanging="559"/>
      </w:pPr>
      <w:rPr>
        <w:rFonts w:hint="default"/>
        <w:lang w:val="ru-RU" w:eastAsia="ru-RU" w:bidi="ru-RU"/>
      </w:rPr>
    </w:lvl>
    <w:lvl w:ilvl="7">
      <w:numFmt w:val="bullet"/>
      <w:lvlText w:val="•"/>
      <w:lvlJc w:val="left"/>
      <w:pPr>
        <w:ind w:left="7992" w:hanging="559"/>
      </w:pPr>
      <w:rPr>
        <w:rFonts w:hint="default"/>
        <w:lang w:val="ru-RU" w:eastAsia="ru-RU" w:bidi="ru-RU"/>
      </w:rPr>
    </w:lvl>
    <w:lvl w:ilvl="8">
      <w:numFmt w:val="bullet"/>
      <w:lvlText w:val="•"/>
      <w:lvlJc w:val="left"/>
      <w:pPr>
        <w:ind w:left="9097" w:hanging="559"/>
      </w:pPr>
      <w:rPr>
        <w:rFonts w:hint="default"/>
        <w:lang w:val="ru-RU" w:eastAsia="ru-RU" w:bidi="ru-RU"/>
      </w:rPr>
    </w:lvl>
  </w:abstractNum>
  <w:abstractNum w:abstractNumId="25">
    <w:nsid w:val="24FC0B73"/>
    <w:multiLevelType w:val="hybridMultilevel"/>
    <w:tmpl w:val="B74ED9C4"/>
    <w:lvl w:ilvl="0" w:tplc="BC886878">
      <w:start w:val="1"/>
      <w:numFmt w:val="decimal"/>
      <w:lvlText w:val="%1)"/>
      <w:lvlJc w:val="left"/>
      <w:pPr>
        <w:ind w:left="260" w:hanging="281"/>
      </w:pPr>
      <w:rPr>
        <w:rFonts w:ascii="Times New Roman" w:eastAsia="Times New Roman" w:hAnsi="Times New Roman" w:cs="Times New Roman" w:hint="default"/>
        <w:w w:val="100"/>
        <w:sz w:val="24"/>
        <w:szCs w:val="24"/>
        <w:lang w:val="ru-RU" w:eastAsia="ru-RU" w:bidi="ru-RU"/>
      </w:rPr>
    </w:lvl>
    <w:lvl w:ilvl="1" w:tplc="3E70C628">
      <w:numFmt w:val="bullet"/>
      <w:lvlText w:val="•"/>
      <w:lvlJc w:val="left"/>
      <w:pPr>
        <w:ind w:left="1364" w:hanging="281"/>
      </w:pPr>
      <w:rPr>
        <w:rFonts w:hint="default"/>
        <w:lang w:val="ru-RU" w:eastAsia="ru-RU" w:bidi="ru-RU"/>
      </w:rPr>
    </w:lvl>
    <w:lvl w:ilvl="2" w:tplc="81565C58">
      <w:numFmt w:val="bullet"/>
      <w:lvlText w:val="•"/>
      <w:lvlJc w:val="left"/>
      <w:pPr>
        <w:ind w:left="2469" w:hanging="281"/>
      </w:pPr>
      <w:rPr>
        <w:rFonts w:hint="default"/>
        <w:lang w:val="ru-RU" w:eastAsia="ru-RU" w:bidi="ru-RU"/>
      </w:rPr>
    </w:lvl>
    <w:lvl w:ilvl="3" w:tplc="0616F122">
      <w:numFmt w:val="bullet"/>
      <w:lvlText w:val="•"/>
      <w:lvlJc w:val="left"/>
      <w:pPr>
        <w:ind w:left="3573" w:hanging="281"/>
      </w:pPr>
      <w:rPr>
        <w:rFonts w:hint="default"/>
        <w:lang w:val="ru-RU" w:eastAsia="ru-RU" w:bidi="ru-RU"/>
      </w:rPr>
    </w:lvl>
    <w:lvl w:ilvl="4" w:tplc="2FAE870C">
      <w:numFmt w:val="bullet"/>
      <w:lvlText w:val="•"/>
      <w:lvlJc w:val="left"/>
      <w:pPr>
        <w:ind w:left="4678" w:hanging="281"/>
      </w:pPr>
      <w:rPr>
        <w:rFonts w:hint="default"/>
        <w:lang w:val="ru-RU" w:eastAsia="ru-RU" w:bidi="ru-RU"/>
      </w:rPr>
    </w:lvl>
    <w:lvl w:ilvl="5" w:tplc="668A120A">
      <w:numFmt w:val="bullet"/>
      <w:lvlText w:val="•"/>
      <w:lvlJc w:val="left"/>
      <w:pPr>
        <w:ind w:left="5783" w:hanging="281"/>
      </w:pPr>
      <w:rPr>
        <w:rFonts w:hint="default"/>
        <w:lang w:val="ru-RU" w:eastAsia="ru-RU" w:bidi="ru-RU"/>
      </w:rPr>
    </w:lvl>
    <w:lvl w:ilvl="6" w:tplc="77428218">
      <w:numFmt w:val="bullet"/>
      <w:lvlText w:val="•"/>
      <w:lvlJc w:val="left"/>
      <w:pPr>
        <w:ind w:left="6887" w:hanging="281"/>
      </w:pPr>
      <w:rPr>
        <w:rFonts w:hint="default"/>
        <w:lang w:val="ru-RU" w:eastAsia="ru-RU" w:bidi="ru-RU"/>
      </w:rPr>
    </w:lvl>
    <w:lvl w:ilvl="7" w:tplc="6E948ADE">
      <w:numFmt w:val="bullet"/>
      <w:lvlText w:val="•"/>
      <w:lvlJc w:val="left"/>
      <w:pPr>
        <w:ind w:left="7992" w:hanging="281"/>
      </w:pPr>
      <w:rPr>
        <w:rFonts w:hint="default"/>
        <w:lang w:val="ru-RU" w:eastAsia="ru-RU" w:bidi="ru-RU"/>
      </w:rPr>
    </w:lvl>
    <w:lvl w:ilvl="8" w:tplc="C6AC5BE6">
      <w:numFmt w:val="bullet"/>
      <w:lvlText w:val="•"/>
      <w:lvlJc w:val="left"/>
      <w:pPr>
        <w:ind w:left="9097" w:hanging="281"/>
      </w:pPr>
      <w:rPr>
        <w:rFonts w:hint="default"/>
        <w:lang w:val="ru-RU" w:eastAsia="ru-RU" w:bidi="ru-RU"/>
      </w:rPr>
    </w:lvl>
  </w:abstractNum>
  <w:abstractNum w:abstractNumId="26">
    <w:nsid w:val="251E2E20"/>
    <w:multiLevelType w:val="multilevel"/>
    <w:tmpl w:val="F4B8DE8A"/>
    <w:lvl w:ilvl="0">
      <w:start w:val="4"/>
      <w:numFmt w:val="decimal"/>
      <w:lvlText w:val="%1"/>
      <w:lvlJc w:val="left"/>
      <w:pPr>
        <w:ind w:left="1300" w:hanging="440"/>
      </w:pPr>
      <w:rPr>
        <w:rFonts w:hint="default"/>
        <w:lang w:val="ru-RU" w:eastAsia="ru-RU" w:bidi="ru-RU"/>
      </w:rPr>
    </w:lvl>
    <w:lvl w:ilvl="1">
      <w:start w:val="1"/>
      <w:numFmt w:val="decimal"/>
      <w:lvlText w:val="%1.%2)"/>
      <w:lvlJc w:val="left"/>
      <w:pPr>
        <w:ind w:left="1300" w:hanging="4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01" w:hanging="440"/>
      </w:pPr>
      <w:rPr>
        <w:rFonts w:hint="default"/>
        <w:lang w:val="ru-RU" w:eastAsia="ru-RU" w:bidi="ru-RU"/>
      </w:rPr>
    </w:lvl>
    <w:lvl w:ilvl="3">
      <w:numFmt w:val="bullet"/>
      <w:lvlText w:val="•"/>
      <w:lvlJc w:val="left"/>
      <w:pPr>
        <w:ind w:left="4301" w:hanging="440"/>
      </w:pPr>
      <w:rPr>
        <w:rFonts w:hint="default"/>
        <w:lang w:val="ru-RU" w:eastAsia="ru-RU" w:bidi="ru-RU"/>
      </w:rPr>
    </w:lvl>
    <w:lvl w:ilvl="4">
      <w:numFmt w:val="bullet"/>
      <w:lvlText w:val="•"/>
      <w:lvlJc w:val="left"/>
      <w:pPr>
        <w:ind w:left="5302" w:hanging="440"/>
      </w:pPr>
      <w:rPr>
        <w:rFonts w:hint="default"/>
        <w:lang w:val="ru-RU" w:eastAsia="ru-RU" w:bidi="ru-RU"/>
      </w:rPr>
    </w:lvl>
    <w:lvl w:ilvl="5">
      <w:numFmt w:val="bullet"/>
      <w:lvlText w:val="•"/>
      <w:lvlJc w:val="left"/>
      <w:pPr>
        <w:ind w:left="6303" w:hanging="440"/>
      </w:pPr>
      <w:rPr>
        <w:rFonts w:hint="default"/>
        <w:lang w:val="ru-RU" w:eastAsia="ru-RU" w:bidi="ru-RU"/>
      </w:rPr>
    </w:lvl>
    <w:lvl w:ilvl="6">
      <w:numFmt w:val="bullet"/>
      <w:lvlText w:val="•"/>
      <w:lvlJc w:val="left"/>
      <w:pPr>
        <w:ind w:left="7303" w:hanging="440"/>
      </w:pPr>
      <w:rPr>
        <w:rFonts w:hint="default"/>
        <w:lang w:val="ru-RU" w:eastAsia="ru-RU" w:bidi="ru-RU"/>
      </w:rPr>
    </w:lvl>
    <w:lvl w:ilvl="7">
      <w:numFmt w:val="bullet"/>
      <w:lvlText w:val="•"/>
      <w:lvlJc w:val="left"/>
      <w:pPr>
        <w:ind w:left="8304" w:hanging="440"/>
      </w:pPr>
      <w:rPr>
        <w:rFonts w:hint="default"/>
        <w:lang w:val="ru-RU" w:eastAsia="ru-RU" w:bidi="ru-RU"/>
      </w:rPr>
    </w:lvl>
    <w:lvl w:ilvl="8">
      <w:numFmt w:val="bullet"/>
      <w:lvlText w:val="•"/>
      <w:lvlJc w:val="left"/>
      <w:pPr>
        <w:ind w:left="9305" w:hanging="440"/>
      </w:pPr>
      <w:rPr>
        <w:rFonts w:hint="default"/>
        <w:lang w:val="ru-RU" w:eastAsia="ru-RU" w:bidi="ru-RU"/>
      </w:rPr>
    </w:lvl>
  </w:abstractNum>
  <w:abstractNum w:abstractNumId="27">
    <w:nsid w:val="280F7C04"/>
    <w:multiLevelType w:val="hybridMultilevel"/>
    <w:tmpl w:val="DA8491B4"/>
    <w:lvl w:ilvl="0" w:tplc="114863BC">
      <w:start w:val="1"/>
      <w:numFmt w:val="decimal"/>
      <w:lvlText w:val="%1)"/>
      <w:lvlJc w:val="left"/>
      <w:pPr>
        <w:ind w:left="260" w:hanging="327"/>
      </w:pPr>
      <w:rPr>
        <w:rFonts w:ascii="Times New Roman" w:eastAsia="Times New Roman" w:hAnsi="Times New Roman" w:cs="Times New Roman" w:hint="default"/>
        <w:spacing w:val="-8"/>
        <w:w w:val="100"/>
        <w:sz w:val="24"/>
        <w:szCs w:val="24"/>
        <w:lang w:val="ru-RU" w:eastAsia="ru-RU" w:bidi="ru-RU"/>
      </w:rPr>
    </w:lvl>
    <w:lvl w:ilvl="1" w:tplc="999A4C9C">
      <w:numFmt w:val="bullet"/>
      <w:lvlText w:val="•"/>
      <w:lvlJc w:val="left"/>
      <w:pPr>
        <w:ind w:left="1364" w:hanging="327"/>
      </w:pPr>
      <w:rPr>
        <w:rFonts w:hint="default"/>
        <w:lang w:val="ru-RU" w:eastAsia="ru-RU" w:bidi="ru-RU"/>
      </w:rPr>
    </w:lvl>
    <w:lvl w:ilvl="2" w:tplc="66121B20">
      <w:numFmt w:val="bullet"/>
      <w:lvlText w:val="•"/>
      <w:lvlJc w:val="left"/>
      <w:pPr>
        <w:ind w:left="2469" w:hanging="327"/>
      </w:pPr>
      <w:rPr>
        <w:rFonts w:hint="default"/>
        <w:lang w:val="ru-RU" w:eastAsia="ru-RU" w:bidi="ru-RU"/>
      </w:rPr>
    </w:lvl>
    <w:lvl w:ilvl="3" w:tplc="EFEE3134">
      <w:numFmt w:val="bullet"/>
      <w:lvlText w:val="•"/>
      <w:lvlJc w:val="left"/>
      <w:pPr>
        <w:ind w:left="3573" w:hanging="327"/>
      </w:pPr>
      <w:rPr>
        <w:rFonts w:hint="default"/>
        <w:lang w:val="ru-RU" w:eastAsia="ru-RU" w:bidi="ru-RU"/>
      </w:rPr>
    </w:lvl>
    <w:lvl w:ilvl="4" w:tplc="ED8815E6">
      <w:numFmt w:val="bullet"/>
      <w:lvlText w:val="•"/>
      <w:lvlJc w:val="left"/>
      <w:pPr>
        <w:ind w:left="4678" w:hanging="327"/>
      </w:pPr>
      <w:rPr>
        <w:rFonts w:hint="default"/>
        <w:lang w:val="ru-RU" w:eastAsia="ru-RU" w:bidi="ru-RU"/>
      </w:rPr>
    </w:lvl>
    <w:lvl w:ilvl="5" w:tplc="7428C626">
      <w:numFmt w:val="bullet"/>
      <w:lvlText w:val="•"/>
      <w:lvlJc w:val="left"/>
      <w:pPr>
        <w:ind w:left="5783" w:hanging="327"/>
      </w:pPr>
      <w:rPr>
        <w:rFonts w:hint="default"/>
        <w:lang w:val="ru-RU" w:eastAsia="ru-RU" w:bidi="ru-RU"/>
      </w:rPr>
    </w:lvl>
    <w:lvl w:ilvl="6" w:tplc="18C8F87A">
      <w:numFmt w:val="bullet"/>
      <w:lvlText w:val="•"/>
      <w:lvlJc w:val="left"/>
      <w:pPr>
        <w:ind w:left="6887" w:hanging="327"/>
      </w:pPr>
      <w:rPr>
        <w:rFonts w:hint="default"/>
        <w:lang w:val="ru-RU" w:eastAsia="ru-RU" w:bidi="ru-RU"/>
      </w:rPr>
    </w:lvl>
    <w:lvl w:ilvl="7" w:tplc="2B942EFC">
      <w:numFmt w:val="bullet"/>
      <w:lvlText w:val="•"/>
      <w:lvlJc w:val="left"/>
      <w:pPr>
        <w:ind w:left="7992" w:hanging="327"/>
      </w:pPr>
      <w:rPr>
        <w:rFonts w:hint="default"/>
        <w:lang w:val="ru-RU" w:eastAsia="ru-RU" w:bidi="ru-RU"/>
      </w:rPr>
    </w:lvl>
    <w:lvl w:ilvl="8" w:tplc="F612D342">
      <w:numFmt w:val="bullet"/>
      <w:lvlText w:val="•"/>
      <w:lvlJc w:val="left"/>
      <w:pPr>
        <w:ind w:left="9097" w:hanging="327"/>
      </w:pPr>
      <w:rPr>
        <w:rFonts w:hint="default"/>
        <w:lang w:val="ru-RU" w:eastAsia="ru-RU" w:bidi="ru-RU"/>
      </w:rPr>
    </w:lvl>
  </w:abstractNum>
  <w:abstractNum w:abstractNumId="28">
    <w:nsid w:val="2A3B6733"/>
    <w:multiLevelType w:val="hybridMultilevel"/>
    <w:tmpl w:val="D57A22DA"/>
    <w:lvl w:ilvl="0" w:tplc="87D8053E">
      <w:start w:val="1"/>
      <w:numFmt w:val="decimal"/>
      <w:lvlText w:val="%1)"/>
      <w:lvlJc w:val="left"/>
      <w:pPr>
        <w:ind w:left="1086" w:hanging="260"/>
      </w:pPr>
      <w:rPr>
        <w:rFonts w:ascii="Times New Roman" w:eastAsia="Times New Roman" w:hAnsi="Times New Roman" w:cs="Times New Roman" w:hint="default"/>
        <w:spacing w:val="-3"/>
        <w:w w:val="100"/>
        <w:sz w:val="24"/>
        <w:szCs w:val="24"/>
        <w:lang w:val="ru-RU" w:eastAsia="ru-RU" w:bidi="ru-RU"/>
      </w:rPr>
    </w:lvl>
    <w:lvl w:ilvl="1" w:tplc="5D060BE6">
      <w:numFmt w:val="bullet"/>
      <w:lvlText w:val="•"/>
      <w:lvlJc w:val="left"/>
      <w:pPr>
        <w:ind w:left="2102" w:hanging="260"/>
      </w:pPr>
      <w:rPr>
        <w:rFonts w:hint="default"/>
        <w:lang w:val="ru-RU" w:eastAsia="ru-RU" w:bidi="ru-RU"/>
      </w:rPr>
    </w:lvl>
    <w:lvl w:ilvl="2" w:tplc="CAB898C4">
      <w:numFmt w:val="bullet"/>
      <w:lvlText w:val="•"/>
      <w:lvlJc w:val="left"/>
      <w:pPr>
        <w:ind w:left="3125" w:hanging="260"/>
      </w:pPr>
      <w:rPr>
        <w:rFonts w:hint="default"/>
        <w:lang w:val="ru-RU" w:eastAsia="ru-RU" w:bidi="ru-RU"/>
      </w:rPr>
    </w:lvl>
    <w:lvl w:ilvl="3" w:tplc="07CA4828">
      <w:numFmt w:val="bullet"/>
      <w:lvlText w:val="•"/>
      <w:lvlJc w:val="left"/>
      <w:pPr>
        <w:ind w:left="4147" w:hanging="260"/>
      </w:pPr>
      <w:rPr>
        <w:rFonts w:hint="default"/>
        <w:lang w:val="ru-RU" w:eastAsia="ru-RU" w:bidi="ru-RU"/>
      </w:rPr>
    </w:lvl>
    <w:lvl w:ilvl="4" w:tplc="764CC01E">
      <w:numFmt w:val="bullet"/>
      <w:lvlText w:val="•"/>
      <w:lvlJc w:val="left"/>
      <w:pPr>
        <w:ind w:left="5170" w:hanging="260"/>
      </w:pPr>
      <w:rPr>
        <w:rFonts w:hint="default"/>
        <w:lang w:val="ru-RU" w:eastAsia="ru-RU" w:bidi="ru-RU"/>
      </w:rPr>
    </w:lvl>
    <w:lvl w:ilvl="5" w:tplc="B5644146">
      <w:numFmt w:val="bullet"/>
      <w:lvlText w:val="•"/>
      <w:lvlJc w:val="left"/>
      <w:pPr>
        <w:ind w:left="6193" w:hanging="260"/>
      </w:pPr>
      <w:rPr>
        <w:rFonts w:hint="default"/>
        <w:lang w:val="ru-RU" w:eastAsia="ru-RU" w:bidi="ru-RU"/>
      </w:rPr>
    </w:lvl>
    <w:lvl w:ilvl="6" w:tplc="86DE5E4E">
      <w:numFmt w:val="bullet"/>
      <w:lvlText w:val="•"/>
      <w:lvlJc w:val="left"/>
      <w:pPr>
        <w:ind w:left="7215" w:hanging="260"/>
      </w:pPr>
      <w:rPr>
        <w:rFonts w:hint="default"/>
        <w:lang w:val="ru-RU" w:eastAsia="ru-RU" w:bidi="ru-RU"/>
      </w:rPr>
    </w:lvl>
    <w:lvl w:ilvl="7" w:tplc="74D0F446">
      <w:numFmt w:val="bullet"/>
      <w:lvlText w:val="•"/>
      <w:lvlJc w:val="left"/>
      <w:pPr>
        <w:ind w:left="8238" w:hanging="260"/>
      </w:pPr>
      <w:rPr>
        <w:rFonts w:hint="default"/>
        <w:lang w:val="ru-RU" w:eastAsia="ru-RU" w:bidi="ru-RU"/>
      </w:rPr>
    </w:lvl>
    <w:lvl w:ilvl="8" w:tplc="E3B2C878">
      <w:numFmt w:val="bullet"/>
      <w:lvlText w:val="•"/>
      <w:lvlJc w:val="left"/>
      <w:pPr>
        <w:ind w:left="9261" w:hanging="260"/>
      </w:pPr>
      <w:rPr>
        <w:rFonts w:hint="default"/>
        <w:lang w:val="ru-RU" w:eastAsia="ru-RU" w:bidi="ru-RU"/>
      </w:rPr>
    </w:lvl>
  </w:abstractNum>
  <w:abstractNum w:abstractNumId="29">
    <w:nsid w:val="2CA871F6"/>
    <w:multiLevelType w:val="hybridMultilevel"/>
    <w:tmpl w:val="804452AE"/>
    <w:lvl w:ilvl="0" w:tplc="434C3CAA">
      <w:numFmt w:val="bullet"/>
      <w:lvlText w:val="-"/>
      <w:lvlJc w:val="left"/>
      <w:pPr>
        <w:ind w:left="2615" w:hanging="116"/>
      </w:pPr>
      <w:rPr>
        <w:rFonts w:ascii="Times New Roman" w:eastAsia="Times New Roman" w:hAnsi="Times New Roman" w:cs="Times New Roman" w:hint="default"/>
        <w:w w:val="99"/>
        <w:sz w:val="20"/>
        <w:szCs w:val="20"/>
        <w:lang w:val="ru-RU" w:eastAsia="ru-RU" w:bidi="ru-RU"/>
      </w:rPr>
    </w:lvl>
    <w:lvl w:ilvl="1" w:tplc="9F9A7AEC">
      <w:numFmt w:val="bullet"/>
      <w:lvlText w:val=""/>
      <w:lvlJc w:val="left"/>
      <w:pPr>
        <w:ind w:left="3107" w:hanging="552"/>
      </w:pPr>
      <w:rPr>
        <w:rFonts w:ascii="Symbol" w:eastAsia="Symbol" w:hAnsi="Symbol" w:cs="Symbol" w:hint="default"/>
        <w:w w:val="99"/>
        <w:sz w:val="20"/>
        <w:szCs w:val="20"/>
        <w:lang w:val="ru-RU" w:eastAsia="ru-RU" w:bidi="ru-RU"/>
      </w:rPr>
    </w:lvl>
    <w:lvl w:ilvl="2" w:tplc="39445C16">
      <w:numFmt w:val="bullet"/>
      <w:lvlText w:val="•"/>
      <w:lvlJc w:val="left"/>
      <w:pPr>
        <w:ind w:left="4519" w:hanging="552"/>
      </w:pPr>
      <w:rPr>
        <w:rFonts w:hint="default"/>
        <w:lang w:val="ru-RU" w:eastAsia="ru-RU" w:bidi="ru-RU"/>
      </w:rPr>
    </w:lvl>
    <w:lvl w:ilvl="3" w:tplc="0BD8C994">
      <w:numFmt w:val="bullet"/>
      <w:lvlText w:val="•"/>
      <w:lvlJc w:val="left"/>
      <w:pPr>
        <w:ind w:left="5939" w:hanging="552"/>
      </w:pPr>
      <w:rPr>
        <w:rFonts w:hint="default"/>
        <w:lang w:val="ru-RU" w:eastAsia="ru-RU" w:bidi="ru-RU"/>
      </w:rPr>
    </w:lvl>
    <w:lvl w:ilvl="4" w:tplc="E9F2B10A">
      <w:numFmt w:val="bullet"/>
      <w:lvlText w:val="•"/>
      <w:lvlJc w:val="left"/>
      <w:pPr>
        <w:ind w:left="7359" w:hanging="552"/>
      </w:pPr>
      <w:rPr>
        <w:rFonts w:hint="default"/>
        <w:lang w:val="ru-RU" w:eastAsia="ru-RU" w:bidi="ru-RU"/>
      </w:rPr>
    </w:lvl>
    <w:lvl w:ilvl="5" w:tplc="53EC045A">
      <w:numFmt w:val="bullet"/>
      <w:lvlText w:val="•"/>
      <w:lvlJc w:val="left"/>
      <w:pPr>
        <w:ind w:left="8779" w:hanging="552"/>
      </w:pPr>
      <w:rPr>
        <w:rFonts w:hint="default"/>
        <w:lang w:val="ru-RU" w:eastAsia="ru-RU" w:bidi="ru-RU"/>
      </w:rPr>
    </w:lvl>
    <w:lvl w:ilvl="6" w:tplc="59DE0738">
      <w:numFmt w:val="bullet"/>
      <w:lvlText w:val="•"/>
      <w:lvlJc w:val="left"/>
      <w:pPr>
        <w:ind w:left="10199" w:hanging="552"/>
      </w:pPr>
      <w:rPr>
        <w:rFonts w:hint="default"/>
        <w:lang w:val="ru-RU" w:eastAsia="ru-RU" w:bidi="ru-RU"/>
      </w:rPr>
    </w:lvl>
    <w:lvl w:ilvl="7" w:tplc="4E627C24">
      <w:numFmt w:val="bullet"/>
      <w:lvlText w:val="•"/>
      <w:lvlJc w:val="left"/>
      <w:pPr>
        <w:ind w:left="11618" w:hanging="552"/>
      </w:pPr>
      <w:rPr>
        <w:rFonts w:hint="default"/>
        <w:lang w:val="ru-RU" w:eastAsia="ru-RU" w:bidi="ru-RU"/>
      </w:rPr>
    </w:lvl>
    <w:lvl w:ilvl="8" w:tplc="0CA8FE16">
      <w:numFmt w:val="bullet"/>
      <w:lvlText w:val="•"/>
      <w:lvlJc w:val="left"/>
      <w:pPr>
        <w:ind w:left="13038" w:hanging="552"/>
      </w:pPr>
      <w:rPr>
        <w:rFonts w:hint="default"/>
        <w:lang w:val="ru-RU" w:eastAsia="ru-RU" w:bidi="ru-RU"/>
      </w:rPr>
    </w:lvl>
  </w:abstractNum>
  <w:abstractNum w:abstractNumId="30">
    <w:nsid w:val="2CA91C03"/>
    <w:multiLevelType w:val="hybridMultilevel"/>
    <w:tmpl w:val="B0D68BEC"/>
    <w:lvl w:ilvl="0" w:tplc="6B925296">
      <w:start w:val="1"/>
      <w:numFmt w:val="decimal"/>
      <w:lvlText w:val="%1)"/>
      <w:lvlJc w:val="left"/>
      <w:pPr>
        <w:ind w:left="260" w:hanging="305"/>
      </w:pPr>
      <w:rPr>
        <w:rFonts w:ascii="Times New Roman" w:eastAsia="Times New Roman" w:hAnsi="Times New Roman" w:cs="Times New Roman" w:hint="default"/>
        <w:spacing w:val="-27"/>
        <w:w w:val="100"/>
        <w:sz w:val="24"/>
        <w:szCs w:val="24"/>
        <w:lang w:val="ru-RU" w:eastAsia="ru-RU" w:bidi="ru-RU"/>
      </w:rPr>
    </w:lvl>
    <w:lvl w:ilvl="1" w:tplc="CB66B852">
      <w:numFmt w:val="bullet"/>
      <w:lvlText w:val="•"/>
      <w:lvlJc w:val="left"/>
      <w:pPr>
        <w:ind w:left="1364" w:hanging="305"/>
      </w:pPr>
      <w:rPr>
        <w:rFonts w:hint="default"/>
        <w:lang w:val="ru-RU" w:eastAsia="ru-RU" w:bidi="ru-RU"/>
      </w:rPr>
    </w:lvl>
    <w:lvl w:ilvl="2" w:tplc="A6266CA6">
      <w:numFmt w:val="bullet"/>
      <w:lvlText w:val="•"/>
      <w:lvlJc w:val="left"/>
      <w:pPr>
        <w:ind w:left="2469" w:hanging="305"/>
      </w:pPr>
      <w:rPr>
        <w:rFonts w:hint="default"/>
        <w:lang w:val="ru-RU" w:eastAsia="ru-RU" w:bidi="ru-RU"/>
      </w:rPr>
    </w:lvl>
    <w:lvl w:ilvl="3" w:tplc="9C26D950">
      <w:numFmt w:val="bullet"/>
      <w:lvlText w:val="•"/>
      <w:lvlJc w:val="left"/>
      <w:pPr>
        <w:ind w:left="3573" w:hanging="305"/>
      </w:pPr>
      <w:rPr>
        <w:rFonts w:hint="default"/>
        <w:lang w:val="ru-RU" w:eastAsia="ru-RU" w:bidi="ru-RU"/>
      </w:rPr>
    </w:lvl>
    <w:lvl w:ilvl="4" w:tplc="5564572E">
      <w:numFmt w:val="bullet"/>
      <w:lvlText w:val="•"/>
      <w:lvlJc w:val="left"/>
      <w:pPr>
        <w:ind w:left="4678" w:hanging="305"/>
      </w:pPr>
      <w:rPr>
        <w:rFonts w:hint="default"/>
        <w:lang w:val="ru-RU" w:eastAsia="ru-RU" w:bidi="ru-RU"/>
      </w:rPr>
    </w:lvl>
    <w:lvl w:ilvl="5" w:tplc="02887C22">
      <w:numFmt w:val="bullet"/>
      <w:lvlText w:val="•"/>
      <w:lvlJc w:val="left"/>
      <w:pPr>
        <w:ind w:left="5783" w:hanging="305"/>
      </w:pPr>
      <w:rPr>
        <w:rFonts w:hint="default"/>
        <w:lang w:val="ru-RU" w:eastAsia="ru-RU" w:bidi="ru-RU"/>
      </w:rPr>
    </w:lvl>
    <w:lvl w:ilvl="6" w:tplc="81308E42">
      <w:numFmt w:val="bullet"/>
      <w:lvlText w:val="•"/>
      <w:lvlJc w:val="left"/>
      <w:pPr>
        <w:ind w:left="6887" w:hanging="305"/>
      </w:pPr>
      <w:rPr>
        <w:rFonts w:hint="default"/>
        <w:lang w:val="ru-RU" w:eastAsia="ru-RU" w:bidi="ru-RU"/>
      </w:rPr>
    </w:lvl>
    <w:lvl w:ilvl="7" w:tplc="1AAC9C78">
      <w:numFmt w:val="bullet"/>
      <w:lvlText w:val="•"/>
      <w:lvlJc w:val="left"/>
      <w:pPr>
        <w:ind w:left="7992" w:hanging="305"/>
      </w:pPr>
      <w:rPr>
        <w:rFonts w:hint="default"/>
        <w:lang w:val="ru-RU" w:eastAsia="ru-RU" w:bidi="ru-RU"/>
      </w:rPr>
    </w:lvl>
    <w:lvl w:ilvl="8" w:tplc="3220574E">
      <w:numFmt w:val="bullet"/>
      <w:lvlText w:val="•"/>
      <w:lvlJc w:val="left"/>
      <w:pPr>
        <w:ind w:left="9097" w:hanging="305"/>
      </w:pPr>
      <w:rPr>
        <w:rFonts w:hint="default"/>
        <w:lang w:val="ru-RU" w:eastAsia="ru-RU" w:bidi="ru-RU"/>
      </w:rPr>
    </w:lvl>
  </w:abstractNum>
  <w:abstractNum w:abstractNumId="31">
    <w:nsid w:val="2F063F07"/>
    <w:multiLevelType w:val="multilevel"/>
    <w:tmpl w:val="F8A8FA42"/>
    <w:lvl w:ilvl="0">
      <w:start w:val="1"/>
      <w:numFmt w:val="decimal"/>
      <w:lvlText w:val="%1."/>
      <w:lvlJc w:val="left"/>
      <w:pPr>
        <w:ind w:left="260"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60"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358" w:hanging="361"/>
      </w:pPr>
      <w:rPr>
        <w:rFonts w:hint="default"/>
        <w:lang w:val="ru-RU" w:eastAsia="ru-RU" w:bidi="ru-RU"/>
      </w:rPr>
    </w:lvl>
    <w:lvl w:ilvl="3">
      <w:numFmt w:val="bullet"/>
      <w:lvlText w:val="•"/>
      <w:lvlJc w:val="left"/>
      <w:pPr>
        <w:ind w:left="3476" w:hanging="361"/>
      </w:pPr>
      <w:rPr>
        <w:rFonts w:hint="default"/>
        <w:lang w:val="ru-RU" w:eastAsia="ru-RU" w:bidi="ru-RU"/>
      </w:rPr>
    </w:lvl>
    <w:lvl w:ilvl="4">
      <w:numFmt w:val="bullet"/>
      <w:lvlText w:val="•"/>
      <w:lvlJc w:val="left"/>
      <w:pPr>
        <w:ind w:left="4595" w:hanging="361"/>
      </w:pPr>
      <w:rPr>
        <w:rFonts w:hint="default"/>
        <w:lang w:val="ru-RU" w:eastAsia="ru-RU" w:bidi="ru-RU"/>
      </w:rPr>
    </w:lvl>
    <w:lvl w:ilvl="5">
      <w:numFmt w:val="bullet"/>
      <w:lvlText w:val="•"/>
      <w:lvlJc w:val="left"/>
      <w:pPr>
        <w:ind w:left="5713" w:hanging="361"/>
      </w:pPr>
      <w:rPr>
        <w:rFonts w:hint="default"/>
        <w:lang w:val="ru-RU" w:eastAsia="ru-RU" w:bidi="ru-RU"/>
      </w:rPr>
    </w:lvl>
    <w:lvl w:ilvl="6">
      <w:numFmt w:val="bullet"/>
      <w:lvlText w:val="•"/>
      <w:lvlJc w:val="left"/>
      <w:pPr>
        <w:ind w:left="6832" w:hanging="361"/>
      </w:pPr>
      <w:rPr>
        <w:rFonts w:hint="default"/>
        <w:lang w:val="ru-RU" w:eastAsia="ru-RU" w:bidi="ru-RU"/>
      </w:rPr>
    </w:lvl>
    <w:lvl w:ilvl="7">
      <w:numFmt w:val="bullet"/>
      <w:lvlText w:val="•"/>
      <w:lvlJc w:val="left"/>
      <w:pPr>
        <w:ind w:left="7950" w:hanging="361"/>
      </w:pPr>
      <w:rPr>
        <w:rFonts w:hint="default"/>
        <w:lang w:val="ru-RU" w:eastAsia="ru-RU" w:bidi="ru-RU"/>
      </w:rPr>
    </w:lvl>
    <w:lvl w:ilvl="8">
      <w:numFmt w:val="bullet"/>
      <w:lvlText w:val="•"/>
      <w:lvlJc w:val="left"/>
      <w:pPr>
        <w:ind w:left="9069" w:hanging="361"/>
      </w:pPr>
      <w:rPr>
        <w:rFonts w:hint="default"/>
        <w:lang w:val="ru-RU" w:eastAsia="ru-RU" w:bidi="ru-RU"/>
      </w:rPr>
    </w:lvl>
  </w:abstractNum>
  <w:abstractNum w:abstractNumId="3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8C76EA7"/>
    <w:multiLevelType w:val="hybridMultilevel"/>
    <w:tmpl w:val="A1C8F00A"/>
    <w:lvl w:ilvl="0" w:tplc="48429DF0">
      <w:start w:val="1"/>
      <w:numFmt w:val="decimal"/>
      <w:lvlText w:val="%1)"/>
      <w:lvlJc w:val="left"/>
      <w:pPr>
        <w:ind w:left="342" w:hanging="310"/>
      </w:pPr>
      <w:rPr>
        <w:rFonts w:ascii="Times New Roman" w:eastAsia="Times New Roman" w:hAnsi="Times New Roman" w:cs="Times New Roman" w:hint="default"/>
        <w:spacing w:val="-20"/>
        <w:w w:val="99"/>
        <w:sz w:val="24"/>
        <w:szCs w:val="24"/>
        <w:lang w:val="ru-RU" w:eastAsia="ru-RU" w:bidi="ru-RU"/>
      </w:rPr>
    </w:lvl>
    <w:lvl w:ilvl="1" w:tplc="67C68650">
      <w:start w:val="1"/>
      <w:numFmt w:val="decimal"/>
      <w:lvlText w:val="%2)"/>
      <w:lvlJc w:val="left"/>
      <w:pPr>
        <w:ind w:left="1309" w:hanging="260"/>
      </w:pPr>
      <w:rPr>
        <w:rFonts w:ascii="Times New Roman" w:eastAsia="Times New Roman" w:hAnsi="Times New Roman" w:cs="Times New Roman" w:hint="default"/>
        <w:spacing w:val="-3"/>
        <w:w w:val="100"/>
        <w:sz w:val="24"/>
        <w:szCs w:val="24"/>
        <w:lang w:val="ru-RU" w:eastAsia="ru-RU" w:bidi="ru-RU"/>
      </w:rPr>
    </w:lvl>
    <w:lvl w:ilvl="2" w:tplc="2D7C7C3C">
      <w:numFmt w:val="bullet"/>
      <w:lvlText w:val="•"/>
      <w:lvlJc w:val="left"/>
      <w:pPr>
        <w:ind w:left="2274" w:hanging="260"/>
      </w:pPr>
      <w:rPr>
        <w:rFonts w:hint="default"/>
        <w:lang w:val="ru-RU" w:eastAsia="ru-RU" w:bidi="ru-RU"/>
      </w:rPr>
    </w:lvl>
    <w:lvl w:ilvl="3" w:tplc="A0682CAE">
      <w:numFmt w:val="bullet"/>
      <w:lvlText w:val="•"/>
      <w:lvlJc w:val="left"/>
      <w:pPr>
        <w:ind w:left="3248" w:hanging="260"/>
      </w:pPr>
      <w:rPr>
        <w:rFonts w:hint="default"/>
        <w:lang w:val="ru-RU" w:eastAsia="ru-RU" w:bidi="ru-RU"/>
      </w:rPr>
    </w:lvl>
    <w:lvl w:ilvl="4" w:tplc="7046AF92">
      <w:numFmt w:val="bullet"/>
      <w:lvlText w:val="•"/>
      <w:lvlJc w:val="left"/>
      <w:pPr>
        <w:ind w:left="4222" w:hanging="260"/>
      </w:pPr>
      <w:rPr>
        <w:rFonts w:hint="default"/>
        <w:lang w:val="ru-RU" w:eastAsia="ru-RU" w:bidi="ru-RU"/>
      </w:rPr>
    </w:lvl>
    <w:lvl w:ilvl="5" w:tplc="F9140852">
      <w:numFmt w:val="bullet"/>
      <w:lvlText w:val="•"/>
      <w:lvlJc w:val="left"/>
      <w:pPr>
        <w:ind w:left="5196" w:hanging="260"/>
      </w:pPr>
      <w:rPr>
        <w:rFonts w:hint="default"/>
        <w:lang w:val="ru-RU" w:eastAsia="ru-RU" w:bidi="ru-RU"/>
      </w:rPr>
    </w:lvl>
    <w:lvl w:ilvl="6" w:tplc="74C059B4">
      <w:numFmt w:val="bullet"/>
      <w:lvlText w:val="•"/>
      <w:lvlJc w:val="left"/>
      <w:pPr>
        <w:ind w:left="6170" w:hanging="260"/>
      </w:pPr>
      <w:rPr>
        <w:rFonts w:hint="default"/>
        <w:lang w:val="ru-RU" w:eastAsia="ru-RU" w:bidi="ru-RU"/>
      </w:rPr>
    </w:lvl>
    <w:lvl w:ilvl="7" w:tplc="D6D0772A">
      <w:numFmt w:val="bullet"/>
      <w:lvlText w:val="•"/>
      <w:lvlJc w:val="left"/>
      <w:pPr>
        <w:ind w:left="7144" w:hanging="260"/>
      </w:pPr>
      <w:rPr>
        <w:rFonts w:hint="default"/>
        <w:lang w:val="ru-RU" w:eastAsia="ru-RU" w:bidi="ru-RU"/>
      </w:rPr>
    </w:lvl>
    <w:lvl w:ilvl="8" w:tplc="228807F2">
      <w:numFmt w:val="bullet"/>
      <w:lvlText w:val="•"/>
      <w:lvlJc w:val="left"/>
      <w:pPr>
        <w:ind w:left="8118" w:hanging="260"/>
      </w:pPr>
      <w:rPr>
        <w:rFonts w:hint="default"/>
        <w:lang w:val="ru-RU" w:eastAsia="ru-RU" w:bidi="ru-RU"/>
      </w:rPr>
    </w:lvl>
  </w:abstractNum>
  <w:abstractNum w:abstractNumId="34">
    <w:nsid w:val="3B7D7808"/>
    <w:multiLevelType w:val="hybridMultilevel"/>
    <w:tmpl w:val="193EBCF8"/>
    <w:lvl w:ilvl="0" w:tplc="11F403F4">
      <w:start w:val="1"/>
      <w:numFmt w:val="decimal"/>
      <w:lvlText w:val="%1."/>
      <w:lvlJc w:val="left"/>
      <w:pPr>
        <w:ind w:left="-1" w:hanging="228"/>
      </w:pPr>
      <w:rPr>
        <w:rFonts w:ascii="Times New Roman" w:eastAsia="Times New Roman" w:hAnsi="Times New Roman" w:cs="Times New Roman" w:hint="default"/>
        <w:spacing w:val="0"/>
        <w:w w:val="99"/>
        <w:sz w:val="20"/>
        <w:szCs w:val="20"/>
        <w:lang w:val="ru-RU" w:eastAsia="ru-RU" w:bidi="ru-RU"/>
      </w:rPr>
    </w:lvl>
    <w:lvl w:ilvl="1" w:tplc="19E6EE52">
      <w:numFmt w:val="bullet"/>
      <w:lvlText w:val="•"/>
      <w:lvlJc w:val="left"/>
      <w:pPr>
        <w:ind w:left="1368" w:hanging="228"/>
      </w:pPr>
      <w:rPr>
        <w:rFonts w:hint="default"/>
        <w:lang w:val="ru-RU" w:eastAsia="ru-RU" w:bidi="ru-RU"/>
      </w:rPr>
    </w:lvl>
    <w:lvl w:ilvl="2" w:tplc="832A8694">
      <w:numFmt w:val="bullet"/>
      <w:lvlText w:val="•"/>
      <w:lvlJc w:val="left"/>
      <w:pPr>
        <w:ind w:left="2736" w:hanging="228"/>
      </w:pPr>
      <w:rPr>
        <w:rFonts w:hint="default"/>
        <w:lang w:val="ru-RU" w:eastAsia="ru-RU" w:bidi="ru-RU"/>
      </w:rPr>
    </w:lvl>
    <w:lvl w:ilvl="3" w:tplc="79808E80">
      <w:numFmt w:val="bullet"/>
      <w:lvlText w:val="•"/>
      <w:lvlJc w:val="left"/>
      <w:pPr>
        <w:ind w:left="4104" w:hanging="228"/>
      </w:pPr>
      <w:rPr>
        <w:rFonts w:hint="default"/>
        <w:lang w:val="ru-RU" w:eastAsia="ru-RU" w:bidi="ru-RU"/>
      </w:rPr>
    </w:lvl>
    <w:lvl w:ilvl="4" w:tplc="6B5E6D5C">
      <w:numFmt w:val="bullet"/>
      <w:lvlText w:val="•"/>
      <w:lvlJc w:val="left"/>
      <w:pPr>
        <w:ind w:left="5473" w:hanging="228"/>
      </w:pPr>
      <w:rPr>
        <w:rFonts w:hint="default"/>
        <w:lang w:val="ru-RU" w:eastAsia="ru-RU" w:bidi="ru-RU"/>
      </w:rPr>
    </w:lvl>
    <w:lvl w:ilvl="5" w:tplc="F734245E">
      <w:numFmt w:val="bullet"/>
      <w:lvlText w:val="•"/>
      <w:lvlJc w:val="left"/>
      <w:pPr>
        <w:ind w:left="6841" w:hanging="228"/>
      </w:pPr>
      <w:rPr>
        <w:rFonts w:hint="default"/>
        <w:lang w:val="ru-RU" w:eastAsia="ru-RU" w:bidi="ru-RU"/>
      </w:rPr>
    </w:lvl>
    <w:lvl w:ilvl="6" w:tplc="9DD2FEC6">
      <w:numFmt w:val="bullet"/>
      <w:lvlText w:val="•"/>
      <w:lvlJc w:val="left"/>
      <w:pPr>
        <w:ind w:left="8209" w:hanging="228"/>
      </w:pPr>
      <w:rPr>
        <w:rFonts w:hint="default"/>
        <w:lang w:val="ru-RU" w:eastAsia="ru-RU" w:bidi="ru-RU"/>
      </w:rPr>
    </w:lvl>
    <w:lvl w:ilvl="7" w:tplc="BCB27982">
      <w:numFmt w:val="bullet"/>
      <w:lvlText w:val="•"/>
      <w:lvlJc w:val="left"/>
      <w:pPr>
        <w:ind w:left="9578" w:hanging="228"/>
      </w:pPr>
      <w:rPr>
        <w:rFonts w:hint="default"/>
        <w:lang w:val="ru-RU" w:eastAsia="ru-RU" w:bidi="ru-RU"/>
      </w:rPr>
    </w:lvl>
    <w:lvl w:ilvl="8" w:tplc="03AE9360">
      <w:numFmt w:val="bullet"/>
      <w:lvlText w:val="•"/>
      <w:lvlJc w:val="left"/>
      <w:pPr>
        <w:ind w:left="10946" w:hanging="228"/>
      </w:pPr>
      <w:rPr>
        <w:rFonts w:hint="default"/>
        <w:lang w:val="ru-RU" w:eastAsia="ru-RU" w:bidi="ru-RU"/>
      </w:rPr>
    </w:lvl>
  </w:abstractNum>
  <w:abstractNum w:abstractNumId="35">
    <w:nsid w:val="3E8408CC"/>
    <w:multiLevelType w:val="hybridMultilevel"/>
    <w:tmpl w:val="596ABE5A"/>
    <w:lvl w:ilvl="0" w:tplc="05422CC2">
      <w:start w:val="1"/>
      <w:numFmt w:val="decimal"/>
      <w:lvlText w:val="%1."/>
      <w:lvlJc w:val="left"/>
      <w:pPr>
        <w:ind w:left="1231" w:hanging="181"/>
      </w:pPr>
      <w:rPr>
        <w:rFonts w:ascii="Times New Roman" w:eastAsia="Times New Roman" w:hAnsi="Times New Roman" w:cs="Times New Roman" w:hint="default"/>
        <w:spacing w:val="-3"/>
        <w:w w:val="100"/>
        <w:sz w:val="22"/>
        <w:szCs w:val="22"/>
        <w:lang w:val="ru-RU" w:eastAsia="ru-RU" w:bidi="ru-RU"/>
      </w:rPr>
    </w:lvl>
    <w:lvl w:ilvl="1" w:tplc="9698D764">
      <w:numFmt w:val="bullet"/>
      <w:lvlText w:val="•"/>
      <w:lvlJc w:val="left"/>
      <w:pPr>
        <w:ind w:left="2122" w:hanging="181"/>
      </w:pPr>
      <w:rPr>
        <w:rFonts w:hint="default"/>
        <w:lang w:val="ru-RU" w:eastAsia="ru-RU" w:bidi="ru-RU"/>
      </w:rPr>
    </w:lvl>
    <w:lvl w:ilvl="2" w:tplc="A45264B2">
      <w:numFmt w:val="bullet"/>
      <w:lvlText w:val="•"/>
      <w:lvlJc w:val="left"/>
      <w:pPr>
        <w:ind w:left="3005" w:hanging="181"/>
      </w:pPr>
      <w:rPr>
        <w:rFonts w:hint="default"/>
        <w:lang w:val="ru-RU" w:eastAsia="ru-RU" w:bidi="ru-RU"/>
      </w:rPr>
    </w:lvl>
    <w:lvl w:ilvl="3" w:tplc="8F005B9C">
      <w:numFmt w:val="bullet"/>
      <w:lvlText w:val="•"/>
      <w:lvlJc w:val="left"/>
      <w:pPr>
        <w:ind w:left="3887" w:hanging="181"/>
      </w:pPr>
      <w:rPr>
        <w:rFonts w:hint="default"/>
        <w:lang w:val="ru-RU" w:eastAsia="ru-RU" w:bidi="ru-RU"/>
      </w:rPr>
    </w:lvl>
    <w:lvl w:ilvl="4" w:tplc="DC461884">
      <w:numFmt w:val="bullet"/>
      <w:lvlText w:val="•"/>
      <w:lvlJc w:val="left"/>
      <w:pPr>
        <w:ind w:left="4770" w:hanging="181"/>
      </w:pPr>
      <w:rPr>
        <w:rFonts w:hint="default"/>
        <w:lang w:val="ru-RU" w:eastAsia="ru-RU" w:bidi="ru-RU"/>
      </w:rPr>
    </w:lvl>
    <w:lvl w:ilvl="5" w:tplc="ED821EE2">
      <w:numFmt w:val="bullet"/>
      <w:lvlText w:val="•"/>
      <w:lvlJc w:val="left"/>
      <w:pPr>
        <w:ind w:left="5653" w:hanging="181"/>
      </w:pPr>
      <w:rPr>
        <w:rFonts w:hint="default"/>
        <w:lang w:val="ru-RU" w:eastAsia="ru-RU" w:bidi="ru-RU"/>
      </w:rPr>
    </w:lvl>
    <w:lvl w:ilvl="6" w:tplc="27ECF956">
      <w:numFmt w:val="bullet"/>
      <w:lvlText w:val="•"/>
      <w:lvlJc w:val="left"/>
      <w:pPr>
        <w:ind w:left="6535" w:hanging="181"/>
      </w:pPr>
      <w:rPr>
        <w:rFonts w:hint="default"/>
        <w:lang w:val="ru-RU" w:eastAsia="ru-RU" w:bidi="ru-RU"/>
      </w:rPr>
    </w:lvl>
    <w:lvl w:ilvl="7" w:tplc="EFF06336">
      <w:numFmt w:val="bullet"/>
      <w:lvlText w:val="•"/>
      <w:lvlJc w:val="left"/>
      <w:pPr>
        <w:ind w:left="7418" w:hanging="181"/>
      </w:pPr>
      <w:rPr>
        <w:rFonts w:hint="default"/>
        <w:lang w:val="ru-RU" w:eastAsia="ru-RU" w:bidi="ru-RU"/>
      </w:rPr>
    </w:lvl>
    <w:lvl w:ilvl="8" w:tplc="6B68F300">
      <w:numFmt w:val="bullet"/>
      <w:lvlText w:val="•"/>
      <w:lvlJc w:val="left"/>
      <w:pPr>
        <w:ind w:left="8301" w:hanging="181"/>
      </w:pPr>
      <w:rPr>
        <w:rFonts w:hint="default"/>
        <w:lang w:val="ru-RU" w:eastAsia="ru-RU" w:bidi="ru-RU"/>
      </w:rPr>
    </w:lvl>
  </w:abstractNum>
  <w:abstractNum w:abstractNumId="36">
    <w:nsid w:val="400A737B"/>
    <w:multiLevelType w:val="hybridMultilevel"/>
    <w:tmpl w:val="304E88CA"/>
    <w:lvl w:ilvl="0" w:tplc="387C7C34">
      <w:start w:val="1"/>
      <w:numFmt w:val="decimal"/>
      <w:lvlText w:val="%1)"/>
      <w:lvlJc w:val="left"/>
      <w:pPr>
        <w:ind w:left="1309" w:hanging="260"/>
      </w:pPr>
      <w:rPr>
        <w:rFonts w:ascii="Times New Roman" w:eastAsia="Times New Roman" w:hAnsi="Times New Roman" w:cs="Times New Roman" w:hint="default"/>
        <w:spacing w:val="-5"/>
        <w:w w:val="100"/>
        <w:sz w:val="24"/>
        <w:szCs w:val="24"/>
        <w:lang w:val="ru-RU" w:eastAsia="ru-RU" w:bidi="ru-RU"/>
      </w:rPr>
    </w:lvl>
    <w:lvl w:ilvl="1" w:tplc="52749660">
      <w:numFmt w:val="bullet"/>
      <w:lvlText w:val="•"/>
      <w:lvlJc w:val="left"/>
      <w:pPr>
        <w:ind w:left="2176" w:hanging="260"/>
      </w:pPr>
      <w:rPr>
        <w:rFonts w:hint="default"/>
        <w:lang w:val="ru-RU" w:eastAsia="ru-RU" w:bidi="ru-RU"/>
      </w:rPr>
    </w:lvl>
    <w:lvl w:ilvl="2" w:tplc="895402AC">
      <w:numFmt w:val="bullet"/>
      <w:lvlText w:val="•"/>
      <w:lvlJc w:val="left"/>
      <w:pPr>
        <w:ind w:left="3053" w:hanging="260"/>
      </w:pPr>
      <w:rPr>
        <w:rFonts w:hint="default"/>
        <w:lang w:val="ru-RU" w:eastAsia="ru-RU" w:bidi="ru-RU"/>
      </w:rPr>
    </w:lvl>
    <w:lvl w:ilvl="3" w:tplc="CDB05910">
      <w:numFmt w:val="bullet"/>
      <w:lvlText w:val="•"/>
      <w:lvlJc w:val="left"/>
      <w:pPr>
        <w:ind w:left="3929" w:hanging="260"/>
      </w:pPr>
      <w:rPr>
        <w:rFonts w:hint="default"/>
        <w:lang w:val="ru-RU" w:eastAsia="ru-RU" w:bidi="ru-RU"/>
      </w:rPr>
    </w:lvl>
    <w:lvl w:ilvl="4" w:tplc="1B74858C">
      <w:numFmt w:val="bullet"/>
      <w:lvlText w:val="•"/>
      <w:lvlJc w:val="left"/>
      <w:pPr>
        <w:ind w:left="4806" w:hanging="260"/>
      </w:pPr>
      <w:rPr>
        <w:rFonts w:hint="default"/>
        <w:lang w:val="ru-RU" w:eastAsia="ru-RU" w:bidi="ru-RU"/>
      </w:rPr>
    </w:lvl>
    <w:lvl w:ilvl="5" w:tplc="C5F869CC">
      <w:numFmt w:val="bullet"/>
      <w:lvlText w:val="•"/>
      <w:lvlJc w:val="left"/>
      <w:pPr>
        <w:ind w:left="5683" w:hanging="260"/>
      </w:pPr>
      <w:rPr>
        <w:rFonts w:hint="default"/>
        <w:lang w:val="ru-RU" w:eastAsia="ru-RU" w:bidi="ru-RU"/>
      </w:rPr>
    </w:lvl>
    <w:lvl w:ilvl="6" w:tplc="2F3C5EE6">
      <w:numFmt w:val="bullet"/>
      <w:lvlText w:val="•"/>
      <w:lvlJc w:val="left"/>
      <w:pPr>
        <w:ind w:left="6559" w:hanging="260"/>
      </w:pPr>
      <w:rPr>
        <w:rFonts w:hint="default"/>
        <w:lang w:val="ru-RU" w:eastAsia="ru-RU" w:bidi="ru-RU"/>
      </w:rPr>
    </w:lvl>
    <w:lvl w:ilvl="7" w:tplc="2EAE2080">
      <w:numFmt w:val="bullet"/>
      <w:lvlText w:val="•"/>
      <w:lvlJc w:val="left"/>
      <w:pPr>
        <w:ind w:left="7436" w:hanging="260"/>
      </w:pPr>
      <w:rPr>
        <w:rFonts w:hint="default"/>
        <w:lang w:val="ru-RU" w:eastAsia="ru-RU" w:bidi="ru-RU"/>
      </w:rPr>
    </w:lvl>
    <w:lvl w:ilvl="8" w:tplc="2E665D02">
      <w:numFmt w:val="bullet"/>
      <w:lvlText w:val="•"/>
      <w:lvlJc w:val="left"/>
      <w:pPr>
        <w:ind w:left="8313" w:hanging="260"/>
      </w:pPr>
      <w:rPr>
        <w:rFonts w:hint="default"/>
        <w:lang w:val="ru-RU" w:eastAsia="ru-RU" w:bidi="ru-RU"/>
      </w:rPr>
    </w:lvl>
  </w:abstractNum>
  <w:abstractNum w:abstractNumId="37">
    <w:nsid w:val="405C4178"/>
    <w:multiLevelType w:val="hybridMultilevel"/>
    <w:tmpl w:val="CC8C98A6"/>
    <w:lvl w:ilvl="0" w:tplc="81086EC4">
      <w:start w:val="1"/>
      <w:numFmt w:val="decimal"/>
      <w:lvlText w:val="%1)"/>
      <w:lvlJc w:val="left"/>
      <w:pPr>
        <w:ind w:left="1086" w:hanging="260"/>
      </w:pPr>
      <w:rPr>
        <w:rFonts w:ascii="Times New Roman" w:eastAsia="Times New Roman" w:hAnsi="Times New Roman" w:cs="Times New Roman" w:hint="default"/>
        <w:spacing w:val="-8"/>
        <w:w w:val="100"/>
        <w:sz w:val="24"/>
        <w:szCs w:val="24"/>
        <w:lang w:val="ru-RU" w:eastAsia="ru-RU" w:bidi="ru-RU"/>
      </w:rPr>
    </w:lvl>
    <w:lvl w:ilvl="1" w:tplc="F48053B0">
      <w:numFmt w:val="bullet"/>
      <w:lvlText w:val="•"/>
      <w:lvlJc w:val="left"/>
      <w:pPr>
        <w:ind w:left="2102" w:hanging="260"/>
      </w:pPr>
      <w:rPr>
        <w:rFonts w:hint="default"/>
        <w:lang w:val="ru-RU" w:eastAsia="ru-RU" w:bidi="ru-RU"/>
      </w:rPr>
    </w:lvl>
    <w:lvl w:ilvl="2" w:tplc="1E9A735A">
      <w:numFmt w:val="bullet"/>
      <w:lvlText w:val="•"/>
      <w:lvlJc w:val="left"/>
      <w:pPr>
        <w:ind w:left="3125" w:hanging="260"/>
      </w:pPr>
      <w:rPr>
        <w:rFonts w:hint="default"/>
        <w:lang w:val="ru-RU" w:eastAsia="ru-RU" w:bidi="ru-RU"/>
      </w:rPr>
    </w:lvl>
    <w:lvl w:ilvl="3" w:tplc="E2D6A8D2">
      <w:numFmt w:val="bullet"/>
      <w:lvlText w:val="•"/>
      <w:lvlJc w:val="left"/>
      <w:pPr>
        <w:ind w:left="4147" w:hanging="260"/>
      </w:pPr>
      <w:rPr>
        <w:rFonts w:hint="default"/>
        <w:lang w:val="ru-RU" w:eastAsia="ru-RU" w:bidi="ru-RU"/>
      </w:rPr>
    </w:lvl>
    <w:lvl w:ilvl="4" w:tplc="16FC2952">
      <w:numFmt w:val="bullet"/>
      <w:lvlText w:val="•"/>
      <w:lvlJc w:val="left"/>
      <w:pPr>
        <w:ind w:left="5170" w:hanging="260"/>
      </w:pPr>
      <w:rPr>
        <w:rFonts w:hint="default"/>
        <w:lang w:val="ru-RU" w:eastAsia="ru-RU" w:bidi="ru-RU"/>
      </w:rPr>
    </w:lvl>
    <w:lvl w:ilvl="5" w:tplc="7B167316">
      <w:numFmt w:val="bullet"/>
      <w:lvlText w:val="•"/>
      <w:lvlJc w:val="left"/>
      <w:pPr>
        <w:ind w:left="6193" w:hanging="260"/>
      </w:pPr>
      <w:rPr>
        <w:rFonts w:hint="default"/>
        <w:lang w:val="ru-RU" w:eastAsia="ru-RU" w:bidi="ru-RU"/>
      </w:rPr>
    </w:lvl>
    <w:lvl w:ilvl="6" w:tplc="AEC8C22E">
      <w:numFmt w:val="bullet"/>
      <w:lvlText w:val="•"/>
      <w:lvlJc w:val="left"/>
      <w:pPr>
        <w:ind w:left="7215" w:hanging="260"/>
      </w:pPr>
      <w:rPr>
        <w:rFonts w:hint="default"/>
        <w:lang w:val="ru-RU" w:eastAsia="ru-RU" w:bidi="ru-RU"/>
      </w:rPr>
    </w:lvl>
    <w:lvl w:ilvl="7" w:tplc="0486FA10">
      <w:numFmt w:val="bullet"/>
      <w:lvlText w:val="•"/>
      <w:lvlJc w:val="left"/>
      <w:pPr>
        <w:ind w:left="8238" w:hanging="260"/>
      </w:pPr>
      <w:rPr>
        <w:rFonts w:hint="default"/>
        <w:lang w:val="ru-RU" w:eastAsia="ru-RU" w:bidi="ru-RU"/>
      </w:rPr>
    </w:lvl>
    <w:lvl w:ilvl="8" w:tplc="E2B0FD66">
      <w:numFmt w:val="bullet"/>
      <w:lvlText w:val="•"/>
      <w:lvlJc w:val="left"/>
      <w:pPr>
        <w:ind w:left="9261" w:hanging="260"/>
      </w:pPr>
      <w:rPr>
        <w:rFonts w:hint="default"/>
        <w:lang w:val="ru-RU" w:eastAsia="ru-RU" w:bidi="ru-RU"/>
      </w:rPr>
    </w:lvl>
  </w:abstractNum>
  <w:abstractNum w:abstractNumId="38">
    <w:nsid w:val="40FE1E42"/>
    <w:multiLevelType w:val="hybridMultilevel"/>
    <w:tmpl w:val="03505944"/>
    <w:lvl w:ilvl="0" w:tplc="F1C26944">
      <w:numFmt w:val="bullet"/>
      <w:lvlText w:val="-"/>
      <w:lvlJc w:val="left"/>
      <w:pPr>
        <w:ind w:left="260" w:hanging="226"/>
      </w:pPr>
      <w:rPr>
        <w:rFonts w:ascii="Times New Roman" w:eastAsia="Times New Roman" w:hAnsi="Times New Roman" w:cs="Times New Roman" w:hint="default"/>
        <w:spacing w:val="-8"/>
        <w:w w:val="99"/>
        <w:sz w:val="24"/>
        <w:szCs w:val="24"/>
        <w:lang w:val="ru-RU" w:eastAsia="ru-RU" w:bidi="ru-RU"/>
      </w:rPr>
    </w:lvl>
    <w:lvl w:ilvl="1" w:tplc="BABC568A">
      <w:numFmt w:val="bullet"/>
      <w:lvlText w:val="•"/>
      <w:lvlJc w:val="left"/>
      <w:pPr>
        <w:ind w:left="1364" w:hanging="226"/>
      </w:pPr>
      <w:rPr>
        <w:rFonts w:hint="default"/>
        <w:lang w:val="ru-RU" w:eastAsia="ru-RU" w:bidi="ru-RU"/>
      </w:rPr>
    </w:lvl>
    <w:lvl w:ilvl="2" w:tplc="505C35A8">
      <w:numFmt w:val="bullet"/>
      <w:lvlText w:val="•"/>
      <w:lvlJc w:val="left"/>
      <w:pPr>
        <w:ind w:left="2469" w:hanging="226"/>
      </w:pPr>
      <w:rPr>
        <w:rFonts w:hint="default"/>
        <w:lang w:val="ru-RU" w:eastAsia="ru-RU" w:bidi="ru-RU"/>
      </w:rPr>
    </w:lvl>
    <w:lvl w:ilvl="3" w:tplc="C8DAC8DC">
      <w:numFmt w:val="bullet"/>
      <w:lvlText w:val="•"/>
      <w:lvlJc w:val="left"/>
      <w:pPr>
        <w:ind w:left="3573" w:hanging="226"/>
      </w:pPr>
      <w:rPr>
        <w:rFonts w:hint="default"/>
        <w:lang w:val="ru-RU" w:eastAsia="ru-RU" w:bidi="ru-RU"/>
      </w:rPr>
    </w:lvl>
    <w:lvl w:ilvl="4" w:tplc="5CA6E32C">
      <w:numFmt w:val="bullet"/>
      <w:lvlText w:val="•"/>
      <w:lvlJc w:val="left"/>
      <w:pPr>
        <w:ind w:left="4678" w:hanging="226"/>
      </w:pPr>
      <w:rPr>
        <w:rFonts w:hint="default"/>
        <w:lang w:val="ru-RU" w:eastAsia="ru-RU" w:bidi="ru-RU"/>
      </w:rPr>
    </w:lvl>
    <w:lvl w:ilvl="5" w:tplc="BEA8A86C">
      <w:numFmt w:val="bullet"/>
      <w:lvlText w:val="•"/>
      <w:lvlJc w:val="left"/>
      <w:pPr>
        <w:ind w:left="5783" w:hanging="226"/>
      </w:pPr>
      <w:rPr>
        <w:rFonts w:hint="default"/>
        <w:lang w:val="ru-RU" w:eastAsia="ru-RU" w:bidi="ru-RU"/>
      </w:rPr>
    </w:lvl>
    <w:lvl w:ilvl="6" w:tplc="CB68D46A">
      <w:numFmt w:val="bullet"/>
      <w:lvlText w:val="•"/>
      <w:lvlJc w:val="left"/>
      <w:pPr>
        <w:ind w:left="6887" w:hanging="226"/>
      </w:pPr>
      <w:rPr>
        <w:rFonts w:hint="default"/>
        <w:lang w:val="ru-RU" w:eastAsia="ru-RU" w:bidi="ru-RU"/>
      </w:rPr>
    </w:lvl>
    <w:lvl w:ilvl="7" w:tplc="9932A890">
      <w:numFmt w:val="bullet"/>
      <w:lvlText w:val="•"/>
      <w:lvlJc w:val="left"/>
      <w:pPr>
        <w:ind w:left="7992" w:hanging="226"/>
      </w:pPr>
      <w:rPr>
        <w:rFonts w:hint="default"/>
        <w:lang w:val="ru-RU" w:eastAsia="ru-RU" w:bidi="ru-RU"/>
      </w:rPr>
    </w:lvl>
    <w:lvl w:ilvl="8" w:tplc="2A64833A">
      <w:numFmt w:val="bullet"/>
      <w:lvlText w:val="•"/>
      <w:lvlJc w:val="left"/>
      <w:pPr>
        <w:ind w:left="9097" w:hanging="226"/>
      </w:pPr>
      <w:rPr>
        <w:rFonts w:hint="default"/>
        <w:lang w:val="ru-RU" w:eastAsia="ru-RU" w:bidi="ru-RU"/>
      </w:rPr>
    </w:lvl>
  </w:abstractNum>
  <w:abstractNum w:abstractNumId="39">
    <w:nsid w:val="42BA1338"/>
    <w:multiLevelType w:val="hybridMultilevel"/>
    <w:tmpl w:val="E6E6A94A"/>
    <w:lvl w:ilvl="0" w:tplc="07EC51A6">
      <w:start w:val="2"/>
      <w:numFmt w:val="decimal"/>
      <w:lvlText w:val="%1)"/>
      <w:lvlJc w:val="left"/>
      <w:pPr>
        <w:ind w:left="200" w:hanging="439"/>
      </w:pPr>
      <w:rPr>
        <w:rFonts w:ascii="Times New Roman" w:eastAsia="Times New Roman" w:hAnsi="Times New Roman" w:cs="Times New Roman" w:hint="default"/>
        <w:spacing w:val="-18"/>
        <w:w w:val="100"/>
        <w:sz w:val="24"/>
        <w:szCs w:val="24"/>
        <w:lang w:val="ru-RU" w:eastAsia="ru-RU" w:bidi="ru-RU"/>
      </w:rPr>
    </w:lvl>
    <w:lvl w:ilvl="1" w:tplc="AB64C1CC">
      <w:numFmt w:val="bullet"/>
      <w:lvlText w:val="•"/>
      <w:lvlJc w:val="left"/>
      <w:pPr>
        <w:ind w:left="1148" w:hanging="439"/>
      </w:pPr>
      <w:rPr>
        <w:rFonts w:hint="default"/>
        <w:lang w:val="ru-RU" w:eastAsia="ru-RU" w:bidi="ru-RU"/>
      </w:rPr>
    </w:lvl>
    <w:lvl w:ilvl="2" w:tplc="4094EC1E">
      <w:numFmt w:val="bullet"/>
      <w:lvlText w:val="•"/>
      <w:lvlJc w:val="left"/>
      <w:pPr>
        <w:ind w:left="2097" w:hanging="439"/>
      </w:pPr>
      <w:rPr>
        <w:rFonts w:hint="default"/>
        <w:lang w:val="ru-RU" w:eastAsia="ru-RU" w:bidi="ru-RU"/>
      </w:rPr>
    </w:lvl>
    <w:lvl w:ilvl="3" w:tplc="BB96F08C">
      <w:numFmt w:val="bullet"/>
      <w:lvlText w:val="•"/>
      <w:lvlJc w:val="left"/>
      <w:pPr>
        <w:ind w:left="3045" w:hanging="439"/>
      </w:pPr>
      <w:rPr>
        <w:rFonts w:hint="default"/>
        <w:lang w:val="ru-RU" w:eastAsia="ru-RU" w:bidi="ru-RU"/>
      </w:rPr>
    </w:lvl>
    <w:lvl w:ilvl="4" w:tplc="AAF869E2">
      <w:numFmt w:val="bullet"/>
      <w:lvlText w:val="•"/>
      <w:lvlJc w:val="left"/>
      <w:pPr>
        <w:ind w:left="3994" w:hanging="439"/>
      </w:pPr>
      <w:rPr>
        <w:rFonts w:hint="default"/>
        <w:lang w:val="ru-RU" w:eastAsia="ru-RU" w:bidi="ru-RU"/>
      </w:rPr>
    </w:lvl>
    <w:lvl w:ilvl="5" w:tplc="87925176">
      <w:numFmt w:val="bullet"/>
      <w:lvlText w:val="•"/>
      <w:lvlJc w:val="left"/>
      <w:pPr>
        <w:ind w:left="4942" w:hanging="439"/>
      </w:pPr>
      <w:rPr>
        <w:rFonts w:hint="default"/>
        <w:lang w:val="ru-RU" w:eastAsia="ru-RU" w:bidi="ru-RU"/>
      </w:rPr>
    </w:lvl>
    <w:lvl w:ilvl="6" w:tplc="AF1EB474">
      <w:numFmt w:val="bullet"/>
      <w:lvlText w:val="•"/>
      <w:lvlJc w:val="left"/>
      <w:pPr>
        <w:ind w:left="5891" w:hanging="439"/>
      </w:pPr>
      <w:rPr>
        <w:rFonts w:hint="default"/>
        <w:lang w:val="ru-RU" w:eastAsia="ru-RU" w:bidi="ru-RU"/>
      </w:rPr>
    </w:lvl>
    <w:lvl w:ilvl="7" w:tplc="496ACC64">
      <w:numFmt w:val="bullet"/>
      <w:lvlText w:val="•"/>
      <w:lvlJc w:val="left"/>
      <w:pPr>
        <w:ind w:left="6839" w:hanging="439"/>
      </w:pPr>
      <w:rPr>
        <w:rFonts w:hint="default"/>
        <w:lang w:val="ru-RU" w:eastAsia="ru-RU" w:bidi="ru-RU"/>
      </w:rPr>
    </w:lvl>
    <w:lvl w:ilvl="8" w:tplc="8C169502">
      <w:numFmt w:val="bullet"/>
      <w:lvlText w:val="•"/>
      <w:lvlJc w:val="left"/>
      <w:pPr>
        <w:ind w:left="7788" w:hanging="439"/>
      </w:pPr>
      <w:rPr>
        <w:rFonts w:hint="default"/>
        <w:lang w:val="ru-RU" w:eastAsia="ru-RU" w:bidi="ru-RU"/>
      </w:rPr>
    </w:lvl>
  </w:abstractNum>
  <w:abstractNum w:abstractNumId="40">
    <w:nsid w:val="43A315D3"/>
    <w:multiLevelType w:val="hybridMultilevel"/>
    <w:tmpl w:val="D1AEBC92"/>
    <w:lvl w:ilvl="0" w:tplc="DD28D4F8">
      <w:start w:val="1"/>
      <w:numFmt w:val="decimal"/>
      <w:lvlText w:val="%1."/>
      <w:lvlJc w:val="left"/>
      <w:pPr>
        <w:ind w:left="260" w:hanging="384"/>
      </w:pPr>
      <w:rPr>
        <w:rFonts w:ascii="Times New Roman" w:eastAsia="Times New Roman" w:hAnsi="Times New Roman" w:cs="Times New Roman" w:hint="default"/>
        <w:spacing w:val="-30"/>
        <w:w w:val="100"/>
        <w:sz w:val="24"/>
        <w:szCs w:val="24"/>
        <w:lang w:val="ru-RU" w:eastAsia="ru-RU" w:bidi="ru-RU"/>
      </w:rPr>
    </w:lvl>
    <w:lvl w:ilvl="1" w:tplc="BE96FDCA">
      <w:numFmt w:val="bullet"/>
      <w:lvlText w:val="•"/>
      <w:lvlJc w:val="left"/>
      <w:pPr>
        <w:ind w:left="1364" w:hanging="384"/>
      </w:pPr>
      <w:rPr>
        <w:rFonts w:hint="default"/>
        <w:lang w:val="ru-RU" w:eastAsia="ru-RU" w:bidi="ru-RU"/>
      </w:rPr>
    </w:lvl>
    <w:lvl w:ilvl="2" w:tplc="B0D8E65C">
      <w:numFmt w:val="bullet"/>
      <w:lvlText w:val="•"/>
      <w:lvlJc w:val="left"/>
      <w:pPr>
        <w:ind w:left="2469" w:hanging="384"/>
      </w:pPr>
      <w:rPr>
        <w:rFonts w:hint="default"/>
        <w:lang w:val="ru-RU" w:eastAsia="ru-RU" w:bidi="ru-RU"/>
      </w:rPr>
    </w:lvl>
    <w:lvl w:ilvl="3" w:tplc="DCECF63A">
      <w:numFmt w:val="bullet"/>
      <w:lvlText w:val="•"/>
      <w:lvlJc w:val="left"/>
      <w:pPr>
        <w:ind w:left="3573" w:hanging="384"/>
      </w:pPr>
      <w:rPr>
        <w:rFonts w:hint="default"/>
        <w:lang w:val="ru-RU" w:eastAsia="ru-RU" w:bidi="ru-RU"/>
      </w:rPr>
    </w:lvl>
    <w:lvl w:ilvl="4" w:tplc="A7BA19E6">
      <w:numFmt w:val="bullet"/>
      <w:lvlText w:val="•"/>
      <w:lvlJc w:val="left"/>
      <w:pPr>
        <w:ind w:left="4678" w:hanging="384"/>
      </w:pPr>
      <w:rPr>
        <w:rFonts w:hint="default"/>
        <w:lang w:val="ru-RU" w:eastAsia="ru-RU" w:bidi="ru-RU"/>
      </w:rPr>
    </w:lvl>
    <w:lvl w:ilvl="5" w:tplc="D01422D6">
      <w:numFmt w:val="bullet"/>
      <w:lvlText w:val="•"/>
      <w:lvlJc w:val="left"/>
      <w:pPr>
        <w:ind w:left="5783" w:hanging="384"/>
      </w:pPr>
      <w:rPr>
        <w:rFonts w:hint="default"/>
        <w:lang w:val="ru-RU" w:eastAsia="ru-RU" w:bidi="ru-RU"/>
      </w:rPr>
    </w:lvl>
    <w:lvl w:ilvl="6" w:tplc="BEA0A230">
      <w:numFmt w:val="bullet"/>
      <w:lvlText w:val="•"/>
      <w:lvlJc w:val="left"/>
      <w:pPr>
        <w:ind w:left="6887" w:hanging="384"/>
      </w:pPr>
      <w:rPr>
        <w:rFonts w:hint="default"/>
        <w:lang w:val="ru-RU" w:eastAsia="ru-RU" w:bidi="ru-RU"/>
      </w:rPr>
    </w:lvl>
    <w:lvl w:ilvl="7" w:tplc="B406F3F8">
      <w:numFmt w:val="bullet"/>
      <w:lvlText w:val="•"/>
      <w:lvlJc w:val="left"/>
      <w:pPr>
        <w:ind w:left="7992" w:hanging="384"/>
      </w:pPr>
      <w:rPr>
        <w:rFonts w:hint="default"/>
        <w:lang w:val="ru-RU" w:eastAsia="ru-RU" w:bidi="ru-RU"/>
      </w:rPr>
    </w:lvl>
    <w:lvl w:ilvl="8" w:tplc="38F44892">
      <w:numFmt w:val="bullet"/>
      <w:lvlText w:val="•"/>
      <w:lvlJc w:val="left"/>
      <w:pPr>
        <w:ind w:left="9097" w:hanging="384"/>
      </w:pPr>
      <w:rPr>
        <w:rFonts w:hint="default"/>
        <w:lang w:val="ru-RU" w:eastAsia="ru-RU" w:bidi="ru-RU"/>
      </w:rPr>
    </w:lvl>
  </w:abstractNum>
  <w:abstractNum w:abstractNumId="41">
    <w:nsid w:val="4BC46531"/>
    <w:multiLevelType w:val="hybridMultilevel"/>
    <w:tmpl w:val="88E8CDD6"/>
    <w:lvl w:ilvl="0" w:tplc="06F090B6">
      <w:start w:val="1"/>
      <w:numFmt w:val="decimal"/>
      <w:lvlText w:val="%1."/>
      <w:lvlJc w:val="left"/>
      <w:pPr>
        <w:ind w:left="260" w:hanging="312"/>
      </w:pPr>
      <w:rPr>
        <w:rFonts w:ascii="Times New Roman" w:eastAsia="Times New Roman" w:hAnsi="Times New Roman" w:cs="Times New Roman" w:hint="default"/>
        <w:spacing w:val="-30"/>
        <w:w w:val="100"/>
        <w:sz w:val="24"/>
        <w:szCs w:val="24"/>
        <w:lang w:val="ru-RU" w:eastAsia="ru-RU" w:bidi="ru-RU"/>
      </w:rPr>
    </w:lvl>
    <w:lvl w:ilvl="1" w:tplc="3816069E">
      <w:numFmt w:val="bullet"/>
      <w:lvlText w:val="•"/>
      <w:lvlJc w:val="left"/>
      <w:pPr>
        <w:ind w:left="1364" w:hanging="312"/>
      </w:pPr>
      <w:rPr>
        <w:rFonts w:hint="default"/>
        <w:lang w:val="ru-RU" w:eastAsia="ru-RU" w:bidi="ru-RU"/>
      </w:rPr>
    </w:lvl>
    <w:lvl w:ilvl="2" w:tplc="1E76E7A6">
      <w:numFmt w:val="bullet"/>
      <w:lvlText w:val="•"/>
      <w:lvlJc w:val="left"/>
      <w:pPr>
        <w:ind w:left="2469" w:hanging="312"/>
      </w:pPr>
      <w:rPr>
        <w:rFonts w:hint="default"/>
        <w:lang w:val="ru-RU" w:eastAsia="ru-RU" w:bidi="ru-RU"/>
      </w:rPr>
    </w:lvl>
    <w:lvl w:ilvl="3" w:tplc="813EA65C">
      <w:numFmt w:val="bullet"/>
      <w:lvlText w:val="•"/>
      <w:lvlJc w:val="left"/>
      <w:pPr>
        <w:ind w:left="3573" w:hanging="312"/>
      </w:pPr>
      <w:rPr>
        <w:rFonts w:hint="default"/>
        <w:lang w:val="ru-RU" w:eastAsia="ru-RU" w:bidi="ru-RU"/>
      </w:rPr>
    </w:lvl>
    <w:lvl w:ilvl="4" w:tplc="9B6E41CC">
      <w:numFmt w:val="bullet"/>
      <w:lvlText w:val="•"/>
      <w:lvlJc w:val="left"/>
      <w:pPr>
        <w:ind w:left="4678" w:hanging="312"/>
      </w:pPr>
      <w:rPr>
        <w:rFonts w:hint="default"/>
        <w:lang w:val="ru-RU" w:eastAsia="ru-RU" w:bidi="ru-RU"/>
      </w:rPr>
    </w:lvl>
    <w:lvl w:ilvl="5" w:tplc="BDEA2B32">
      <w:numFmt w:val="bullet"/>
      <w:lvlText w:val="•"/>
      <w:lvlJc w:val="left"/>
      <w:pPr>
        <w:ind w:left="5783" w:hanging="312"/>
      </w:pPr>
      <w:rPr>
        <w:rFonts w:hint="default"/>
        <w:lang w:val="ru-RU" w:eastAsia="ru-RU" w:bidi="ru-RU"/>
      </w:rPr>
    </w:lvl>
    <w:lvl w:ilvl="6" w:tplc="8990EA9C">
      <w:numFmt w:val="bullet"/>
      <w:lvlText w:val="•"/>
      <w:lvlJc w:val="left"/>
      <w:pPr>
        <w:ind w:left="6887" w:hanging="312"/>
      </w:pPr>
      <w:rPr>
        <w:rFonts w:hint="default"/>
        <w:lang w:val="ru-RU" w:eastAsia="ru-RU" w:bidi="ru-RU"/>
      </w:rPr>
    </w:lvl>
    <w:lvl w:ilvl="7" w:tplc="E6EEE656">
      <w:numFmt w:val="bullet"/>
      <w:lvlText w:val="•"/>
      <w:lvlJc w:val="left"/>
      <w:pPr>
        <w:ind w:left="7992" w:hanging="312"/>
      </w:pPr>
      <w:rPr>
        <w:rFonts w:hint="default"/>
        <w:lang w:val="ru-RU" w:eastAsia="ru-RU" w:bidi="ru-RU"/>
      </w:rPr>
    </w:lvl>
    <w:lvl w:ilvl="8" w:tplc="EF2ADBA0">
      <w:numFmt w:val="bullet"/>
      <w:lvlText w:val="•"/>
      <w:lvlJc w:val="left"/>
      <w:pPr>
        <w:ind w:left="9097" w:hanging="312"/>
      </w:pPr>
      <w:rPr>
        <w:rFonts w:hint="default"/>
        <w:lang w:val="ru-RU" w:eastAsia="ru-RU" w:bidi="ru-RU"/>
      </w:rPr>
    </w:lvl>
  </w:abstractNum>
  <w:abstractNum w:abstractNumId="42">
    <w:nsid w:val="4CBC0FC3"/>
    <w:multiLevelType w:val="hybridMultilevel"/>
    <w:tmpl w:val="C89A5972"/>
    <w:lvl w:ilvl="0" w:tplc="EE9C8DE2">
      <w:numFmt w:val="bullet"/>
      <w:lvlText w:val="-"/>
      <w:lvlJc w:val="left"/>
      <w:pPr>
        <w:ind w:left="62" w:hanging="166"/>
      </w:pPr>
      <w:rPr>
        <w:rFonts w:ascii="Calibri" w:eastAsia="Calibri" w:hAnsi="Calibri" w:cs="Calibri" w:hint="default"/>
        <w:spacing w:val="-22"/>
        <w:w w:val="100"/>
        <w:sz w:val="24"/>
        <w:szCs w:val="24"/>
        <w:lang w:val="ru-RU" w:eastAsia="ru-RU" w:bidi="ru-RU"/>
      </w:rPr>
    </w:lvl>
    <w:lvl w:ilvl="1" w:tplc="A622E482">
      <w:numFmt w:val="bullet"/>
      <w:lvlText w:val="•"/>
      <w:lvlJc w:val="left"/>
      <w:pPr>
        <w:ind w:left="832" w:hanging="166"/>
      </w:pPr>
      <w:rPr>
        <w:rFonts w:hint="default"/>
        <w:lang w:val="ru-RU" w:eastAsia="ru-RU" w:bidi="ru-RU"/>
      </w:rPr>
    </w:lvl>
    <w:lvl w:ilvl="2" w:tplc="D10EBD06">
      <w:numFmt w:val="bullet"/>
      <w:lvlText w:val="•"/>
      <w:lvlJc w:val="left"/>
      <w:pPr>
        <w:ind w:left="1605" w:hanging="166"/>
      </w:pPr>
      <w:rPr>
        <w:rFonts w:hint="default"/>
        <w:lang w:val="ru-RU" w:eastAsia="ru-RU" w:bidi="ru-RU"/>
      </w:rPr>
    </w:lvl>
    <w:lvl w:ilvl="3" w:tplc="3016444A">
      <w:numFmt w:val="bullet"/>
      <w:lvlText w:val="•"/>
      <w:lvlJc w:val="left"/>
      <w:pPr>
        <w:ind w:left="2378" w:hanging="166"/>
      </w:pPr>
      <w:rPr>
        <w:rFonts w:hint="default"/>
        <w:lang w:val="ru-RU" w:eastAsia="ru-RU" w:bidi="ru-RU"/>
      </w:rPr>
    </w:lvl>
    <w:lvl w:ilvl="4" w:tplc="2BB4F166">
      <w:numFmt w:val="bullet"/>
      <w:lvlText w:val="•"/>
      <w:lvlJc w:val="left"/>
      <w:pPr>
        <w:ind w:left="3150" w:hanging="166"/>
      </w:pPr>
      <w:rPr>
        <w:rFonts w:hint="default"/>
        <w:lang w:val="ru-RU" w:eastAsia="ru-RU" w:bidi="ru-RU"/>
      </w:rPr>
    </w:lvl>
    <w:lvl w:ilvl="5" w:tplc="8F5AD8C4">
      <w:numFmt w:val="bullet"/>
      <w:lvlText w:val="•"/>
      <w:lvlJc w:val="left"/>
      <w:pPr>
        <w:ind w:left="3923" w:hanging="166"/>
      </w:pPr>
      <w:rPr>
        <w:rFonts w:hint="default"/>
        <w:lang w:val="ru-RU" w:eastAsia="ru-RU" w:bidi="ru-RU"/>
      </w:rPr>
    </w:lvl>
    <w:lvl w:ilvl="6" w:tplc="698207D4">
      <w:numFmt w:val="bullet"/>
      <w:lvlText w:val="•"/>
      <w:lvlJc w:val="left"/>
      <w:pPr>
        <w:ind w:left="4696" w:hanging="166"/>
      </w:pPr>
      <w:rPr>
        <w:rFonts w:hint="default"/>
        <w:lang w:val="ru-RU" w:eastAsia="ru-RU" w:bidi="ru-RU"/>
      </w:rPr>
    </w:lvl>
    <w:lvl w:ilvl="7" w:tplc="A6F6ABB2">
      <w:numFmt w:val="bullet"/>
      <w:lvlText w:val="•"/>
      <w:lvlJc w:val="left"/>
      <w:pPr>
        <w:ind w:left="5468" w:hanging="166"/>
      </w:pPr>
      <w:rPr>
        <w:rFonts w:hint="default"/>
        <w:lang w:val="ru-RU" w:eastAsia="ru-RU" w:bidi="ru-RU"/>
      </w:rPr>
    </w:lvl>
    <w:lvl w:ilvl="8" w:tplc="7396CD94">
      <w:numFmt w:val="bullet"/>
      <w:lvlText w:val="•"/>
      <w:lvlJc w:val="left"/>
      <w:pPr>
        <w:ind w:left="6241" w:hanging="166"/>
      </w:pPr>
      <w:rPr>
        <w:rFonts w:hint="default"/>
        <w:lang w:val="ru-RU" w:eastAsia="ru-RU" w:bidi="ru-RU"/>
      </w:rPr>
    </w:lvl>
  </w:abstractNum>
  <w:abstractNum w:abstractNumId="43">
    <w:nsid w:val="4D73082E"/>
    <w:multiLevelType w:val="hybridMultilevel"/>
    <w:tmpl w:val="E006C1F2"/>
    <w:lvl w:ilvl="0" w:tplc="1CC636A2">
      <w:start w:val="5"/>
      <w:numFmt w:val="decimal"/>
      <w:lvlText w:val="%1)"/>
      <w:lvlJc w:val="left"/>
      <w:pPr>
        <w:ind w:left="308" w:hanging="286"/>
      </w:pPr>
      <w:rPr>
        <w:rFonts w:ascii="Times New Roman" w:eastAsia="Times New Roman" w:hAnsi="Times New Roman" w:cs="Times New Roman" w:hint="default"/>
        <w:w w:val="100"/>
        <w:sz w:val="24"/>
        <w:szCs w:val="24"/>
        <w:lang w:val="ru-RU" w:eastAsia="ru-RU" w:bidi="ru-RU"/>
      </w:rPr>
    </w:lvl>
    <w:lvl w:ilvl="1" w:tplc="3C38B288">
      <w:numFmt w:val="bullet"/>
      <w:lvlText w:val="•"/>
      <w:lvlJc w:val="left"/>
      <w:pPr>
        <w:ind w:left="1276" w:hanging="286"/>
      </w:pPr>
      <w:rPr>
        <w:rFonts w:hint="default"/>
        <w:lang w:val="ru-RU" w:eastAsia="ru-RU" w:bidi="ru-RU"/>
      </w:rPr>
    </w:lvl>
    <w:lvl w:ilvl="2" w:tplc="83BAD550">
      <w:numFmt w:val="bullet"/>
      <w:lvlText w:val="•"/>
      <w:lvlJc w:val="left"/>
      <w:pPr>
        <w:ind w:left="2253" w:hanging="286"/>
      </w:pPr>
      <w:rPr>
        <w:rFonts w:hint="default"/>
        <w:lang w:val="ru-RU" w:eastAsia="ru-RU" w:bidi="ru-RU"/>
      </w:rPr>
    </w:lvl>
    <w:lvl w:ilvl="3" w:tplc="ED5213FC">
      <w:numFmt w:val="bullet"/>
      <w:lvlText w:val="•"/>
      <w:lvlJc w:val="left"/>
      <w:pPr>
        <w:ind w:left="3229" w:hanging="286"/>
      </w:pPr>
      <w:rPr>
        <w:rFonts w:hint="default"/>
        <w:lang w:val="ru-RU" w:eastAsia="ru-RU" w:bidi="ru-RU"/>
      </w:rPr>
    </w:lvl>
    <w:lvl w:ilvl="4" w:tplc="09B6D6D6">
      <w:numFmt w:val="bullet"/>
      <w:lvlText w:val="•"/>
      <w:lvlJc w:val="left"/>
      <w:pPr>
        <w:ind w:left="4206" w:hanging="286"/>
      </w:pPr>
      <w:rPr>
        <w:rFonts w:hint="default"/>
        <w:lang w:val="ru-RU" w:eastAsia="ru-RU" w:bidi="ru-RU"/>
      </w:rPr>
    </w:lvl>
    <w:lvl w:ilvl="5" w:tplc="8F8EAEE4">
      <w:numFmt w:val="bullet"/>
      <w:lvlText w:val="•"/>
      <w:lvlJc w:val="left"/>
      <w:pPr>
        <w:ind w:left="5183" w:hanging="286"/>
      </w:pPr>
      <w:rPr>
        <w:rFonts w:hint="default"/>
        <w:lang w:val="ru-RU" w:eastAsia="ru-RU" w:bidi="ru-RU"/>
      </w:rPr>
    </w:lvl>
    <w:lvl w:ilvl="6" w:tplc="FE0E152A">
      <w:numFmt w:val="bullet"/>
      <w:lvlText w:val="•"/>
      <w:lvlJc w:val="left"/>
      <w:pPr>
        <w:ind w:left="6159" w:hanging="286"/>
      </w:pPr>
      <w:rPr>
        <w:rFonts w:hint="default"/>
        <w:lang w:val="ru-RU" w:eastAsia="ru-RU" w:bidi="ru-RU"/>
      </w:rPr>
    </w:lvl>
    <w:lvl w:ilvl="7" w:tplc="6CD47CD2">
      <w:numFmt w:val="bullet"/>
      <w:lvlText w:val="•"/>
      <w:lvlJc w:val="left"/>
      <w:pPr>
        <w:ind w:left="7136" w:hanging="286"/>
      </w:pPr>
      <w:rPr>
        <w:rFonts w:hint="default"/>
        <w:lang w:val="ru-RU" w:eastAsia="ru-RU" w:bidi="ru-RU"/>
      </w:rPr>
    </w:lvl>
    <w:lvl w:ilvl="8" w:tplc="FC2A7AE8">
      <w:numFmt w:val="bullet"/>
      <w:lvlText w:val="•"/>
      <w:lvlJc w:val="left"/>
      <w:pPr>
        <w:ind w:left="8113" w:hanging="286"/>
      </w:pPr>
      <w:rPr>
        <w:rFonts w:hint="default"/>
        <w:lang w:val="ru-RU" w:eastAsia="ru-RU" w:bidi="ru-RU"/>
      </w:rPr>
    </w:lvl>
  </w:abstractNum>
  <w:abstractNum w:abstractNumId="44">
    <w:nsid w:val="50F57FD0"/>
    <w:multiLevelType w:val="hybridMultilevel"/>
    <w:tmpl w:val="3FA62C8A"/>
    <w:lvl w:ilvl="0" w:tplc="FB126D8A">
      <w:start w:val="1"/>
      <w:numFmt w:val="decimal"/>
      <w:lvlText w:val="%1."/>
      <w:lvlJc w:val="left"/>
      <w:pPr>
        <w:ind w:left="769" w:hanging="437"/>
        <w:jc w:val="right"/>
      </w:pPr>
      <w:rPr>
        <w:rFonts w:ascii="Times New Roman" w:eastAsia="Times New Roman" w:hAnsi="Times New Roman" w:cs="Times New Roman" w:hint="default"/>
        <w:spacing w:val="-5"/>
        <w:w w:val="100"/>
        <w:sz w:val="24"/>
        <w:szCs w:val="24"/>
        <w:lang w:val="ru-RU" w:eastAsia="ru-RU" w:bidi="ru-RU"/>
      </w:rPr>
    </w:lvl>
    <w:lvl w:ilvl="1" w:tplc="DE02A4EC">
      <w:start w:val="1"/>
      <w:numFmt w:val="decimal"/>
      <w:lvlText w:val="%2."/>
      <w:lvlJc w:val="left"/>
      <w:pPr>
        <w:ind w:left="342" w:hanging="240"/>
      </w:pPr>
      <w:rPr>
        <w:rFonts w:ascii="Times New Roman" w:eastAsia="Times New Roman" w:hAnsi="Times New Roman" w:cs="Times New Roman" w:hint="default"/>
        <w:b/>
        <w:bCs/>
        <w:spacing w:val="-3"/>
        <w:w w:val="100"/>
        <w:sz w:val="24"/>
        <w:szCs w:val="24"/>
        <w:lang w:val="ru-RU" w:eastAsia="ru-RU" w:bidi="ru-RU"/>
      </w:rPr>
    </w:lvl>
    <w:lvl w:ilvl="2" w:tplc="6E343F8E">
      <w:numFmt w:val="bullet"/>
      <w:lvlText w:val="•"/>
      <w:lvlJc w:val="left"/>
      <w:pPr>
        <w:ind w:left="1794" w:hanging="240"/>
      </w:pPr>
      <w:rPr>
        <w:rFonts w:hint="default"/>
        <w:lang w:val="ru-RU" w:eastAsia="ru-RU" w:bidi="ru-RU"/>
      </w:rPr>
    </w:lvl>
    <w:lvl w:ilvl="3" w:tplc="827E9970">
      <w:numFmt w:val="bullet"/>
      <w:lvlText w:val="•"/>
      <w:lvlJc w:val="left"/>
      <w:pPr>
        <w:ind w:left="2828" w:hanging="240"/>
      </w:pPr>
      <w:rPr>
        <w:rFonts w:hint="default"/>
        <w:lang w:val="ru-RU" w:eastAsia="ru-RU" w:bidi="ru-RU"/>
      </w:rPr>
    </w:lvl>
    <w:lvl w:ilvl="4" w:tplc="D6A030C2">
      <w:numFmt w:val="bullet"/>
      <w:lvlText w:val="•"/>
      <w:lvlJc w:val="left"/>
      <w:pPr>
        <w:ind w:left="3862" w:hanging="240"/>
      </w:pPr>
      <w:rPr>
        <w:rFonts w:hint="default"/>
        <w:lang w:val="ru-RU" w:eastAsia="ru-RU" w:bidi="ru-RU"/>
      </w:rPr>
    </w:lvl>
    <w:lvl w:ilvl="5" w:tplc="C9EE4724">
      <w:numFmt w:val="bullet"/>
      <w:lvlText w:val="•"/>
      <w:lvlJc w:val="left"/>
      <w:pPr>
        <w:ind w:left="4896" w:hanging="240"/>
      </w:pPr>
      <w:rPr>
        <w:rFonts w:hint="default"/>
        <w:lang w:val="ru-RU" w:eastAsia="ru-RU" w:bidi="ru-RU"/>
      </w:rPr>
    </w:lvl>
    <w:lvl w:ilvl="6" w:tplc="8B2A5E48">
      <w:numFmt w:val="bullet"/>
      <w:lvlText w:val="•"/>
      <w:lvlJc w:val="left"/>
      <w:pPr>
        <w:ind w:left="5930" w:hanging="240"/>
      </w:pPr>
      <w:rPr>
        <w:rFonts w:hint="default"/>
        <w:lang w:val="ru-RU" w:eastAsia="ru-RU" w:bidi="ru-RU"/>
      </w:rPr>
    </w:lvl>
    <w:lvl w:ilvl="7" w:tplc="6A64042C">
      <w:numFmt w:val="bullet"/>
      <w:lvlText w:val="•"/>
      <w:lvlJc w:val="left"/>
      <w:pPr>
        <w:ind w:left="6964" w:hanging="240"/>
      </w:pPr>
      <w:rPr>
        <w:rFonts w:hint="default"/>
        <w:lang w:val="ru-RU" w:eastAsia="ru-RU" w:bidi="ru-RU"/>
      </w:rPr>
    </w:lvl>
    <w:lvl w:ilvl="8" w:tplc="61D49B0A">
      <w:numFmt w:val="bullet"/>
      <w:lvlText w:val="•"/>
      <w:lvlJc w:val="left"/>
      <w:pPr>
        <w:ind w:left="7998" w:hanging="240"/>
      </w:pPr>
      <w:rPr>
        <w:rFonts w:hint="default"/>
        <w:lang w:val="ru-RU" w:eastAsia="ru-RU" w:bidi="ru-RU"/>
      </w:rPr>
    </w:lvl>
  </w:abstractNum>
  <w:abstractNum w:abstractNumId="45">
    <w:nsid w:val="55DB04A7"/>
    <w:multiLevelType w:val="hybridMultilevel"/>
    <w:tmpl w:val="4098516A"/>
    <w:lvl w:ilvl="0" w:tplc="A57AE354">
      <w:start w:val="1"/>
      <w:numFmt w:val="decimal"/>
      <w:lvlText w:val="%1)"/>
      <w:lvlJc w:val="left"/>
      <w:pPr>
        <w:ind w:left="260" w:hanging="288"/>
      </w:pPr>
      <w:rPr>
        <w:rFonts w:ascii="Times New Roman" w:eastAsia="Times New Roman" w:hAnsi="Times New Roman" w:cs="Times New Roman" w:hint="default"/>
        <w:w w:val="100"/>
        <w:sz w:val="24"/>
        <w:szCs w:val="24"/>
        <w:lang w:val="ru-RU" w:eastAsia="ru-RU" w:bidi="ru-RU"/>
      </w:rPr>
    </w:lvl>
    <w:lvl w:ilvl="1" w:tplc="C3C4DE7E">
      <w:numFmt w:val="bullet"/>
      <w:lvlText w:val="•"/>
      <w:lvlJc w:val="left"/>
      <w:pPr>
        <w:ind w:left="1364" w:hanging="288"/>
      </w:pPr>
      <w:rPr>
        <w:rFonts w:hint="default"/>
        <w:lang w:val="ru-RU" w:eastAsia="ru-RU" w:bidi="ru-RU"/>
      </w:rPr>
    </w:lvl>
    <w:lvl w:ilvl="2" w:tplc="2116A42E">
      <w:numFmt w:val="bullet"/>
      <w:lvlText w:val="•"/>
      <w:lvlJc w:val="left"/>
      <w:pPr>
        <w:ind w:left="2469" w:hanging="288"/>
      </w:pPr>
      <w:rPr>
        <w:rFonts w:hint="default"/>
        <w:lang w:val="ru-RU" w:eastAsia="ru-RU" w:bidi="ru-RU"/>
      </w:rPr>
    </w:lvl>
    <w:lvl w:ilvl="3" w:tplc="0DDE4128">
      <w:numFmt w:val="bullet"/>
      <w:lvlText w:val="•"/>
      <w:lvlJc w:val="left"/>
      <w:pPr>
        <w:ind w:left="3573" w:hanging="288"/>
      </w:pPr>
      <w:rPr>
        <w:rFonts w:hint="default"/>
        <w:lang w:val="ru-RU" w:eastAsia="ru-RU" w:bidi="ru-RU"/>
      </w:rPr>
    </w:lvl>
    <w:lvl w:ilvl="4" w:tplc="0B4479A0">
      <w:numFmt w:val="bullet"/>
      <w:lvlText w:val="•"/>
      <w:lvlJc w:val="left"/>
      <w:pPr>
        <w:ind w:left="4678" w:hanging="288"/>
      </w:pPr>
      <w:rPr>
        <w:rFonts w:hint="default"/>
        <w:lang w:val="ru-RU" w:eastAsia="ru-RU" w:bidi="ru-RU"/>
      </w:rPr>
    </w:lvl>
    <w:lvl w:ilvl="5" w:tplc="685034FA">
      <w:numFmt w:val="bullet"/>
      <w:lvlText w:val="•"/>
      <w:lvlJc w:val="left"/>
      <w:pPr>
        <w:ind w:left="5783" w:hanging="288"/>
      </w:pPr>
      <w:rPr>
        <w:rFonts w:hint="default"/>
        <w:lang w:val="ru-RU" w:eastAsia="ru-RU" w:bidi="ru-RU"/>
      </w:rPr>
    </w:lvl>
    <w:lvl w:ilvl="6" w:tplc="A920AFD6">
      <w:numFmt w:val="bullet"/>
      <w:lvlText w:val="•"/>
      <w:lvlJc w:val="left"/>
      <w:pPr>
        <w:ind w:left="6887" w:hanging="288"/>
      </w:pPr>
      <w:rPr>
        <w:rFonts w:hint="default"/>
        <w:lang w:val="ru-RU" w:eastAsia="ru-RU" w:bidi="ru-RU"/>
      </w:rPr>
    </w:lvl>
    <w:lvl w:ilvl="7" w:tplc="114AA22C">
      <w:numFmt w:val="bullet"/>
      <w:lvlText w:val="•"/>
      <w:lvlJc w:val="left"/>
      <w:pPr>
        <w:ind w:left="7992" w:hanging="288"/>
      </w:pPr>
      <w:rPr>
        <w:rFonts w:hint="default"/>
        <w:lang w:val="ru-RU" w:eastAsia="ru-RU" w:bidi="ru-RU"/>
      </w:rPr>
    </w:lvl>
    <w:lvl w:ilvl="8" w:tplc="EB02486E">
      <w:numFmt w:val="bullet"/>
      <w:lvlText w:val="•"/>
      <w:lvlJc w:val="left"/>
      <w:pPr>
        <w:ind w:left="9097" w:hanging="288"/>
      </w:pPr>
      <w:rPr>
        <w:rFonts w:hint="default"/>
        <w:lang w:val="ru-RU" w:eastAsia="ru-RU" w:bidi="ru-RU"/>
      </w:rPr>
    </w:lvl>
  </w:abstractNum>
  <w:abstractNum w:abstractNumId="46">
    <w:nsid w:val="57633725"/>
    <w:multiLevelType w:val="hybridMultilevel"/>
    <w:tmpl w:val="A87082C8"/>
    <w:lvl w:ilvl="0" w:tplc="9C6A0BE4">
      <w:start w:val="1"/>
      <w:numFmt w:val="decimal"/>
      <w:lvlText w:val="%1."/>
      <w:lvlJc w:val="left"/>
      <w:pPr>
        <w:ind w:left="1148" w:hanging="240"/>
      </w:pPr>
      <w:rPr>
        <w:rFonts w:ascii="Times New Roman" w:eastAsia="Times New Roman" w:hAnsi="Times New Roman" w:cs="Times New Roman" w:hint="default"/>
        <w:spacing w:val="-3"/>
        <w:w w:val="100"/>
        <w:sz w:val="24"/>
        <w:szCs w:val="24"/>
        <w:lang w:val="ru-RU" w:eastAsia="ru-RU" w:bidi="ru-RU"/>
      </w:rPr>
    </w:lvl>
    <w:lvl w:ilvl="1" w:tplc="67DA956E">
      <w:numFmt w:val="bullet"/>
      <w:lvlText w:val="•"/>
      <w:lvlJc w:val="left"/>
      <w:pPr>
        <w:ind w:left="2032" w:hanging="240"/>
      </w:pPr>
      <w:rPr>
        <w:rFonts w:hint="default"/>
        <w:lang w:val="ru-RU" w:eastAsia="ru-RU" w:bidi="ru-RU"/>
      </w:rPr>
    </w:lvl>
    <w:lvl w:ilvl="2" w:tplc="1AAC7EAE">
      <w:numFmt w:val="bullet"/>
      <w:lvlText w:val="•"/>
      <w:lvlJc w:val="left"/>
      <w:pPr>
        <w:ind w:left="2925" w:hanging="240"/>
      </w:pPr>
      <w:rPr>
        <w:rFonts w:hint="default"/>
        <w:lang w:val="ru-RU" w:eastAsia="ru-RU" w:bidi="ru-RU"/>
      </w:rPr>
    </w:lvl>
    <w:lvl w:ilvl="3" w:tplc="4162CA82">
      <w:numFmt w:val="bullet"/>
      <w:lvlText w:val="•"/>
      <w:lvlJc w:val="left"/>
      <w:pPr>
        <w:ind w:left="3817" w:hanging="240"/>
      </w:pPr>
      <w:rPr>
        <w:rFonts w:hint="default"/>
        <w:lang w:val="ru-RU" w:eastAsia="ru-RU" w:bidi="ru-RU"/>
      </w:rPr>
    </w:lvl>
    <w:lvl w:ilvl="4" w:tplc="972A97BE">
      <w:numFmt w:val="bullet"/>
      <w:lvlText w:val="•"/>
      <w:lvlJc w:val="left"/>
      <w:pPr>
        <w:ind w:left="4710" w:hanging="240"/>
      </w:pPr>
      <w:rPr>
        <w:rFonts w:hint="default"/>
        <w:lang w:val="ru-RU" w:eastAsia="ru-RU" w:bidi="ru-RU"/>
      </w:rPr>
    </w:lvl>
    <w:lvl w:ilvl="5" w:tplc="FBBCF292">
      <w:numFmt w:val="bullet"/>
      <w:lvlText w:val="•"/>
      <w:lvlJc w:val="left"/>
      <w:pPr>
        <w:ind w:left="5603" w:hanging="240"/>
      </w:pPr>
      <w:rPr>
        <w:rFonts w:hint="default"/>
        <w:lang w:val="ru-RU" w:eastAsia="ru-RU" w:bidi="ru-RU"/>
      </w:rPr>
    </w:lvl>
    <w:lvl w:ilvl="6" w:tplc="57ACE348">
      <w:numFmt w:val="bullet"/>
      <w:lvlText w:val="•"/>
      <w:lvlJc w:val="left"/>
      <w:pPr>
        <w:ind w:left="6495" w:hanging="240"/>
      </w:pPr>
      <w:rPr>
        <w:rFonts w:hint="default"/>
        <w:lang w:val="ru-RU" w:eastAsia="ru-RU" w:bidi="ru-RU"/>
      </w:rPr>
    </w:lvl>
    <w:lvl w:ilvl="7" w:tplc="ED1A8494">
      <w:numFmt w:val="bullet"/>
      <w:lvlText w:val="•"/>
      <w:lvlJc w:val="left"/>
      <w:pPr>
        <w:ind w:left="7388" w:hanging="240"/>
      </w:pPr>
      <w:rPr>
        <w:rFonts w:hint="default"/>
        <w:lang w:val="ru-RU" w:eastAsia="ru-RU" w:bidi="ru-RU"/>
      </w:rPr>
    </w:lvl>
    <w:lvl w:ilvl="8" w:tplc="93408EF8">
      <w:numFmt w:val="bullet"/>
      <w:lvlText w:val="•"/>
      <w:lvlJc w:val="left"/>
      <w:pPr>
        <w:ind w:left="8281" w:hanging="240"/>
      </w:pPr>
      <w:rPr>
        <w:rFonts w:hint="default"/>
        <w:lang w:val="ru-RU" w:eastAsia="ru-RU" w:bidi="ru-RU"/>
      </w:rPr>
    </w:lvl>
  </w:abstractNum>
  <w:abstractNum w:abstractNumId="47">
    <w:nsid w:val="59777539"/>
    <w:multiLevelType w:val="hybridMultilevel"/>
    <w:tmpl w:val="A3D2513C"/>
    <w:lvl w:ilvl="0" w:tplc="F692EBC0">
      <w:start w:val="1"/>
      <w:numFmt w:val="decimal"/>
      <w:lvlText w:val="%1)"/>
      <w:lvlJc w:val="left"/>
      <w:pPr>
        <w:ind w:left="342" w:hanging="271"/>
      </w:pPr>
      <w:rPr>
        <w:rFonts w:ascii="Times New Roman" w:eastAsia="Times New Roman" w:hAnsi="Times New Roman" w:cs="Times New Roman" w:hint="default"/>
        <w:w w:val="100"/>
        <w:sz w:val="24"/>
        <w:szCs w:val="24"/>
        <w:lang w:val="ru-RU" w:eastAsia="ru-RU" w:bidi="ru-RU"/>
      </w:rPr>
    </w:lvl>
    <w:lvl w:ilvl="1" w:tplc="E550E59C">
      <w:numFmt w:val="bullet"/>
      <w:lvlText w:val="•"/>
      <w:lvlJc w:val="left"/>
      <w:pPr>
        <w:ind w:left="1312" w:hanging="271"/>
      </w:pPr>
      <w:rPr>
        <w:rFonts w:hint="default"/>
        <w:lang w:val="ru-RU" w:eastAsia="ru-RU" w:bidi="ru-RU"/>
      </w:rPr>
    </w:lvl>
    <w:lvl w:ilvl="2" w:tplc="454AAC7A">
      <w:numFmt w:val="bullet"/>
      <w:lvlText w:val="•"/>
      <w:lvlJc w:val="left"/>
      <w:pPr>
        <w:ind w:left="2285" w:hanging="271"/>
      </w:pPr>
      <w:rPr>
        <w:rFonts w:hint="default"/>
        <w:lang w:val="ru-RU" w:eastAsia="ru-RU" w:bidi="ru-RU"/>
      </w:rPr>
    </w:lvl>
    <w:lvl w:ilvl="3" w:tplc="34783AAE">
      <w:numFmt w:val="bullet"/>
      <w:lvlText w:val="•"/>
      <w:lvlJc w:val="left"/>
      <w:pPr>
        <w:ind w:left="3257" w:hanging="271"/>
      </w:pPr>
      <w:rPr>
        <w:rFonts w:hint="default"/>
        <w:lang w:val="ru-RU" w:eastAsia="ru-RU" w:bidi="ru-RU"/>
      </w:rPr>
    </w:lvl>
    <w:lvl w:ilvl="4" w:tplc="827C47E0">
      <w:numFmt w:val="bullet"/>
      <w:lvlText w:val="•"/>
      <w:lvlJc w:val="left"/>
      <w:pPr>
        <w:ind w:left="4230" w:hanging="271"/>
      </w:pPr>
      <w:rPr>
        <w:rFonts w:hint="default"/>
        <w:lang w:val="ru-RU" w:eastAsia="ru-RU" w:bidi="ru-RU"/>
      </w:rPr>
    </w:lvl>
    <w:lvl w:ilvl="5" w:tplc="C0368912">
      <w:numFmt w:val="bullet"/>
      <w:lvlText w:val="•"/>
      <w:lvlJc w:val="left"/>
      <w:pPr>
        <w:ind w:left="5203" w:hanging="271"/>
      </w:pPr>
      <w:rPr>
        <w:rFonts w:hint="default"/>
        <w:lang w:val="ru-RU" w:eastAsia="ru-RU" w:bidi="ru-RU"/>
      </w:rPr>
    </w:lvl>
    <w:lvl w:ilvl="6" w:tplc="0C7E8636">
      <w:numFmt w:val="bullet"/>
      <w:lvlText w:val="•"/>
      <w:lvlJc w:val="left"/>
      <w:pPr>
        <w:ind w:left="6175" w:hanging="271"/>
      </w:pPr>
      <w:rPr>
        <w:rFonts w:hint="default"/>
        <w:lang w:val="ru-RU" w:eastAsia="ru-RU" w:bidi="ru-RU"/>
      </w:rPr>
    </w:lvl>
    <w:lvl w:ilvl="7" w:tplc="49ACDD80">
      <w:numFmt w:val="bullet"/>
      <w:lvlText w:val="•"/>
      <w:lvlJc w:val="left"/>
      <w:pPr>
        <w:ind w:left="7148" w:hanging="271"/>
      </w:pPr>
      <w:rPr>
        <w:rFonts w:hint="default"/>
        <w:lang w:val="ru-RU" w:eastAsia="ru-RU" w:bidi="ru-RU"/>
      </w:rPr>
    </w:lvl>
    <w:lvl w:ilvl="8" w:tplc="1BFC05A0">
      <w:numFmt w:val="bullet"/>
      <w:lvlText w:val="•"/>
      <w:lvlJc w:val="left"/>
      <w:pPr>
        <w:ind w:left="8121" w:hanging="271"/>
      </w:pPr>
      <w:rPr>
        <w:rFonts w:hint="default"/>
        <w:lang w:val="ru-RU" w:eastAsia="ru-RU" w:bidi="ru-RU"/>
      </w:rPr>
    </w:lvl>
  </w:abstractNum>
  <w:abstractNum w:abstractNumId="48">
    <w:nsid w:val="5AC45F5B"/>
    <w:multiLevelType w:val="hybridMultilevel"/>
    <w:tmpl w:val="F80A2CFC"/>
    <w:lvl w:ilvl="0" w:tplc="4AC852F8">
      <w:start w:val="1"/>
      <w:numFmt w:val="decimal"/>
      <w:lvlText w:val="%1."/>
      <w:lvlJc w:val="left"/>
      <w:pPr>
        <w:ind w:left="260" w:hanging="430"/>
      </w:pPr>
      <w:rPr>
        <w:rFonts w:ascii="Times New Roman" w:eastAsia="Times New Roman" w:hAnsi="Times New Roman" w:cs="Times New Roman" w:hint="default"/>
        <w:spacing w:val="-8"/>
        <w:w w:val="100"/>
        <w:sz w:val="24"/>
        <w:szCs w:val="24"/>
        <w:lang w:val="ru-RU" w:eastAsia="ru-RU" w:bidi="ru-RU"/>
      </w:rPr>
    </w:lvl>
    <w:lvl w:ilvl="1" w:tplc="73421D38">
      <w:numFmt w:val="bullet"/>
      <w:lvlText w:val="•"/>
      <w:lvlJc w:val="left"/>
      <w:pPr>
        <w:ind w:left="1364" w:hanging="430"/>
      </w:pPr>
      <w:rPr>
        <w:rFonts w:hint="default"/>
        <w:lang w:val="ru-RU" w:eastAsia="ru-RU" w:bidi="ru-RU"/>
      </w:rPr>
    </w:lvl>
    <w:lvl w:ilvl="2" w:tplc="49F0D1BC">
      <w:numFmt w:val="bullet"/>
      <w:lvlText w:val="•"/>
      <w:lvlJc w:val="left"/>
      <w:pPr>
        <w:ind w:left="2469" w:hanging="430"/>
      </w:pPr>
      <w:rPr>
        <w:rFonts w:hint="default"/>
        <w:lang w:val="ru-RU" w:eastAsia="ru-RU" w:bidi="ru-RU"/>
      </w:rPr>
    </w:lvl>
    <w:lvl w:ilvl="3" w:tplc="BCD49EF4">
      <w:numFmt w:val="bullet"/>
      <w:lvlText w:val="•"/>
      <w:lvlJc w:val="left"/>
      <w:pPr>
        <w:ind w:left="3573" w:hanging="430"/>
      </w:pPr>
      <w:rPr>
        <w:rFonts w:hint="default"/>
        <w:lang w:val="ru-RU" w:eastAsia="ru-RU" w:bidi="ru-RU"/>
      </w:rPr>
    </w:lvl>
    <w:lvl w:ilvl="4" w:tplc="6F86CD5A">
      <w:numFmt w:val="bullet"/>
      <w:lvlText w:val="•"/>
      <w:lvlJc w:val="left"/>
      <w:pPr>
        <w:ind w:left="4678" w:hanging="430"/>
      </w:pPr>
      <w:rPr>
        <w:rFonts w:hint="default"/>
        <w:lang w:val="ru-RU" w:eastAsia="ru-RU" w:bidi="ru-RU"/>
      </w:rPr>
    </w:lvl>
    <w:lvl w:ilvl="5" w:tplc="B0DEEA00">
      <w:numFmt w:val="bullet"/>
      <w:lvlText w:val="•"/>
      <w:lvlJc w:val="left"/>
      <w:pPr>
        <w:ind w:left="5783" w:hanging="430"/>
      </w:pPr>
      <w:rPr>
        <w:rFonts w:hint="default"/>
        <w:lang w:val="ru-RU" w:eastAsia="ru-RU" w:bidi="ru-RU"/>
      </w:rPr>
    </w:lvl>
    <w:lvl w:ilvl="6" w:tplc="B48855CC">
      <w:numFmt w:val="bullet"/>
      <w:lvlText w:val="•"/>
      <w:lvlJc w:val="left"/>
      <w:pPr>
        <w:ind w:left="6887" w:hanging="430"/>
      </w:pPr>
      <w:rPr>
        <w:rFonts w:hint="default"/>
        <w:lang w:val="ru-RU" w:eastAsia="ru-RU" w:bidi="ru-RU"/>
      </w:rPr>
    </w:lvl>
    <w:lvl w:ilvl="7" w:tplc="01CAEEE8">
      <w:numFmt w:val="bullet"/>
      <w:lvlText w:val="•"/>
      <w:lvlJc w:val="left"/>
      <w:pPr>
        <w:ind w:left="7992" w:hanging="430"/>
      </w:pPr>
      <w:rPr>
        <w:rFonts w:hint="default"/>
        <w:lang w:val="ru-RU" w:eastAsia="ru-RU" w:bidi="ru-RU"/>
      </w:rPr>
    </w:lvl>
    <w:lvl w:ilvl="8" w:tplc="DBAAA5E0">
      <w:numFmt w:val="bullet"/>
      <w:lvlText w:val="•"/>
      <w:lvlJc w:val="left"/>
      <w:pPr>
        <w:ind w:left="9097" w:hanging="430"/>
      </w:pPr>
      <w:rPr>
        <w:rFonts w:hint="default"/>
        <w:lang w:val="ru-RU" w:eastAsia="ru-RU" w:bidi="ru-RU"/>
      </w:rPr>
    </w:lvl>
  </w:abstractNum>
  <w:abstractNum w:abstractNumId="49">
    <w:nsid w:val="5B0D3D63"/>
    <w:multiLevelType w:val="hybridMultilevel"/>
    <w:tmpl w:val="75BE6D7A"/>
    <w:lvl w:ilvl="0" w:tplc="3EA01554">
      <w:numFmt w:val="bullet"/>
      <w:lvlText w:val="-"/>
      <w:lvlJc w:val="left"/>
      <w:pPr>
        <w:ind w:left="342" w:hanging="140"/>
      </w:pPr>
      <w:rPr>
        <w:rFonts w:ascii="Times New Roman" w:eastAsia="Times New Roman" w:hAnsi="Times New Roman" w:cs="Times New Roman" w:hint="default"/>
        <w:w w:val="99"/>
        <w:sz w:val="24"/>
        <w:szCs w:val="24"/>
        <w:lang w:val="ru-RU" w:eastAsia="ru-RU" w:bidi="ru-RU"/>
      </w:rPr>
    </w:lvl>
    <w:lvl w:ilvl="1" w:tplc="AB4AC6D8">
      <w:numFmt w:val="bullet"/>
      <w:lvlText w:val="•"/>
      <w:lvlJc w:val="left"/>
      <w:pPr>
        <w:ind w:left="1312" w:hanging="140"/>
      </w:pPr>
      <w:rPr>
        <w:rFonts w:hint="default"/>
        <w:lang w:val="ru-RU" w:eastAsia="ru-RU" w:bidi="ru-RU"/>
      </w:rPr>
    </w:lvl>
    <w:lvl w:ilvl="2" w:tplc="03FAF3F6">
      <w:numFmt w:val="bullet"/>
      <w:lvlText w:val="•"/>
      <w:lvlJc w:val="left"/>
      <w:pPr>
        <w:ind w:left="2285" w:hanging="140"/>
      </w:pPr>
      <w:rPr>
        <w:rFonts w:hint="default"/>
        <w:lang w:val="ru-RU" w:eastAsia="ru-RU" w:bidi="ru-RU"/>
      </w:rPr>
    </w:lvl>
    <w:lvl w:ilvl="3" w:tplc="A8C62034">
      <w:numFmt w:val="bullet"/>
      <w:lvlText w:val="•"/>
      <w:lvlJc w:val="left"/>
      <w:pPr>
        <w:ind w:left="3257" w:hanging="140"/>
      </w:pPr>
      <w:rPr>
        <w:rFonts w:hint="default"/>
        <w:lang w:val="ru-RU" w:eastAsia="ru-RU" w:bidi="ru-RU"/>
      </w:rPr>
    </w:lvl>
    <w:lvl w:ilvl="4" w:tplc="C4266A30">
      <w:numFmt w:val="bullet"/>
      <w:lvlText w:val="•"/>
      <w:lvlJc w:val="left"/>
      <w:pPr>
        <w:ind w:left="4230" w:hanging="140"/>
      </w:pPr>
      <w:rPr>
        <w:rFonts w:hint="default"/>
        <w:lang w:val="ru-RU" w:eastAsia="ru-RU" w:bidi="ru-RU"/>
      </w:rPr>
    </w:lvl>
    <w:lvl w:ilvl="5" w:tplc="22EAE23E">
      <w:numFmt w:val="bullet"/>
      <w:lvlText w:val="•"/>
      <w:lvlJc w:val="left"/>
      <w:pPr>
        <w:ind w:left="5203" w:hanging="140"/>
      </w:pPr>
      <w:rPr>
        <w:rFonts w:hint="default"/>
        <w:lang w:val="ru-RU" w:eastAsia="ru-RU" w:bidi="ru-RU"/>
      </w:rPr>
    </w:lvl>
    <w:lvl w:ilvl="6" w:tplc="EC2ACF8A">
      <w:numFmt w:val="bullet"/>
      <w:lvlText w:val="•"/>
      <w:lvlJc w:val="left"/>
      <w:pPr>
        <w:ind w:left="6175" w:hanging="140"/>
      </w:pPr>
      <w:rPr>
        <w:rFonts w:hint="default"/>
        <w:lang w:val="ru-RU" w:eastAsia="ru-RU" w:bidi="ru-RU"/>
      </w:rPr>
    </w:lvl>
    <w:lvl w:ilvl="7" w:tplc="89400194">
      <w:numFmt w:val="bullet"/>
      <w:lvlText w:val="•"/>
      <w:lvlJc w:val="left"/>
      <w:pPr>
        <w:ind w:left="7148" w:hanging="140"/>
      </w:pPr>
      <w:rPr>
        <w:rFonts w:hint="default"/>
        <w:lang w:val="ru-RU" w:eastAsia="ru-RU" w:bidi="ru-RU"/>
      </w:rPr>
    </w:lvl>
    <w:lvl w:ilvl="8" w:tplc="089A6248">
      <w:numFmt w:val="bullet"/>
      <w:lvlText w:val="•"/>
      <w:lvlJc w:val="left"/>
      <w:pPr>
        <w:ind w:left="8121" w:hanging="140"/>
      </w:pPr>
      <w:rPr>
        <w:rFonts w:hint="default"/>
        <w:lang w:val="ru-RU" w:eastAsia="ru-RU" w:bidi="ru-RU"/>
      </w:rPr>
    </w:lvl>
  </w:abstractNum>
  <w:abstractNum w:abstractNumId="50">
    <w:nsid w:val="5B8B1F50"/>
    <w:multiLevelType w:val="hybridMultilevel"/>
    <w:tmpl w:val="E3607F18"/>
    <w:lvl w:ilvl="0" w:tplc="2862AB66">
      <w:start w:val="1"/>
      <w:numFmt w:val="decimal"/>
      <w:lvlText w:val="%1)"/>
      <w:lvlJc w:val="left"/>
      <w:pPr>
        <w:ind w:left="1168" w:hanging="260"/>
      </w:pPr>
      <w:rPr>
        <w:rFonts w:ascii="Times New Roman" w:eastAsia="Times New Roman" w:hAnsi="Times New Roman" w:cs="Times New Roman" w:hint="default"/>
        <w:spacing w:val="-3"/>
        <w:w w:val="100"/>
        <w:sz w:val="24"/>
        <w:szCs w:val="24"/>
        <w:lang w:val="ru-RU" w:eastAsia="ru-RU" w:bidi="ru-RU"/>
      </w:rPr>
    </w:lvl>
    <w:lvl w:ilvl="1" w:tplc="1AB63B00">
      <w:start w:val="1"/>
      <w:numFmt w:val="decimal"/>
      <w:lvlText w:val="%2."/>
      <w:lvlJc w:val="left"/>
      <w:pPr>
        <w:ind w:left="342" w:hanging="303"/>
      </w:pPr>
      <w:rPr>
        <w:rFonts w:ascii="Times New Roman" w:eastAsia="Times New Roman" w:hAnsi="Times New Roman" w:cs="Times New Roman" w:hint="default"/>
        <w:spacing w:val="-60"/>
        <w:w w:val="100"/>
        <w:sz w:val="24"/>
        <w:szCs w:val="24"/>
        <w:lang w:val="ru-RU" w:eastAsia="ru-RU" w:bidi="ru-RU"/>
      </w:rPr>
    </w:lvl>
    <w:lvl w:ilvl="2" w:tplc="E5B60976">
      <w:numFmt w:val="bullet"/>
      <w:lvlText w:val="•"/>
      <w:lvlJc w:val="left"/>
      <w:pPr>
        <w:ind w:left="2149" w:hanging="303"/>
      </w:pPr>
      <w:rPr>
        <w:rFonts w:hint="default"/>
        <w:lang w:val="ru-RU" w:eastAsia="ru-RU" w:bidi="ru-RU"/>
      </w:rPr>
    </w:lvl>
    <w:lvl w:ilvl="3" w:tplc="67D6143A">
      <w:numFmt w:val="bullet"/>
      <w:lvlText w:val="•"/>
      <w:lvlJc w:val="left"/>
      <w:pPr>
        <w:ind w:left="3139" w:hanging="303"/>
      </w:pPr>
      <w:rPr>
        <w:rFonts w:hint="default"/>
        <w:lang w:val="ru-RU" w:eastAsia="ru-RU" w:bidi="ru-RU"/>
      </w:rPr>
    </w:lvl>
    <w:lvl w:ilvl="4" w:tplc="3F8640D6">
      <w:numFmt w:val="bullet"/>
      <w:lvlText w:val="•"/>
      <w:lvlJc w:val="left"/>
      <w:pPr>
        <w:ind w:left="4128" w:hanging="303"/>
      </w:pPr>
      <w:rPr>
        <w:rFonts w:hint="default"/>
        <w:lang w:val="ru-RU" w:eastAsia="ru-RU" w:bidi="ru-RU"/>
      </w:rPr>
    </w:lvl>
    <w:lvl w:ilvl="5" w:tplc="BECC1EB0">
      <w:numFmt w:val="bullet"/>
      <w:lvlText w:val="•"/>
      <w:lvlJc w:val="left"/>
      <w:pPr>
        <w:ind w:left="5118" w:hanging="303"/>
      </w:pPr>
      <w:rPr>
        <w:rFonts w:hint="default"/>
        <w:lang w:val="ru-RU" w:eastAsia="ru-RU" w:bidi="ru-RU"/>
      </w:rPr>
    </w:lvl>
    <w:lvl w:ilvl="6" w:tplc="AE020FFA">
      <w:numFmt w:val="bullet"/>
      <w:lvlText w:val="•"/>
      <w:lvlJc w:val="left"/>
      <w:pPr>
        <w:ind w:left="6108" w:hanging="303"/>
      </w:pPr>
      <w:rPr>
        <w:rFonts w:hint="default"/>
        <w:lang w:val="ru-RU" w:eastAsia="ru-RU" w:bidi="ru-RU"/>
      </w:rPr>
    </w:lvl>
    <w:lvl w:ilvl="7" w:tplc="41662FE0">
      <w:numFmt w:val="bullet"/>
      <w:lvlText w:val="•"/>
      <w:lvlJc w:val="left"/>
      <w:pPr>
        <w:ind w:left="7097" w:hanging="303"/>
      </w:pPr>
      <w:rPr>
        <w:rFonts w:hint="default"/>
        <w:lang w:val="ru-RU" w:eastAsia="ru-RU" w:bidi="ru-RU"/>
      </w:rPr>
    </w:lvl>
    <w:lvl w:ilvl="8" w:tplc="EFE6E7BC">
      <w:numFmt w:val="bullet"/>
      <w:lvlText w:val="•"/>
      <w:lvlJc w:val="left"/>
      <w:pPr>
        <w:ind w:left="8087" w:hanging="303"/>
      </w:pPr>
      <w:rPr>
        <w:rFonts w:hint="default"/>
        <w:lang w:val="ru-RU" w:eastAsia="ru-RU" w:bidi="ru-RU"/>
      </w:rPr>
    </w:lvl>
  </w:abstractNum>
  <w:abstractNum w:abstractNumId="51">
    <w:nsid w:val="65857CA0"/>
    <w:multiLevelType w:val="hybridMultilevel"/>
    <w:tmpl w:val="D8862E58"/>
    <w:lvl w:ilvl="0" w:tplc="2E3C1FAC">
      <w:start w:val="1"/>
      <w:numFmt w:val="decimal"/>
      <w:lvlText w:val="%1."/>
      <w:lvlJc w:val="left"/>
      <w:pPr>
        <w:ind w:left="260" w:hanging="286"/>
      </w:pPr>
      <w:rPr>
        <w:rFonts w:ascii="Times New Roman" w:eastAsia="Times New Roman" w:hAnsi="Times New Roman" w:cs="Times New Roman" w:hint="default"/>
        <w:spacing w:val="-27"/>
        <w:w w:val="100"/>
        <w:sz w:val="24"/>
        <w:szCs w:val="24"/>
        <w:lang w:val="ru-RU" w:eastAsia="ru-RU" w:bidi="ru-RU"/>
      </w:rPr>
    </w:lvl>
    <w:lvl w:ilvl="1" w:tplc="898AF9A8">
      <w:numFmt w:val="bullet"/>
      <w:lvlText w:val="•"/>
      <w:lvlJc w:val="left"/>
      <w:pPr>
        <w:ind w:left="1364" w:hanging="286"/>
      </w:pPr>
      <w:rPr>
        <w:rFonts w:hint="default"/>
        <w:lang w:val="ru-RU" w:eastAsia="ru-RU" w:bidi="ru-RU"/>
      </w:rPr>
    </w:lvl>
    <w:lvl w:ilvl="2" w:tplc="60D675D8">
      <w:numFmt w:val="bullet"/>
      <w:lvlText w:val="•"/>
      <w:lvlJc w:val="left"/>
      <w:pPr>
        <w:ind w:left="2469" w:hanging="286"/>
      </w:pPr>
      <w:rPr>
        <w:rFonts w:hint="default"/>
        <w:lang w:val="ru-RU" w:eastAsia="ru-RU" w:bidi="ru-RU"/>
      </w:rPr>
    </w:lvl>
    <w:lvl w:ilvl="3" w:tplc="8062CF02">
      <w:numFmt w:val="bullet"/>
      <w:lvlText w:val="•"/>
      <w:lvlJc w:val="left"/>
      <w:pPr>
        <w:ind w:left="3573" w:hanging="286"/>
      </w:pPr>
      <w:rPr>
        <w:rFonts w:hint="default"/>
        <w:lang w:val="ru-RU" w:eastAsia="ru-RU" w:bidi="ru-RU"/>
      </w:rPr>
    </w:lvl>
    <w:lvl w:ilvl="4" w:tplc="2D94E18A">
      <w:numFmt w:val="bullet"/>
      <w:lvlText w:val="•"/>
      <w:lvlJc w:val="left"/>
      <w:pPr>
        <w:ind w:left="4678" w:hanging="286"/>
      </w:pPr>
      <w:rPr>
        <w:rFonts w:hint="default"/>
        <w:lang w:val="ru-RU" w:eastAsia="ru-RU" w:bidi="ru-RU"/>
      </w:rPr>
    </w:lvl>
    <w:lvl w:ilvl="5" w:tplc="1C7C4542">
      <w:numFmt w:val="bullet"/>
      <w:lvlText w:val="•"/>
      <w:lvlJc w:val="left"/>
      <w:pPr>
        <w:ind w:left="5783" w:hanging="286"/>
      </w:pPr>
      <w:rPr>
        <w:rFonts w:hint="default"/>
        <w:lang w:val="ru-RU" w:eastAsia="ru-RU" w:bidi="ru-RU"/>
      </w:rPr>
    </w:lvl>
    <w:lvl w:ilvl="6" w:tplc="858A617A">
      <w:numFmt w:val="bullet"/>
      <w:lvlText w:val="•"/>
      <w:lvlJc w:val="left"/>
      <w:pPr>
        <w:ind w:left="6887" w:hanging="286"/>
      </w:pPr>
      <w:rPr>
        <w:rFonts w:hint="default"/>
        <w:lang w:val="ru-RU" w:eastAsia="ru-RU" w:bidi="ru-RU"/>
      </w:rPr>
    </w:lvl>
    <w:lvl w:ilvl="7" w:tplc="DD62B7D0">
      <w:numFmt w:val="bullet"/>
      <w:lvlText w:val="•"/>
      <w:lvlJc w:val="left"/>
      <w:pPr>
        <w:ind w:left="7992" w:hanging="286"/>
      </w:pPr>
      <w:rPr>
        <w:rFonts w:hint="default"/>
        <w:lang w:val="ru-RU" w:eastAsia="ru-RU" w:bidi="ru-RU"/>
      </w:rPr>
    </w:lvl>
    <w:lvl w:ilvl="8" w:tplc="4FE0B81E">
      <w:numFmt w:val="bullet"/>
      <w:lvlText w:val="•"/>
      <w:lvlJc w:val="left"/>
      <w:pPr>
        <w:ind w:left="9097" w:hanging="286"/>
      </w:pPr>
      <w:rPr>
        <w:rFonts w:hint="default"/>
        <w:lang w:val="ru-RU" w:eastAsia="ru-RU" w:bidi="ru-RU"/>
      </w:rPr>
    </w:lvl>
  </w:abstractNum>
  <w:abstractNum w:abstractNumId="52">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69313AA0"/>
    <w:multiLevelType w:val="hybridMultilevel"/>
    <w:tmpl w:val="A17CB608"/>
    <w:lvl w:ilvl="0" w:tplc="CFDE021C">
      <w:start w:val="1"/>
      <w:numFmt w:val="decimal"/>
      <w:lvlText w:val="%1)"/>
      <w:lvlJc w:val="left"/>
      <w:pPr>
        <w:ind w:left="1309" w:hanging="260"/>
      </w:pPr>
      <w:rPr>
        <w:rFonts w:ascii="Times New Roman" w:eastAsia="Times New Roman" w:hAnsi="Times New Roman" w:cs="Times New Roman" w:hint="default"/>
        <w:spacing w:val="-2"/>
        <w:w w:val="100"/>
        <w:sz w:val="24"/>
        <w:szCs w:val="24"/>
        <w:lang w:val="ru-RU" w:eastAsia="ru-RU" w:bidi="ru-RU"/>
      </w:rPr>
    </w:lvl>
    <w:lvl w:ilvl="1" w:tplc="6BC00DAE">
      <w:numFmt w:val="bullet"/>
      <w:lvlText w:val="•"/>
      <w:lvlJc w:val="left"/>
      <w:pPr>
        <w:ind w:left="2176" w:hanging="260"/>
      </w:pPr>
      <w:rPr>
        <w:rFonts w:hint="default"/>
        <w:lang w:val="ru-RU" w:eastAsia="ru-RU" w:bidi="ru-RU"/>
      </w:rPr>
    </w:lvl>
    <w:lvl w:ilvl="2" w:tplc="0AA2639A">
      <w:numFmt w:val="bullet"/>
      <w:lvlText w:val="•"/>
      <w:lvlJc w:val="left"/>
      <w:pPr>
        <w:ind w:left="3053" w:hanging="260"/>
      </w:pPr>
      <w:rPr>
        <w:rFonts w:hint="default"/>
        <w:lang w:val="ru-RU" w:eastAsia="ru-RU" w:bidi="ru-RU"/>
      </w:rPr>
    </w:lvl>
    <w:lvl w:ilvl="3" w:tplc="9800CAFE">
      <w:numFmt w:val="bullet"/>
      <w:lvlText w:val="•"/>
      <w:lvlJc w:val="left"/>
      <w:pPr>
        <w:ind w:left="3929" w:hanging="260"/>
      </w:pPr>
      <w:rPr>
        <w:rFonts w:hint="default"/>
        <w:lang w:val="ru-RU" w:eastAsia="ru-RU" w:bidi="ru-RU"/>
      </w:rPr>
    </w:lvl>
    <w:lvl w:ilvl="4" w:tplc="0414B050">
      <w:numFmt w:val="bullet"/>
      <w:lvlText w:val="•"/>
      <w:lvlJc w:val="left"/>
      <w:pPr>
        <w:ind w:left="4806" w:hanging="260"/>
      </w:pPr>
      <w:rPr>
        <w:rFonts w:hint="default"/>
        <w:lang w:val="ru-RU" w:eastAsia="ru-RU" w:bidi="ru-RU"/>
      </w:rPr>
    </w:lvl>
    <w:lvl w:ilvl="5" w:tplc="94341466">
      <w:numFmt w:val="bullet"/>
      <w:lvlText w:val="•"/>
      <w:lvlJc w:val="left"/>
      <w:pPr>
        <w:ind w:left="5683" w:hanging="260"/>
      </w:pPr>
      <w:rPr>
        <w:rFonts w:hint="default"/>
        <w:lang w:val="ru-RU" w:eastAsia="ru-RU" w:bidi="ru-RU"/>
      </w:rPr>
    </w:lvl>
    <w:lvl w:ilvl="6" w:tplc="0F1E58EA">
      <w:numFmt w:val="bullet"/>
      <w:lvlText w:val="•"/>
      <w:lvlJc w:val="left"/>
      <w:pPr>
        <w:ind w:left="6559" w:hanging="260"/>
      </w:pPr>
      <w:rPr>
        <w:rFonts w:hint="default"/>
        <w:lang w:val="ru-RU" w:eastAsia="ru-RU" w:bidi="ru-RU"/>
      </w:rPr>
    </w:lvl>
    <w:lvl w:ilvl="7" w:tplc="8E828A12">
      <w:numFmt w:val="bullet"/>
      <w:lvlText w:val="•"/>
      <w:lvlJc w:val="left"/>
      <w:pPr>
        <w:ind w:left="7436" w:hanging="260"/>
      </w:pPr>
      <w:rPr>
        <w:rFonts w:hint="default"/>
        <w:lang w:val="ru-RU" w:eastAsia="ru-RU" w:bidi="ru-RU"/>
      </w:rPr>
    </w:lvl>
    <w:lvl w:ilvl="8" w:tplc="5336C572">
      <w:numFmt w:val="bullet"/>
      <w:lvlText w:val="•"/>
      <w:lvlJc w:val="left"/>
      <w:pPr>
        <w:ind w:left="8313" w:hanging="260"/>
      </w:pPr>
      <w:rPr>
        <w:rFonts w:hint="default"/>
        <w:lang w:val="ru-RU" w:eastAsia="ru-RU" w:bidi="ru-RU"/>
      </w:rPr>
    </w:lvl>
  </w:abstractNum>
  <w:abstractNum w:abstractNumId="54">
    <w:nsid w:val="6AD54B4E"/>
    <w:multiLevelType w:val="hybridMultilevel"/>
    <w:tmpl w:val="ED009C5E"/>
    <w:lvl w:ilvl="0" w:tplc="5C7A11EA">
      <w:start w:val="1"/>
      <w:numFmt w:val="decimal"/>
      <w:lvlText w:val="%1."/>
      <w:lvlJc w:val="left"/>
      <w:pPr>
        <w:ind w:left="105" w:hanging="202"/>
        <w:jc w:val="right"/>
      </w:pPr>
      <w:rPr>
        <w:rFonts w:ascii="Times New Roman" w:eastAsia="Calibri" w:hAnsi="Times New Roman" w:cs="Calibri"/>
        <w:spacing w:val="0"/>
        <w:w w:val="99"/>
        <w:sz w:val="20"/>
        <w:szCs w:val="20"/>
        <w:lang w:val="ru-RU" w:eastAsia="ru-RU" w:bidi="ru-RU"/>
      </w:rPr>
    </w:lvl>
    <w:lvl w:ilvl="1" w:tplc="48E621EA">
      <w:numFmt w:val="bullet"/>
      <w:lvlText w:val="•"/>
      <w:lvlJc w:val="left"/>
      <w:pPr>
        <w:ind w:left="1458" w:hanging="202"/>
      </w:pPr>
      <w:rPr>
        <w:rFonts w:hint="default"/>
        <w:lang w:val="ru-RU" w:eastAsia="ru-RU" w:bidi="ru-RU"/>
      </w:rPr>
    </w:lvl>
    <w:lvl w:ilvl="2" w:tplc="88F81E62">
      <w:numFmt w:val="bullet"/>
      <w:lvlText w:val="•"/>
      <w:lvlJc w:val="left"/>
      <w:pPr>
        <w:ind w:left="2816" w:hanging="202"/>
      </w:pPr>
      <w:rPr>
        <w:rFonts w:hint="default"/>
        <w:lang w:val="ru-RU" w:eastAsia="ru-RU" w:bidi="ru-RU"/>
      </w:rPr>
    </w:lvl>
    <w:lvl w:ilvl="3" w:tplc="0EEE039E">
      <w:numFmt w:val="bullet"/>
      <w:lvlText w:val="•"/>
      <w:lvlJc w:val="left"/>
      <w:pPr>
        <w:ind w:left="4174" w:hanging="202"/>
      </w:pPr>
      <w:rPr>
        <w:rFonts w:hint="default"/>
        <w:lang w:val="ru-RU" w:eastAsia="ru-RU" w:bidi="ru-RU"/>
      </w:rPr>
    </w:lvl>
    <w:lvl w:ilvl="4" w:tplc="478E818C">
      <w:numFmt w:val="bullet"/>
      <w:lvlText w:val="•"/>
      <w:lvlJc w:val="left"/>
      <w:pPr>
        <w:ind w:left="5533" w:hanging="202"/>
      </w:pPr>
      <w:rPr>
        <w:rFonts w:hint="default"/>
        <w:lang w:val="ru-RU" w:eastAsia="ru-RU" w:bidi="ru-RU"/>
      </w:rPr>
    </w:lvl>
    <w:lvl w:ilvl="5" w:tplc="7E7E345C">
      <w:numFmt w:val="bullet"/>
      <w:lvlText w:val="•"/>
      <w:lvlJc w:val="left"/>
      <w:pPr>
        <w:ind w:left="6891" w:hanging="202"/>
      </w:pPr>
      <w:rPr>
        <w:rFonts w:hint="default"/>
        <w:lang w:val="ru-RU" w:eastAsia="ru-RU" w:bidi="ru-RU"/>
      </w:rPr>
    </w:lvl>
    <w:lvl w:ilvl="6" w:tplc="0492C2DA">
      <w:numFmt w:val="bullet"/>
      <w:lvlText w:val="•"/>
      <w:lvlJc w:val="left"/>
      <w:pPr>
        <w:ind w:left="8249" w:hanging="202"/>
      </w:pPr>
      <w:rPr>
        <w:rFonts w:hint="default"/>
        <w:lang w:val="ru-RU" w:eastAsia="ru-RU" w:bidi="ru-RU"/>
      </w:rPr>
    </w:lvl>
    <w:lvl w:ilvl="7" w:tplc="B378802C">
      <w:numFmt w:val="bullet"/>
      <w:lvlText w:val="•"/>
      <w:lvlJc w:val="left"/>
      <w:pPr>
        <w:ind w:left="9608" w:hanging="202"/>
      </w:pPr>
      <w:rPr>
        <w:rFonts w:hint="default"/>
        <w:lang w:val="ru-RU" w:eastAsia="ru-RU" w:bidi="ru-RU"/>
      </w:rPr>
    </w:lvl>
    <w:lvl w:ilvl="8" w:tplc="9BB05708">
      <w:numFmt w:val="bullet"/>
      <w:lvlText w:val="•"/>
      <w:lvlJc w:val="left"/>
      <w:pPr>
        <w:ind w:left="10966" w:hanging="202"/>
      </w:pPr>
      <w:rPr>
        <w:rFonts w:hint="default"/>
        <w:lang w:val="ru-RU" w:eastAsia="ru-RU" w:bidi="ru-RU"/>
      </w:rPr>
    </w:lvl>
  </w:abstractNum>
  <w:abstractNum w:abstractNumId="55">
    <w:nsid w:val="6B417815"/>
    <w:multiLevelType w:val="hybridMultilevel"/>
    <w:tmpl w:val="2C34205A"/>
    <w:lvl w:ilvl="0" w:tplc="8DA80A24">
      <w:start w:val="1"/>
      <w:numFmt w:val="decimal"/>
      <w:lvlText w:val="%1."/>
      <w:lvlJc w:val="left"/>
      <w:pPr>
        <w:ind w:left="260" w:hanging="264"/>
        <w:jc w:val="right"/>
      </w:pPr>
      <w:rPr>
        <w:rFonts w:ascii="Times New Roman" w:eastAsia="Times New Roman" w:hAnsi="Times New Roman" w:cs="Times New Roman" w:hint="default"/>
        <w:w w:val="100"/>
        <w:sz w:val="24"/>
        <w:szCs w:val="24"/>
        <w:lang w:val="ru-RU" w:eastAsia="ru-RU" w:bidi="ru-RU"/>
      </w:rPr>
    </w:lvl>
    <w:lvl w:ilvl="1" w:tplc="45F64516">
      <w:numFmt w:val="bullet"/>
      <w:lvlText w:val="•"/>
      <w:lvlJc w:val="left"/>
      <w:pPr>
        <w:ind w:left="1364" w:hanging="264"/>
      </w:pPr>
      <w:rPr>
        <w:rFonts w:hint="default"/>
        <w:lang w:val="ru-RU" w:eastAsia="ru-RU" w:bidi="ru-RU"/>
      </w:rPr>
    </w:lvl>
    <w:lvl w:ilvl="2" w:tplc="F1DC03F2">
      <w:numFmt w:val="bullet"/>
      <w:lvlText w:val="•"/>
      <w:lvlJc w:val="left"/>
      <w:pPr>
        <w:ind w:left="2469" w:hanging="264"/>
      </w:pPr>
      <w:rPr>
        <w:rFonts w:hint="default"/>
        <w:lang w:val="ru-RU" w:eastAsia="ru-RU" w:bidi="ru-RU"/>
      </w:rPr>
    </w:lvl>
    <w:lvl w:ilvl="3" w:tplc="CC683B42">
      <w:numFmt w:val="bullet"/>
      <w:lvlText w:val="•"/>
      <w:lvlJc w:val="left"/>
      <w:pPr>
        <w:ind w:left="3573" w:hanging="264"/>
      </w:pPr>
      <w:rPr>
        <w:rFonts w:hint="default"/>
        <w:lang w:val="ru-RU" w:eastAsia="ru-RU" w:bidi="ru-RU"/>
      </w:rPr>
    </w:lvl>
    <w:lvl w:ilvl="4" w:tplc="AD32FBF8">
      <w:numFmt w:val="bullet"/>
      <w:lvlText w:val="•"/>
      <w:lvlJc w:val="left"/>
      <w:pPr>
        <w:ind w:left="4678" w:hanging="264"/>
      </w:pPr>
      <w:rPr>
        <w:rFonts w:hint="default"/>
        <w:lang w:val="ru-RU" w:eastAsia="ru-RU" w:bidi="ru-RU"/>
      </w:rPr>
    </w:lvl>
    <w:lvl w:ilvl="5" w:tplc="2668EEDA">
      <w:numFmt w:val="bullet"/>
      <w:lvlText w:val="•"/>
      <w:lvlJc w:val="left"/>
      <w:pPr>
        <w:ind w:left="5783" w:hanging="264"/>
      </w:pPr>
      <w:rPr>
        <w:rFonts w:hint="default"/>
        <w:lang w:val="ru-RU" w:eastAsia="ru-RU" w:bidi="ru-RU"/>
      </w:rPr>
    </w:lvl>
    <w:lvl w:ilvl="6" w:tplc="9F2E2FF4">
      <w:numFmt w:val="bullet"/>
      <w:lvlText w:val="•"/>
      <w:lvlJc w:val="left"/>
      <w:pPr>
        <w:ind w:left="6887" w:hanging="264"/>
      </w:pPr>
      <w:rPr>
        <w:rFonts w:hint="default"/>
        <w:lang w:val="ru-RU" w:eastAsia="ru-RU" w:bidi="ru-RU"/>
      </w:rPr>
    </w:lvl>
    <w:lvl w:ilvl="7" w:tplc="00B2EC1A">
      <w:numFmt w:val="bullet"/>
      <w:lvlText w:val="•"/>
      <w:lvlJc w:val="left"/>
      <w:pPr>
        <w:ind w:left="7992" w:hanging="264"/>
      </w:pPr>
      <w:rPr>
        <w:rFonts w:hint="default"/>
        <w:lang w:val="ru-RU" w:eastAsia="ru-RU" w:bidi="ru-RU"/>
      </w:rPr>
    </w:lvl>
    <w:lvl w:ilvl="8" w:tplc="5B1E2AB2">
      <w:numFmt w:val="bullet"/>
      <w:lvlText w:val="•"/>
      <w:lvlJc w:val="left"/>
      <w:pPr>
        <w:ind w:left="9097" w:hanging="264"/>
      </w:pPr>
      <w:rPr>
        <w:rFonts w:hint="default"/>
        <w:lang w:val="ru-RU" w:eastAsia="ru-RU" w:bidi="ru-RU"/>
      </w:rPr>
    </w:lvl>
  </w:abstractNum>
  <w:abstractNum w:abstractNumId="56">
    <w:nsid w:val="6BC77001"/>
    <w:multiLevelType w:val="hybridMultilevel"/>
    <w:tmpl w:val="2BFE00B0"/>
    <w:lvl w:ilvl="0" w:tplc="C06C9E86">
      <w:start w:val="1"/>
      <w:numFmt w:val="decimal"/>
      <w:lvlText w:val="%1)"/>
      <w:lvlJc w:val="left"/>
      <w:pPr>
        <w:ind w:left="260" w:hanging="274"/>
      </w:pPr>
      <w:rPr>
        <w:rFonts w:ascii="Times New Roman" w:eastAsia="Times New Roman" w:hAnsi="Times New Roman" w:cs="Times New Roman" w:hint="default"/>
        <w:w w:val="100"/>
        <w:sz w:val="24"/>
        <w:szCs w:val="24"/>
        <w:lang w:val="ru-RU" w:eastAsia="ru-RU" w:bidi="ru-RU"/>
      </w:rPr>
    </w:lvl>
    <w:lvl w:ilvl="1" w:tplc="FC80432C">
      <w:numFmt w:val="bullet"/>
      <w:lvlText w:val="•"/>
      <w:lvlJc w:val="left"/>
      <w:pPr>
        <w:ind w:left="1364" w:hanging="274"/>
      </w:pPr>
      <w:rPr>
        <w:rFonts w:hint="default"/>
        <w:lang w:val="ru-RU" w:eastAsia="ru-RU" w:bidi="ru-RU"/>
      </w:rPr>
    </w:lvl>
    <w:lvl w:ilvl="2" w:tplc="6136C1A6">
      <w:numFmt w:val="bullet"/>
      <w:lvlText w:val="•"/>
      <w:lvlJc w:val="left"/>
      <w:pPr>
        <w:ind w:left="2469" w:hanging="274"/>
      </w:pPr>
      <w:rPr>
        <w:rFonts w:hint="default"/>
        <w:lang w:val="ru-RU" w:eastAsia="ru-RU" w:bidi="ru-RU"/>
      </w:rPr>
    </w:lvl>
    <w:lvl w:ilvl="3" w:tplc="891C6D78">
      <w:numFmt w:val="bullet"/>
      <w:lvlText w:val="•"/>
      <w:lvlJc w:val="left"/>
      <w:pPr>
        <w:ind w:left="3573" w:hanging="274"/>
      </w:pPr>
      <w:rPr>
        <w:rFonts w:hint="default"/>
        <w:lang w:val="ru-RU" w:eastAsia="ru-RU" w:bidi="ru-RU"/>
      </w:rPr>
    </w:lvl>
    <w:lvl w:ilvl="4" w:tplc="043E0330">
      <w:numFmt w:val="bullet"/>
      <w:lvlText w:val="•"/>
      <w:lvlJc w:val="left"/>
      <w:pPr>
        <w:ind w:left="4678" w:hanging="274"/>
      </w:pPr>
      <w:rPr>
        <w:rFonts w:hint="default"/>
        <w:lang w:val="ru-RU" w:eastAsia="ru-RU" w:bidi="ru-RU"/>
      </w:rPr>
    </w:lvl>
    <w:lvl w:ilvl="5" w:tplc="867E29E2">
      <w:numFmt w:val="bullet"/>
      <w:lvlText w:val="•"/>
      <w:lvlJc w:val="left"/>
      <w:pPr>
        <w:ind w:left="5783" w:hanging="274"/>
      </w:pPr>
      <w:rPr>
        <w:rFonts w:hint="default"/>
        <w:lang w:val="ru-RU" w:eastAsia="ru-RU" w:bidi="ru-RU"/>
      </w:rPr>
    </w:lvl>
    <w:lvl w:ilvl="6" w:tplc="2A485AAC">
      <w:numFmt w:val="bullet"/>
      <w:lvlText w:val="•"/>
      <w:lvlJc w:val="left"/>
      <w:pPr>
        <w:ind w:left="6887" w:hanging="274"/>
      </w:pPr>
      <w:rPr>
        <w:rFonts w:hint="default"/>
        <w:lang w:val="ru-RU" w:eastAsia="ru-RU" w:bidi="ru-RU"/>
      </w:rPr>
    </w:lvl>
    <w:lvl w:ilvl="7" w:tplc="CA48A5B8">
      <w:numFmt w:val="bullet"/>
      <w:lvlText w:val="•"/>
      <w:lvlJc w:val="left"/>
      <w:pPr>
        <w:ind w:left="7992" w:hanging="274"/>
      </w:pPr>
      <w:rPr>
        <w:rFonts w:hint="default"/>
        <w:lang w:val="ru-RU" w:eastAsia="ru-RU" w:bidi="ru-RU"/>
      </w:rPr>
    </w:lvl>
    <w:lvl w:ilvl="8" w:tplc="156083BC">
      <w:numFmt w:val="bullet"/>
      <w:lvlText w:val="•"/>
      <w:lvlJc w:val="left"/>
      <w:pPr>
        <w:ind w:left="9097" w:hanging="274"/>
      </w:pPr>
      <w:rPr>
        <w:rFonts w:hint="default"/>
        <w:lang w:val="ru-RU" w:eastAsia="ru-RU" w:bidi="ru-RU"/>
      </w:rPr>
    </w:lvl>
  </w:abstractNum>
  <w:abstractNum w:abstractNumId="57">
    <w:nsid w:val="6E033BCC"/>
    <w:multiLevelType w:val="hybridMultilevel"/>
    <w:tmpl w:val="68143B50"/>
    <w:lvl w:ilvl="0" w:tplc="EBCCBA14">
      <w:numFmt w:val="bullet"/>
      <w:lvlText w:val="-"/>
      <w:lvlJc w:val="left"/>
      <w:pPr>
        <w:ind w:left="260" w:hanging="180"/>
      </w:pPr>
      <w:rPr>
        <w:rFonts w:ascii="Times New Roman" w:eastAsia="Times New Roman" w:hAnsi="Times New Roman" w:cs="Times New Roman" w:hint="default"/>
        <w:spacing w:val="-20"/>
        <w:w w:val="99"/>
        <w:sz w:val="24"/>
        <w:szCs w:val="24"/>
        <w:lang w:val="ru-RU" w:eastAsia="ru-RU" w:bidi="ru-RU"/>
      </w:rPr>
    </w:lvl>
    <w:lvl w:ilvl="1" w:tplc="2B56DEFA">
      <w:numFmt w:val="bullet"/>
      <w:lvlText w:val="•"/>
      <w:lvlJc w:val="left"/>
      <w:pPr>
        <w:ind w:left="1364" w:hanging="180"/>
      </w:pPr>
      <w:rPr>
        <w:rFonts w:hint="default"/>
        <w:lang w:val="ru-RU" w:eastAsia="ru-RU" w:bidi="ru-RU"/>
      </w:rPr>
    </w:lvl>
    <w:lvl w:ilvl="2" w:tplc="988EE598">
      <w:numFmt w:val="bullet"/>
      <w:lvlText w:val="•"/>
      <w:lvlJc w:val="left"/>
      <w:pPr>
        <w:ind w:left="2469" w:hanging="180"/>
      </w:pPr>
      <w:rPr>
        <w:rFonts w:hint="default"/>
        <w:lang w:val="ru-RU" w:eastAsia="ru-RU" w:bidi="ru-RU"/>
      </w:rPr>
    </w:lvl>
    <w:lvl w:ilvl="3" w:tplc="A08E0FFA">
      <w:numFmt w:val="bullet"/>
      <w:lvlText w:val="•"/>
      <w:lvlJc w:val="left"/>
      <w:pPr>
        <w:ind w:left="3573" w:hanging="180"/>
      </w:pPr>
      <w:rPr>
        <w:rFonts w:hint="default"/>
        <w:lang w:val="ru-RU" w:eastAsia="ru-RU" w:bidi="ru-RU"/>
      </w:rPr>
    </w:lvl>
    <w:lvl w:ilvl="4" w:tplc="3FA2780A">
      <w:numFmt w:val="bullet"/>
      <w:lvlText w:val="•"/>
      <w:lvlJc w:val="left"/>
      <w:pPr>
        <w:ind w:left="4678" w:hanging="180"/>
      </w:pPr>
      <w:rPr>
        <w:rFonts w:hint="default"/>
        <w:lang w:val="ru-RU" w:eastAsia="ru-RU" w:bidi="ru-RU"/>
      </w:rPr>
    </w:lvl>
    <w:lvl w:ilvl="5" w:tplc="91525AD6">
      <w:numFmt w:val="bullet"/>
      <w:lvlText w:val="•"/>
      <w:lvlJc w:val="left"/>
      <w:pPr>
        <w:ind w:left="5783" w:hanging="180"/>
      </w:pPr>
      <w:rPr>
        <w:rFonts w:hint="default"/>
        <w:lang w:val="ru-RU" w:eastAsia="ru-RU" w:bidi="ru-RU"/>
      </w:rPr>
    </w:lvl>
    <w:lvl w:ilvl="6" w:tplc="16229156">
      <w:numFmt w:val="bullet"/>
      <w:lvlText w:val="•"/>
      <w:lvlJc w:val="left"/>
      <w:pPr>
        <w:ind w:left="6887" w:hanging="180"/>
      </w:pPr>
      <w:rPr>
        <w:rFonts w:hint="default"/>
        <w:lang w:val="ru-RU" w:eastAsia="ru-RU" w:bidi="ru-RU"/>
      </w:rPr>
    </w:lvl>
    <w:lvl w:ilvl="7" w:tplc="2E9EB972">
      <w:numFmt w:val="bullet"/>
      <w:lvlText w:val="•"/>
      <w:lvlJc w:val="left"/>
      <w:pPr>
        <w:ind w:left="7992" w:hanging="180"/>
      </w:pPr>
      <w:rPr>
        <w:rFonts w:hint="default"/>
        <w:lang w:val="ru-RU" w:eastAsia="ru-RU" w:bidi="ru-RU"/>
      </w:rPr>
    </w:lvl>
    <w:lvl w:ilvl="8" w:tplc="C64CF6CE">
      <w:numFmt w:val="bullet"/>
      <w:lvlText w:val="•"/>
      <w:lvlJc w:val="left"/>
      <w:pPr>
        <w:ind w:left="9097" w:hanging="180"/>
      </w:pPr>
      <w:rPr>
        <w:rFonts w:hint="default"/>
        <w:lang w:val="ru-RU" w:eastAsia="ru-RU" w:bidi="ru-RU"/>
      </w:rPr>
    </w:lvl>
  </w:abstractNum>
  <w:abstractNum w:abstractNumId="58">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770E26AF"/>
    <w:multiLevelType w:val="hybridMultilevel"/>
    <w:tmpl w:val="64602270"/>
    <w:lvl w:ilvl="0" w:tplc="95C4E6A4">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D4E026A6">
      <w:numFmt w:val="bullet"/>
      <w:lvlText w:val="•"/>
      <w:lvlJc w:val="left"/>
      <w:pPr>
        <w:ind w:left="1458" w:hanging="144"/>
      </w:pPr>
      <w:rPr>
        <w:rFonts w:hint="default"/>
        <w:lang w:val="ru-RU" w:eastAsia="ru-RU" w:bidi="ru-RU"/>
      </w:rPr>
    </w:lvl>
    <w:lvl w:ilvl="2" w:tplc="1CF6771A">
      <w:numFmt w:val="bullet"/>
      <w:lvlText w:val="•"/>
      <w:lvlJc w:val="left"/>
      <w:pPr>
        <w:ind w:left="2816" w:hanging="144"/>
      </w:pPr>
      <w:rPr>
        <w:rFonts w:hint="default"/>
        <w:lang w:val="ru-RU" w:eastAsia="ru-RU" w:bidi="ru-RU"/>
      </w:rPr>
    </w:lvl>
    <w:lvl w:ilvl="3" w:tplc="B6EABBF8">
      <w:numFmt w:val="bullet"/>
      <w:lvlText w:val="•"/>
      <w:lvlJc w:val="left"/>
      <w:pPr>
        <w:ind w:left="4175" w:hanging="144"/>
      </w:pPr>
      <w:rPr>
        <w:rFonts w:hint="default"/>
        <w:lang w:val="ru-RU" w:eastAsia="ru-RU" w:bidi="ru-RU"/>
      </w:rPr>
    </w:lvl>
    <w:lvl w:ilvl="4" w:tplc="CC5C8952">
      <w:numFmt w:val="bullet"/>
      <w:lvlText w:val="•"/>
      <w:lvlJc w:val="left"/>
      <w:pPr>
        <w:ind w:left="5533" w:hanging="144"/>
      </w:pPr>
      <w:rPr>
        <w:rFonts w:hint="default"/>
        <w:lang w:val="ru-RU" w:eastAsia="ru-RU" w:bidi="ru-RU"/>
      </w:rPr>
    </w:lvl>
    <w:lvl w:ilvl="5" w:tplc="85DCCCBE">
      <w:numFmt w:val="bullet"/>
      <w:lvlText w:val="•"/>
      <w:lvlJc w:val="left"/>
      <w:pPr>
        <w:ind w:left="6892" w:hanging="144"/>
      </w:pPr>
      <w:rPr>
        <w:rFonts w:hint="default"/>
        <w:lang w:val="ru-RU" w:eastAsia="ru-RU" w:bidi="ru-RU"/>
      </w:rPr>
    </w:lvl>
    <w:lvl w:ilvl="6" w:tplc="2078E438">
      <w:numFmt w:val="bullet"/>
      <w:lvlText w:val="•"/>
      <w:lvlJc w:val="left"/>
      <w:pPr>
        <w:ind w:left="8250" w:hanging="144"/>
      </w:pPr>
      <w:rPr>
        <w:rFonts w:hint="default"/>
        <w:lang w:val="ru-RU" w:eastAsia="ru-RU" w:bidi="ru-RU"/>
      </w:rPr>
    </w:lvl>
    <w:lvl w:ilvl="7" w:tplc="F864CAE8">
      <w:numFmt w:val="bullet"/>
      <w:lvlText w:val="•"/>
      <w:lvlJc w:val="left"/>
      <w:pPr>
        <w:ind w:left="9608" w:hanging="144"/>
      </w:pPr>
      <w:rPr>
        <w:rFonts w:hint="default"/>
        <w:lang w:val="ru-RU" w:eastAsia="ru-RU" w:bidi="ru-RU"/>
      </w:rPr>
    </w:lvl>
    <w:lvl w:ilvl="8" w:tplc="A52E5730">
      <w:numFmt w:val="bullet"/>
      <w:lvlText w:val="•"/>
      <w:lvlJc w:val="left"/>
      <w:pPr>
        <w:ind w:left="10967" w:hanging="144"/>
      </w:pPr>
      <w:rPr>
        <w:rFonts w:hint="default"/>
        <w:lang w:val="ru-RU" w:eastAsia="ru-RU" w:bidi="ru-RU"/>
      </w:rPr>
    </w:lvl>
  </w:abstractNum>
  <w:abstractNum w:abstractNumId="60">
    <w:nsid w:val="7A63023F"/>
    <w:multiLevelType w:val="hybridMultilevel"/>
    <w:tmpl w:val="B8147B42"/>
    <w:lvl w:ilvl="0" w:tplc="39061AE0">
      <w:start w:val="1"/>
      <w:numFmt w:val="decimal"/>
      <w:lvlText w:val="%1."/>
      <w:lvlJc w:val="left"/>
      <w:pPr>
        <w:ind w:left="260" w:hanging="372"/>
      </w:pPr>
      <w:rPr>
        <w:rFonts w:ascii="Times New Roman" w:eastAsia="Times New Roman" w:hAnsi="Times New Roman" w:cs="Times New Roman" w:hint="default"/>
        <w:spacing w:val="-19"/>
        <w:w w:val="100"/>
        <w:sz w:val="24"/>
        <w:szCs w:val="24"/>
        <w:lang w:val="ru-RU" w:eastAsia="ru-RU" w:bidi="ru-RU"/>
      </w:rPr>
    </w:lvl>
    <w:lvl w:ilvl="1" w:tplc="63508D92">
      <w:numFmt w:val="bullet"/>
      <w:lvlText w:val="•"/>
      <w:lvlJc w:val="left"/>
      <w:pPr>
        <w:ind w:left="1960" w:hanging="372"/>
      </w:pPr>
      <w:rPr>
        <w:rFonts w:hint="default"/>
        <w:lang w:val="ru-RU" w:eastAsia="ru-RU" w:bidi="ru-RU"/>
      </w:rPr>
    </w:lvl>
    <w:lvl w:ilvl="2" w:tplc="8D4299EC">
      <w:numFmt w:val="bullet"/>
      <w:lvlText w:val="•"/>
      <w:lvlJc w:val="left"/>
      <w:pPr>
        <w:ind w:left="2980" w:hanging="372"/>
      </w:pPr>
      <w:rPr>
        <w:rFonts w:hint="default"/>
        <w:lang w:val="ru-RU" w:eastAsia="ru-RU" w:bidi="ru-RU"/>
      </w:rPr>
    </w:lvl>
    <w:lvl w:ilvl="3" w:tplc="96C0B85A">
      <w:numFmt w:val="bullet"/>
      <w:lvlText w:val="•"/>
      <w:lvlJc w:val="left"/>
      <w:pPr>
        <w:ind w:left="4001" w:hanging="372"/>
      </w:pPr>
      <w:rPr>
        <w:rFonts w:hint="default"/>
        <w:lang w:val="ru-RU" w:eastAsia="ru-RU" w:bidi="ru-RU"/>
      </w:rPr>
    </w:lvl>
    <w:lvl w:ilvl="4" w:tplc="C8748DFA">
      <w:numFmt w:val="bullet"/>
      <w:lvlText w:val="•"/>
      <w:lvlJc w:val="left"/>
      <w:pPr>
        <w:ind w:left="5022" w:hanging="372"/>
      </w:pPr>
      <w:rPr>
        <w:rFonts w:hint="default"/>
        <w:lang w:val="ru-RU" w:eastAsia="ru-RU" w:bidi="ru-RU"/>
      </w:rPr>
    </w:lvl>
    <w:lvl w:ilvl="5" w:tplc="1A685344">
      <w:numFmt w:val="bullet"/>
      <w:lvlText w:val="•"/>
      <w:lvlJc w:val="left"/>
      <w:pPr>
        <w:ind w:left="6042" w:hanging="372"/>
      </w:pPr>
      <w:rPr>
        <w:rFonts w:hint="default"/>
        <w:lang w:val="ru-RU" w:eastAsia="ru-RU" w:bidi="ru-RU"/>
      </w:rPr>
    </w:lvl>
    <w:lvl w:ilvl="6" w:tplc="DC12256C">
      <w:numFmt w:val="bullet"/>
      <w:lvlText w:val="•"/>
      <w:lvlJc w:val="left"/>
      <w:pPr>
        <w:ind w:left="7063" w:hanging="372"/>
      </w:pPr>
      <w:rPr>
        <w:rFonts w:hint="default"/>
        <w:lang w:val="ru-RU" w:eastAsia="ru-RU" w:bidi="ru-RU"/>
      </w:rPr>
    </w:lvl>
    <w:lvl w:ilvl="7" w:tplc="082A9F1A">
      <w:numFmt w:val="bullet"/>
      <w:lvlText w:val="•"/>
      <w:lvlJc w:val="left"/>
      <w:pPr>
        <w:ind w:left="8084" w:hanging="372"/>
      </w:pPr>
      <w:rPr>
        <w:rFonts w:hint="default"/>
        <w:lang w:val="ru-RU" w:eastAsia="ru-RU" w:bidi="ru-RU"/>
      </w:rPr>
    </w:lvl>
    <w:lvl w:ilvl="8" w:tplc="520E6740">
      <w:numFmt w:val="bullet"/>
      <w:lvlText w:val="•"/>
      <w:lvlJc w:val="left"/>
      <w:pPr>
        <w:ind w:left="9104" w:hanging="372"/>
      </w:pPr>
      <w:rPr>
        <w:rFonts w:hint="default"/>
        <w:lang w:val="ru-RU" w:eastAsia="ru-RU" w:bidi="ru-RU"/>
      </w:rPr>
    </w:lvl>
  </w:abstractNum>
  <w:abstractNum w:abstractNumId="61">
    <w:nsid w:val="7AA84555"/>
    <w:multiLevelType w:val="hybridMultilevel"/>
    <w:tmpl w:val="12467C54"/>
    <w:lvl w:ilvl="0" w:tplc="41A0E62C">
      <w:start w:val="1"/>
      <w:numFmt w:val="decimal"/>
      <w:lvlText w:val="%1."/>
      <w:lvlJc w:val="left"/>
      <w:pPr>
        <w:ind w:left="260" w:hanging="291"/>
      </w:pPr>
      <w:rPr>
        <w:rFonts w:ascii="Times New Roman" w:eastAsia="Times New Roman" w:hAnsi="Times New Roman" w:cs="Times New Roman" w:hint="default"/>
        <w:spacing w:val="-12"/>
        <w:w w:val="100"/>
        <w:sz w:val="24"/>
        <w:szCs w:val="24"/>
        <w:lang w:val="ru-RU" w:eastAsia="ru-RU" w:bidi="ru-RU"/>
      </w:rPr>
    </w:lvl>
    <w:lvl w:ilvl="1" w:tplc="DE642194">
      <w:numFmt w:val="bullet"/>
      <w:lvlText w:val="•"/>
      <w:lvlJc w:val="left"/>
      <w:pPr>
        <w:ind w:left="1364" w:hanging="291"/>
      </w:pPr>
      <w:rPr>
        <w:rFonts w:hint="default"/>
        <w:lang w:val="ru-RU" w:eastAsia="ru-RU" w:bidi="ru-RU"/>
      </w:rPr>
    </w:lvl>
    <w:lvl w:ilvl="2" w:tplc="8E42044E">
      <w:numFmt w:val="bullet"/>
      <w:lvlText w:val="•"/>
      <w:lvlJc w:val="left"/>
      <w:pPr>
        <w:ind w:left="2469" w:hanging="291"/>
      </w:pPr>
      <w:rPr>
        <w:rFonts w:hint="default"/>
        <w:lang w:val="ru-RU" w:eastAsia="ru-RU" w:bidi="ru-RU"/>
      </w:rPr>
    </w:lvl>
    <w:lvl w:ilvl="3" w:tplc="68A84E9C">
      <w:numFmt w:val="bullet"/>
      <w:lvlText w:val="•"/>
      <w:lvlJc w:val="left"/>
      <w:pPr>
        <w:ind w:left="3573" w:hanging="291"/>
      </w:pPr>
      <w:rPr>
        <w:rFonts w:hint="default"/>
        <w:lang w:val="ru-RU" w:eastAsia="ru-RU" w:bidi="ru-RU"/>
      </w:rPr>
    </w:lvl>
    <w:lvl w:ilvl="4" w:tplc="2690C14C">
      <w:numFmt w:val="bullet"/>
      <w:lvlText w:val="•"/>
      <w:lvlJc w:val="left"/>
      <w:pPr>
        <w:ind w:left="4678" w:hanging="291"/>
      </w:pPr>
      <w:rPr>
        <w:rFonts w:hint="default"/>
        <w:lang w:val="ru-RU" w:eastAsia="ru-RU" w:bidi="ru-RU"/>
      </w:rPr>
    </w:lvl>
    <w:lvl w:ilvl="5" w:tplc="0D76B348">
      <w:numFmt w:val="bullet"/>
      <w:lvlText w:val="•"/>
      <w:lvlJc w:val="left"/>
      <w:pPr>
        <w:ind w:left="5783" w:hanging="291"/>
      </w:pPr>
      <w:rPr>
        <w:rFonts w:hint="default"/>
        <w:lang w:val="ru-RU" w:eastAsia="ru-RU" w:bidi="ru-RU"/>
      </w:rPr>
    </w:lvl>
    <w:lvl w:ilvl="6" w:tplc="584CCD20">
      <w:numFmt w:val="bullet"/>
      <w:lvlText w:val="•"/>
      <w:lvlJc w:val="left"/>
      <w:pPr>
        <w:ind w:left="6887" w:hanging="291"/>
      </w:pPr>
      <w:rPr>
        <w:rFonts w:hint="default"/>
        <w:lang w:val="ru-RU" w:eastAsia="ru-RU" w:bidi="ru-RU"/>
      </w:rPr>
    </w:lvl>
    <w:lvl w:ilvl="7" w:tplc="F970FF40">
      <w:numFmt w:val="bullet"/>
      <w:lvlText w:val="•"/>
      <w:lvlJc w:val="left"/>
      <w:pPr>
        <w:ind w:left="7992" w:hanging="291"/>
      </w:pPr>
      <w:rPr>
        <w:rFonts w:hint="default"/>
        <w:lang w:val="ru-RU" w:eastAsia="ru-RU" w:bidi="ru-RU"/>
      </w:rPr>
    </w:lvl>
    <w:lvl w:ilvl="8" w:tplc="DE3E91EC">
      <w:numFmt w:val="bullet"/>
      <w:lvlText w:val="•"/>
      <w:lvlJc w:val="left"/>
      <w:pPr>
        <w:ind w:left="9097" w:hanging="291"/>
      </w:pPr>
      <w:rPr>
        <w:rFonts w:hint="default"/>
        <w:lang w:val="ru-RU" w:eastAsia="ru-RU" w:bidi="ru-RU"/>
      </w:rPr>
    </w:lvl>
  </w:abstractNum>
  <w:abstractNum w:abstractNumId="62">
    <w:nsid w:val="7AB966F0"/>
    <w:multiLevelType w:val="hybridMultilevel"/>
    <w:tmpl w:val="B4F22310"/>
    <w:lvl w:ilvl="0" w:tplc="6010BCC4">
      <w:numFmt w:val="bullet"/>
      <w:lvlText w:val="-"/>
      <w:lvlJc w:val="left"/>
      <w:pPr>
        <w:ind w:left="308" w:hanging="180"/>
      </w:pPr>
      <w:rPr>
        <w:rFonts w:ascii="Times New Roman" w:eastAsia="Times New Roman" w:hAnsi="Times New Roman" w:cs="Times New Roman" w:hint="default"/>
        <w:spacing w:val="-23"/>
        <w:w w:val="99"/>
        <w:sz w:val="24"/>
        <w:szCs w:val="24"/>
        <w:lang w:val="ru-RU" w:eastAsia="ru-RU" w:bidi="ru-RU"/>
      </w:rPr>
    </w:lvl>
    <w:lvl w:ilvl="1" w:tplc="45540406">
      <w:numFmt w:val="bullet"/>
      <w:lvlText w:val="•"/>
      <w:lvlJc w:val="left"/>
      <w:pPr>
        <w:ind w:left="1276" w:hanging="180"/>
      </w:pPr>
      <w:rPr>
        <w:rFonts w:hint="default"/>
        <w:lang w:val="ru-RU" w:eastAsia="ru-RU" w:bidi="ru-RU"/>
      </w:rPr>
    </w:lvl>
    <w:lvl w:ilvl="2" w:tplc="BCD6DFFC">
      <w:numFmt w:val="bullet"/>
      <w:lvlText w:val="•"/>
      <w:lvlJc w:val="left"/>
      <w:pPr>
        <w:ind w:left="2253" w:hanging="180"/>
      </w:pPr>
      <w:rPr>
        <w:rFonts w:hint="default"/>
        <w:lang w:val="ru-RU" w:eastAsia="ru-RU" w:bidi="ru-RU"/>
      </w:rPr>
    </w:lvl>
    <w:lvl w:ilvl="3" w:tplc="4D1A386A">
      <w:numFmt w:val="bullet"/>
      <w:lvlText w:val="•"/>
      <w:lvlJc w:val="left"/>
      <w:pPr>
        <w:ind w:left="3229" w:hanging="180"/>
      </w:pPr>
      <w:rPr>
        <w:rFonts w:hint="default"/>
        <w:lang w:val="ru-RU" w:eastAsia="ru-RU" w:bidi="ru-RU"/>
      </w:rPr>
    </w:lvl>
    <w:lvl w:ilvl="4" w:tplc="8DDA6024">
      <w:numFmt w:val="bullet"/>
      <w:lvlText w:val="•"/>
      <w:lvlJc w:val="left"/>
      <w:pPr>
        <w:ind w:left="4206" w:hanging="180"/>
      </w:pPr>
      <w:rPr>
        <w:rFonts w:hint="default"/>
        <w:lang w:val="ru-RU" w:eastAsia="ru-RU" w:bidi="ru-RU"/>
      </w:rPr>
    </w:lvl>
    <w:lvl w:ilvl="5" w:tplc="DC4E5AF8">
      <w:numFmt w:val="bullet"/>
      <w:lvlText w:val="•"/>
      <w:lvlJc w:val="left"/>
      <w:pPr>
        <w:ind w:left="5183" w:hanging="180"/>
      </w:pPr>
      <w:rPr>
        <w:rFonts w:hint="default"/>
        <w:lang w:val="ru-RU" w:eastAsia="ru-RU" w:bidi="ru-RU"/>
      </w:rPr>
    </w:lvl>
    <w:lvl w:ilvl="6" w:tplc="79320D24">
      <w:numFmt w:val="bullet"/>
      <w:lvlText w:val="•"/>
      <w:lvlJc w:val="left"/>
      <w:pPr>
        <w:ind w:left="6159" w:hanging="180"/>
      </w:pPr>
      <w:rPr>
        <w:rFonts w:hint="default"/>
        <w:lang w:val="ru-RU" w:eastAsia="ru-RU" w:bidi="ru-RU"/>
      </w:rPr>
    </w:lvl>
    <w:lvl w:ilvl="7" w:tplc="94EA3D8C">
      <w:numFmt w:val="bullet"/>
      <w:lvlText w:val="•"/>
      <w:lvlJc w:val="left"/>
      <w:pPr>
        <w:ind w:left="7136" w:hanging="180"/>
      </w:pPr>
      <w:rPr>
        <w:rFonts w:hint="default"/>
        <w:lang w:val="ru-RU" w:eastAsia="ru-RU" w:bidi="ru-RU"/>
      </w:rPr>
    </w:lvl>
    <w:lvl w:ilvl="8" w:tplc="8A5EB13A">
      <w:numFmt w:val="bullet"/>
      <w:lvlText w:val="•"/>
      <w:lvlJc w:val="left"/>
      <w:pPr>
        <w:ind w:left="8113" w:hanging="180"/>
      </w:pPr>
      <w:rPr>
        <w:rFonts w:hint="default"/>
        <w:lang w:val="ru-RU" w:eastAsia="ru-RU" w:bidi="ru-RU"/>
      </w:rPr>
    </w:lvl>
  </w:abstractNum>
  <w:abstractNum w:abstractNumId="63">
    <w:nsid w:val="7FD843D9"/>
    <w:multiLevelType w:val="hybridMultilevel"/>
    <w:tmpl w:val="24A88EB8"/>
    <w:lvl w:ilvl="0" w:tplc="AAD2E38A">
      <w:start w:val="1"/>
      <w:numFmt w:val="decimal"/>
      <w:lvlText w:val="%1)"/>
      <w:lvlJc w:val="left"/>
      <w:pPr>
        <w:ind w:left="342" w:hanging="319"/>
      </w:pPr>
      <w:rPr>
        <w:rFonts w:ascii="Times New Roman" w:eastAsia="Times New Roman" w:hAnsi="Times New Roman" w:cs="Times New Roman" w:hint="default"/>
        <w:spacing w:val="-30"/>
        <w:w w:val="100"/>
        <w:sz w:val="24"/>
        <w:szCs w:val="24"/>
        <w:lang w:val="ru-RU" w:eastAsia="ru-RU" w:bidi="ru-RU"/>
      </w:rPr>
    </w:lvl>
    <w:lvl w:ilvl="1" w:tplc="DA4406E8">
      <w:numFmt w:val="bullet"/>
      <w:lvlText w:val="•"/>
      <w:lvlJc w:val="left"/>
      <w:pPr>
        <w:ind w:left="1312" w:hanging="319"/>
      </w:pPr>
      <w:rPr>
        <w:rFonts w:hint="default"/>
        <w:lang w:val="ru-RU" w:eastAsia="ru-RU" w:bidi="ru-RU"/>
      </w:rPr>
    </w:lvl>
    <w:lvl w:ilvl="2" w:tplc="5E460F24">
      <w:numFmt w:val="bullet"/>
      <w:lvlText w:val="•"/>
      <w:lvlJc w:val="left"/>
      <w:pPr>
        <w:ind w:left="2285" w:hanging="319"/>
      </w:pPr>
      <w:rPr>
        <w:rFonts w:hint="default"/>
        <w:lang w:val="ru-RU" w:eastAsia="ru-RU" w:bidi="ru-RU"/>
      </w:rPr>
    </w:lvl>
    <w:lvl w:ilvl="3" w:tplc="470AA1A2">
      <w:numFmt w:val="bullet"/>
      <w:lvlText w:val="•"/>
      <w:lvlJc w:val="left"/>
      <w:pPr>
        <w:ind w:left="3257" w:hanging="319"/>
      </w:pPr>
      <w:rPr>
        <w:rFonts w:hint="default"/>
        <w:lang w:val="ru-RU" w:eastAsia="ru-RU" w:bidi="ru-RU"/>
      </w:rPr>
    </w:lvl>
    <w:lvl w:ilvl="4" w:tplc="4CB67508">
      <w:numFmt w:val="bullet"/>
      <w:lvlText w:val="•"/>
      <w:lvlJc w:val="left"/>
      <w:pPr>
        <w:ind w:left="4230" w:hanging="319"/>
      </w:pPr>
      <w:rPr>
        <w:rFonts w:hint="default"/>
        <w:lang w:val="ru-RU" w:eastAsia="ru-RU" w:bidi="ru-RU"/>
      </w:rPr>
    </w:lvl>
    <w:lvl w:ilvl="5" w:tplc="27E27A64">
      <w:numFmt w:val="bullet"/>
      <w:lvlText w:val="•"/>
      <w:lvlJc w:val="left"/>
      <w:pPr>
        <w:ind w:left="5203" w:hanging="319"/>
      </w:pPr>
      <w:rPr>
        <w:rFonts w:hint="default"/>
        <w:lang w:val="ru-RU" w:eastAsia="ru-RU" w:bidi="ru-RU"/>
      </w:rPr>
    </w:lvl>
    <w:lvl w:ilvl="6" w:tplc="C95A081C">
      <w:numFmt w:val="bullet"/>
      <w:lvlText w:val="•"/>
      <w:lvlJc w:val="left"/>
      <w:pPr>
        <w:ind w:left="6175" w:hanging="319"/>
      </w:pPr>
      <w:rPr>
        <w:rFonts w:hint="default"/>
        <w:lang w:val="ru-RU" w:eastAsia="ru-RU" w:bidi="ru-RU"/>
      </w:rPr>
    </w:lvl>
    <w:lvl w:ilvl="7" w:tplc="693EDAE2">
      <w:numFmt w:val="bullet"/>
      <w:lvlText w:val="•"/>
      <w:lvlJc w:val="left"/>
      <w:pPr>
        <w:ind w:left="7148" w:hanging="319"/>
      </w:pPr>
      <w:rPr>
        <w:rFonts w:hint="default"/>
        <w:lang w:val="ru-RU" w:eastAsia="ru-RU" w:bidi="ru-RU"/>
      </w:rPr>
    </w:lvl>
    <w:lvl w:ilvl="8" w:tplc="9D2C30F2">
      <w:numFmt w:val="bullet"/>
      <w:lvlText w:val="•"/>
      <w:lvlJc w:val="left"/>
      <w:pPr>
        <w:ind w:left="8121" w:hanging="319"/>
      </w:pPr>
      <w:rPr>
        <w:rFonts w:hint="default"/>
        <w:lang w:val="ru-RU" w:eastAsia="ru-RU" w:bidi="ru-RU"/>
      </w:rPr>
    </w:lvl>
  </w:abstractNum>
  <w:num w:numId="1">
    <w:abstractNumId w:val="44"/>
  </w:num>
  <w:num w:numId="2">
    <w:abstractNumId w:val="33"/>
  </w:num>
  <w:num w:numId="3">
    <w:abstractNumId w:val="18"/>
  </w:num>
  <w:num w:numId="4">
    <w:abstractNumId w:val="46"/>
  </w:num>
  <w:num w:numId="5">
    <w:abstractNumId w:val="22"/>
  </w:num>
  <w:num w:numId="6">
    <w:abstractNumId w:val="16"/>
  </w:num>
  <w:num w:numId="7">
    <w:abstractNumId w:val="36"/>
  </w:num>
  <w:num w:numId="8">
    <w:abstractNumId w:val="35"/>
  </w:num>
  <w:num w:numId="9">
    <w:abstractNumId w:val="53"/>
  </w:num>
  <w:num w:numId="10">
    <w:abstractNumId w:val="14"/>
  </w:num>
  <w:num w:numId="11">
    <w:abstractNumId w:val="50"/>
  </w:num>
  <w:num w:numId="12">
    <w:abstractNumId w:val="49"/>
  </w:num>
  <w:num w:numId="13">
    <w:abstractNumId w:val="62"/>
  </w:num>
  <w:num w:numId="14">
    <w:abstractNumId w:val="43"/>
  </w:num>
  <w:num w:numId="15">
    <w:abstractNumId w:val="39"/>
  </w:num>
  <w:num w:numId="16">
    <w:abstractNumId w:val="63"/>
  </w:num>
  <w:num w:numId="17">
    <w:abstractNumId w:val="6"/>
  </w:num>
  <w:num w:numId="18">
    <w:abstractNumId w:val="15"/>
  </w:num>
  <w:num w:numId="19">
    <w:abstractNumId w:val="47"/>
  </w:num>
  <w:num w:numId="20">
    <w:abstractNumId w:val="8"/>
  </w:num>
  <w:num w:numId="21">
    <w:abstractNumId w:val="13"/>
  </w:num>
  <w:num w:numId="22">
    <w:abstractNumId w:val="59"/>
  </w:num>
  <w:num w:numId="23">
    <w:abstractNumId w:val="19"/>
  </w:num>
  <w:num w:numId="24">
    <w:abstractNumId w:val="54"/>
  </w:num>
  <w:num w:numId="25">
    <w:abstractNumId w:val="29"/>
  </w:num>
  <w:num w:numId="26">
    <w:abstractNumId w:val="21"/>
  </w:num>
  <w:num w:numId="27">
    <w:abstractNumId w:val="5"/>
  </w:num>
  <w:num w:numId="28">
    <w:abstractNumId w:val="34"/>
  </w:num>
  <w:num w:numId="29">
    <w:abstractNumId w:val="24"/>
  </w:num>
  <w:num w:numId="30">
    <w:abstractNumId w:val="23"/>
  </w:num>
  <w:num w:numId="31">
    <w:abstractNumId w:val="60"/>
  </w:num>
  <w:num w:numId="32">
    <w:abstractNumId w:val="42"/>
  </w:num>
  <w:num w:numId="33">
    <w:abstractNumId w:val="17"/>
  </w:num>
  <w:num w:numId="34">
    <w:abstractNumId w:val="30"/>
  </w:num>
  <w:num w:numId="35">
    <w:abstractNumId w:val="45"/>
  </w:num>
  <w:num w:numId="36">
    <w:abstractNumId w:val="9"/>
  </w:num>
  <w:num w:numId="37">
    <w:abstractNumId w:val="61"/>
  </w:num>
  <w:num w:numId="38">
    <w:abstractNumId w:val="38"/>
  </w:num>
  <w:num w:numId="39">
    <w:abstractNumId w:val="48"/>
  </w:num>
  <w:num w:numId="40">
    <w:abstractNumId w:val="12"/>
  </w:num>
  <w:num w:numId="41">
    <w:abstractNumId w:val="10"/>
  </w:num>
  <w:num w:numId="42">
    <w:abstractNumId w:val="4"/>
  </w:num>
  <w:num w:numId="43">
    <w:abstractNumId w:val="26"/>
  </w:num>
  <w:num w:numId="44">
    <w:abstractNumId w:val="1"/>
  </w:num>
  <w:num w:numId="45">
    <w:abstractNumId w:val="25"/>
  </w:num>
  <w:num w:numId="46">
    <w:abstractNumId w:val="11"/>
  </w:num>
  <w:num w:numId="47">
    <w:abstractNumId w:val="40"/>
  </w:num>
  <w:num w:numId="48">
    <w:abstractNumId w:val="41"/>
  </w:num>
  <w:num w:numId="49">
    <w:abstractNumId w:val="3"/>
  </w:num>
  <w:num w:numId="50">
    <w:abstractNumId w:val="28"/>
  </w:num>
  <w:num w:numId="51">
    <w:abstractNumId w:val="7"/>
  </w:num>
  <w:num w:numId="52">
    <w:abstractNumId w:val="55"/>
  </w:num>
  <w:num w:numId="53">
    <w:abstractNumId w:val="31"/>
  </w:num>
  <w:num w:numId="54">
    <w:abstractNumId w:val="56"/>
  </w:num>
  <w:num w:numId="55">
    <w:abstractNumId w:val="27"/>
  </w:num>
  <w:num w:numId="56">
    <w:abstractNumId w:val="20"/>
  </w:num>
  <w:num w:numId="57">
    <w:abstractNumId w:val="37"/>
  </w:num>
  <w:num w:numId="58">
    <w:abstractNumId w:val="57"/>
  </w:num>
  <w:num w:numId="59">
    <w:abstractNumId w:val="51"/>
  </w:num>
  <w:num w:numId="60">
    <w:abstractNumId w:val="52"/>
  </w:num>
  <w:num w:numId="61">
    <w:abstractNumId w:val="58"/>
  </w:num>
  <w:num w:numId="62">
    <w:abstractNumId w:val="2"/>
  </w:num>
  <w:num w:numId="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6">
    <w:abstractNumId w:val="32"/>
  </w:num>
  <w:num w:numId="6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234AE"/>
    <w:rsid w:val="000234AE"/>
    <w:rsid w:val="000348C3"/>
    <w:rsid w:val="00042D68"/>
    <w:rsid w:val="00044AF2"/>
    <w:rsid w:val="00070491"/>
    <w:rsid w:val="00070CC8"/>
    <w:rsid w:val="00083FE0"/>
    <w:rsid w:val="00086641"/>
    <w:rsid w:val="0009173E"/>
    <w:rsid w:val="0009517A"/>
    <w:rsid w:val="000A4B6E"/>
    <w:rsid w:val="000A6744"/>
    <w:rsid w:val="00124E3C"/>
    <w:rsid w:val="00171810"/>
    <w:rsid w:val="001731BB"/>
    <w:rsid w:val="00193489"/>
    <w:rsid w:val="001B75A3"/>
    <w:rsid w:val="001D1C7A"/>
    <w:rsid w:val="001E28F5"/>
    <w:rsid w:val="001E2978"/>
    <w:rsid w:val="00213B50"/>
    <w:rsid w:val="002314AF"/>
    <w:rsid w:val="00264569"/>
    <w:rsid w:val="00270550"/>
    <w:rsid w:val="002928D5"/>
    <w:rsid w:val="002A19EF"/>
    <w:rsid w:val="002A512E"/>
    <w:rsid w:val="002D3048"/>
    <w:rsid w:val="002D5B6A"/>
    <w:rsid w:val="002F6279"/>
    <w:rsid w:val="002F7FE5"/>
    <w:rsid w:val="003042F1"/>
    <w:rsid w:val="00324B97"/>
    <w:rsid w:val="003563C8"/>
    <w:rsid w:val="00363241"/>
    <w:rsid w:val="003A1F7F"/>
    <w:rsid w:val="003E5CD2"/>
    <w:rsid w:val="003F45CA"/>
    <w:rsid w:val="004139A2"/>
    <w:rsid w:val="004441C0"/>
    <w:rsid w:val="00455A4A"/>
    <w:rsid w:val="00455CF5"/>
    <w:rsid w:val="00462B5E"/>
    <w:rsid w:val="00483E76"/>
    <w:rsid w:val="004A0424"/>
    <w:rsid w:val="004B4CAA"/>
    <w:rsid w:val="004B4D8C"/>
    <w:rsid w:val="004B7704"/>
    <w:rsid w:val="004C1E35"/>
    <w:rsid w:val="004F3FE5"/>
    <w:rsid w:val="004F4380"/>
    <w:rsid w:val="004F7852"/>
    <w:rsid w:val="00503621"/>
    <w:rsid w:val="0051283C"/>
    <w:rsid w:val="005351C1"/>
    <w:rsid w:val="0054497B"/>
    <w:rsid w:val="005B1712"/>
    <w:rsid w:val="005C17B3"/>
    <w:rsid w:val="005C1A06"/>
    <w:rsid w:val="005C3D8A"/>
    <w:rsid w:val="005E13C9"/>
    <w:rsid w:val="005E6083"/>
    <w:rsid w:val="0060397E"/>
    <w:rsid w:val="006115DF"/>
    <w:rsid w:val="00612A70"/>
    <w:rsid w:val="00612F1F"/>
    <w:rsid w:val="0063007B"/>
    <w:rsid w:val="00635E57"/>
    <w:rsid w:val="00664578"/>
    <w:rsid w:val="0066703E"/>
    <w:rsid w:val="00680E64"/>
    <w:rsid w:val="006B3F33"/>
    <w:rsid w:val="006C1B89"/>
    <w:rsid w:val="006E386B"/>
    <w:rsid w:val="00712280"/>
    <w:rsid w:val="0073444D"/>
    <w:rsid w:val="00757758"/>
    <w:rsid w:val="00770F7C"/>
    <w:rsid w:val="00777ED6"/>
    <w:rsid w:val="00787072"/>
    <w:rsid w:val="00791B2D"/>
    <w:rsid w:val="007B2802"/>
    <w:rsid w:val="007C51B1"/>
    <w:rsid w:val="007D16AD"/>
    <w:rsid w:val="007E03DF"/>
    <w:rsid w:val="007E64D2"/>
    <w:rsid w:val="007F0BD7"/>
    <w:rsid w:val="007F6AB0"/>
    <w:rsid w:val="00804C9E"/>
    <w:rsid w:val="0081198A"/>
    <w:rsid w:val="008208C8"/>
    <w:rsid w:val="00834837"/>
    <w:rsid w:val="00860AD9"/>
    <w:rsid w:val="008614B8"/>
    <w:rsid w:val="008661B9"/>
    <w:rsid w:val="008B270B"/>
    <w:rsid w:val="008B4556"/>
    <w:rsid w:val="008D3116"/>
    <w:rsid w:val="008F0BFC"/>
    <w:rsid w:val="00921EE4"/>
    <w:rsid w:val="00942818"/>
    <w:rsid w:val="00943F33"/>
    <w:rsid w:val="00951B96"/>
    <w:rsid w:val="0097163B"/>
    <w:rsid w:val="009A08D2"/>
    <w:rsid w:val="009E0E6B"/>
    <w:rsid w:val="009E6570"/>
    <w:rsid w:val="00A92AB8"/>
    <w:rsid w:val="00AA4096"/>
    <w:rsid w:val="00AC4405"/>
    <w:rsid w:val="00AD6433"/>
    <w:rsid w:val="00B0734A"/>
    <w:rsid w:val="00B20D8D"/>
    <w:rsid w:val="00B24035"/>
    <w:rsid w:val="00B47D00"/>
    <w:rsid w:val="00B91110"/>
    <w:rsid w:val="00BA3E5A"/>
    <w:rsid w:val="00BB64AE"/>
    <w:rsid w:val="00BC0ACB"/>
    <w:rsid w:val="00BE7827"/>
    <w:rsid w:val="00C031E8"/>
    <w:rsid w:val="00C366DC"/>
    <w:rsid w:val="00C4253C"/>
    <w:rsid w:val="00C43543"/>
    <w:rsid w:val="00C44A79"/>
    <w:rsid w:val="00C53490"/>
    <w:rsid w:val="00C64ACE"/>
    <w:rsid w:val="00C9092F"/>
    <w:rsid w:val="00CC28E7"/>
    <w:rsid w:val="00CE4DB9"/>
    <w:rsid w:val="00D06E92"/>
    <w:rsid w:val="00D0736E"/>
    <w:rsid w:val="00D600C6"/>
    <w:rsid w:val="00D60AF1"/>
    <w:rsid w:val="00D74824"/>
    <w:rsid w:val="00D8307E"/>
    <w:rsid w:val="00D83A87"/>
    <w:rsid w:val="00D86906"/>
    <w:rsid w:val="00DA5D59"/>
    <w:rsid w:val="00DB0E1B"/>
    <w:rsid w:val="00DC27BE"/>
    <w:rsid w:val="00DE31CF"/>
    <w:rsid w:val="00DF0874"/>
    <w:rsid w:val="00E10E01"/>
    <w:rsid w:val="00E17669"/>
    <w:rsid w:val="00E539F4"/>
    <w:rsid w:val="00E64C41"/>
    <w:rsid w:val="00E77165"/>
    <w:rsid w:val="00E83658"/>
    <w:rsid w:val="00EF310C"/>
    <w:rsid w:val="00F02B2E"/>
    <w:rsid w:val="00F10F57"/>
    <w:rsid w:val="00F31542"/>
    <w:rsid w:val="00F472BD"/>
    <w:rsid w:val="00F740C8"/>
    <w:rsid w:val="00F85218"/>
    <w:rsid w:val="00F9189B"/>
    <w:rsid w:val="00FB5261"/>
    <w:rsid w:val="00FD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9"/>
    <w:qFormat/>
    <w:pPr>
      <w:ind w:left="908" w:hanging="1546"/>
      <w:outlineLvl w:val="0"/>
    </w:pPr>
    <w:rPr>
      <w:b/>
      <w:bCs/>
      <w:sz w:val="28"/>
      <w:szCs w:val="28"/>
    </w:rPr>
  </w:style>
  <w:style w:type="paragraph" w:styleId="2">
    <w:name w:val="heading 2"/>
    <w:aliases w:val="Вид зоны"/>
    <w:basedOn w:val="a"/>
    <w:link w:val="20"/>
    <w:qFormat/>
    <w:pPr>
      <w:ind w:left="260"/>
      <w:jc w:val="both"/>
      <w:outlineLvl w:val="1"/>
    </w:pPr>
    <w:rPr>
      <w:b/>
      <w:bCs/>
      <w:sz w:val="26"/>
      <w:szCs w:val="26"/>
    </w:rPr>
  </w:style>
  <w:style w:type="paragraph" w:styleId="3">
    <w:name w:val="heading 3"/>
    <w:basedOn w:val="a"/>
    <w:link w:val="30"/>
    <w:uiPriority w:val="9"/>
    <w:qFormat/>
    <w:pPr>
      <w:spacing w:line="274" w:lineRule="exact"/>
      <w:ind w:left="1050"/>
      <w:jc w:val="both"/>
      <w:outlineLvl w:val="2"/>
    </w:pPr>
    <w:rPr>
      <w:b/>
      <w:bCs/>
      <w:sz w:val="24"/>
      <w:szCs w:val="24"/>
    </w:rPr>
  </w:style>
  <w:style w:type="paragraph" w:styleId="4">
    <w:name w:val="heading 4"/>
    <w:basedOn w:val="a"/>
    <w:next w:val="a"/>
    <w:link w:val="40"/>
    <w:uiPriority w:val="9"/>
    <w:semiHidden/>
    <w:unhideWhenUsed/>
    <w:qFormat/>
    <w:rsid w:val="00E17669"/>
    <w:pPr>
      <w:keepNext/>
      <w:widowControl/>
      <w:autoSpaceDE/>
      <w:autoSpaceDN/>
      <w:spacing w:before="240" w:after="60"/>
      <w:outlineLvl w:val="3"/>
    </w:pPr>
    <w:rPr>
      <w:rFonts w:ascii="Calibri" w:hAnsi="Calibri"/>
      <w:b/>
      <w:bCs/>
      <w:sz w:val="28"/>
      <w:szCs w:val="28"/>
      <w:lang w:bidi="ar-SA"/>
    </w:rPr>
  </w:style>
  <w:style w:type="paragraph" w:styleId="5">
    <w:name w:val="heading 5"/>
    <w:basedOn w:val="a"/>
    <w:next w:val="a"/>
    <w:link w:val="50"/>
    <w:semiHidden/>
    <w:unhideWhenUsed/>
    <w:qFormat/>
    <w:rsid w:val="00E17669"/>
    <w:pPr>
      <w:keepNext/>
      <w:keepLines/>
      <w:widowControl/>
      <w:autoSpaceDE/>
      <w:autoSpaceDN/>
      <w:spacing w:before="200"/>
      <w:ind w:firstLine="709"/>
      <w:jc w:val="both"/>
      <w:outlineLvl w:val="4"/>
    </w:pPr>
    <w:rPr>
      <w:rFonts w:ascii="Cambria" w:hAnsi="Cambria"/>
      <w:color w:val="243F60"/>
      <w:sz w:val="24"/>
      <w:szCs w:val="24"/>
      <w:lang w:bidi="ar-SA"/>
    </w:rPr>
  </w:style>
  <w:style w:type="paragraph" w:styleId="6">
    <w:name w:val="heading 6"/>
    <w:basedOn w:val="a"/>
    <w:next w:val="a"/>
    <w:link w:val="60"/>
    <w:uiPriority w:val="9"/>
    <w:semiHidden/>
    <w:unhideWhenUsed/>
    <w:qFormat/>
    <w:rsid w:val="00E17669"/>
    <w:pPr>
      <w:keepNext/>
      <w:keepLines/>
      <w:widowControl/>
      <w:autoSpaceDE/>
      <w:autoSpaceDN/>
      <w:spacing w:before="200"/>
      <w:ind w:firstLine="709"/>
      <w:jc w:val="both"/>
      <w:outlineLvl w:val="5"/>
    </w:pPr>
    <w:rPr>
      <w:rFonts w:ascii="Cambria" w:hAnsi="Cambria"/>
      <w:i/>
      <w:iCs/>
      <w:color w:val="243F60"/>
      <w:sz w:val="24"/>
      <w:szCs w:val="24"/>
      <w:lang w:bidi="ar-SA"/>
    </w:rPr>
  </w:style>
  <w:style w:type="paragraph" w:styleId="7">
    <w:name w:val="heading 7"/>
    <w:aliases w:val="заголовок для ПЗЗ"/>
    <w:basedOn w:val="a"/>
    <w:next w:val="a"/>
    <w:link w:val="70"/>
    <w:semiHidden/>
    <w:unhideWhenUsed/>
    <w:qFormat/>
    <w:rsid w:val="00E17669"/>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99"/>
    <w:qFormat/>
    <w:pPr>
      <w:ind w:left="342"/>
      <w:jc w:val="both"/>
    </w:pPr>
    <w:rPr>
      <w:sz w:val="24"/>
      <w:szCs w:val="24"/>
    </w:rPr>
  </w:style>
  <w:style w:type="paragraph" w:styleId="a5">
    <w:name w:val="List Paragraph"/>
    <w:basedOn w:val="a"/>
    <w:uiPriority w:val="1"/>
    <w:qFormat/>
    <w:pPr>
      <w:ind w:left="260" w:firstLine="566"/>
      <w:jc w:val="both"/>
    </w:pPr>
  </w:style>
  <w:style w:type="paragraph" w:customStyle="1" w:styleId="TableParagraph">
    <w:name w:val="Table Paragraph"/>
    <w:basedOn w:val="a"/>
    <w:uiPriority w:val="1"/>
    <w:qFormat/>
    <w:pPr>
      <w:ind w:left="62"/>
    </w:pPr>
    <w:rPr>
      <w:rFonts w:ascii="Calibri" w:eastAsia="Calibri" w:hAnsi="Calibri" w:cs="Calibri"/>
    </w:rPr>
  </w:style>
  <w:style w:type="character" w:styleId="a6">
    <w:name w:val="Hyperlink"/>
    <w:uiPriority w:val="99"/>
    <w:unhideWhenUsed/>
    <w:rsid w:val="00EF310C"/>
    <w:rPr>
      <w:color w:val="0000FF"/>
      <w:u w:val="single"/>
    </w:rPr>
  </w:style>
  <w:style w:type="character" w:customStyle="1" w:styleId="40">
    <w:name w:val="Заголовок 4 Знак"/>
    <w:basedOn w:val="a0"/>
    <w:link w:val="4"/>
    <w:uiPriority w:val="9"/>
    <w:semiHidden/>
    <w:rsid w:val="00E17669"/>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E17669"/>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17669"/>
    <w:rPr>
      <w:rFonts w:ascii="Cambria" w:eastAsia="Times New Roman" w:hAnsi="Cambria" w:cs="Times New Roman"/>
      <w:i/>
      <w:iCs/>
      <w:color w:val="243F60"/>
      <w:sz w:val="24"/>
      <w:szCs w:val="24"/>
      <w:lang w:val="ru-RU" w:eastAsia="ru-RU"/>
    </w:rPr>
  </w:style>
  <w:style w:type="character" w:customStyle="1" w:styleId="70">
    <w:name w:val="Заголовок 7 Знак"/>
    <w:aliases w:val="заголовок для ПЗЗ Знак"/>
    <w:basedOn w:val="a0"/>
    <w:link w:val="7"/>
    <w:semiHidden/>
    <w:rsid w:val="00E17669"/>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9"/>
    <w:rsid w:val="00E17669"/>
    <w:rPr>
      <w:rFonts w:ascii="Times New Roman" w:eastAsia="Times New Roman" w:hAnsi="Times New Roman" w:cs="Times New Roman"/>
      <w:b/>
      <w:bCs/>
      <w:sz w:val="28"/>
      <w:szCs w:val="28"/>
      <w:lang w:val="ru-RU" w:eastAsia="ru-RU" w:bidi="ru-RU"/>
    </w:rPr>
  </w:style>
  <w:style w:type="character" w:customStyle="1" w:styleId="20">
    <w:name w:val="Заголовок 2 Знак"/>
    <w:aliases w:val="Вид зоны Знак"/>
    <w:basedOn w:val="a0"/>
    <w:link w:val="2"/>
    <w:rsid w:val="00E17669"/>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9"/>
    <w:rsid w:val="00E17669"/>
    <w:rPr>
      <w:rFonts w:ascii="Times New Roman" w:eastAsia="Times New Roman" w:hAnsi="Times New Roman" w:cs="Times New Roman"/>
      <w:b/>
      <w:bCs/>
      <w:sz w:val="24"/>
      <w:szCs w:val="24"/>
      <w:lang w:val="ru-RU" w:eastAsia="ru-RU" w:bidi="ru-RU"/>
    </w:rPr>
  </w:style>
  <w:style w:type="character" w:styleId="a7">
    <w:name w:val="FollowedHyperlink"/>
    <w:uiPriority w:val="99"/>
    <w:semiHidden/>
    <w:unhideWhenUsed/>
    <w:rsid w:val="00E17669"/>
    <w:rPr>
      <w:color w:val="800080"/>
      <w:u w:val="single"/>
    </w:rPr>
  </w:style>
  <w:style w:type="character" w:customStyle="1" w:styleId="21">
    <w:name w:val="Заголовок 2 Знак1"/>
    <w:aliases w:val="Вид зоны Знак1"/>
    <w:basedOn w:val="a0"/>
    <w:semiHidden/>
    <w:rsid w:val="00E17669"/>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17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E17669"/>
    <w:rPr>
      <w:rFonts w:ascii="Courier New" w:eastAsia="Times New Roman" w:hAnsi="Courier New" w:cs="Times New Roman"/>
      <w:sz w:val="20"/>
      <w:szCs w:val="20"/>
      <w:lang w:val="ru-RU"/>
    </w:rPr>
  </w:style>
  <w:style w:type="character" w:customStyle="1" w:styleId="a8">
    <w:name w:val="Обычный (веб) Знак"/>
    <w:aliases w:val="Обычный (Web)1 Знак"/>
    <w:link w:val="a9"/>
    <w:uiPriority w:val="39"/>
    <w:locked/>
    <w:rsid w:val="00E17669"/>
    <w:rPr>
      <w:rFonts w:ascii="Cambria" w:eastAsia="Times New Roman" w:hAnsi="Cambria" w:cs="Times New Roman"/>
      <w:b/>
      <w:bCs/>
      <w:color w:val="365F91"/>
      <w:sz w:val="28"/>
      <w:szCs w:val="28"/>
    </w:rPr>
  </w:style>
  <w:style w:type="paragraph" w:styleId="a9">
    <w:name w:val="Normal (Web)"/>
    <w:aliases w:val="Обычный (Web)1"/>
    <w:basedOn w:val="1"/>
    <w:next w:val="a"/>
    <w:link w:val="a8"/>
    <w:autoRedefine/>
    <w:uiPriority w:val="39"/>
    <w:unhideWhenUsed/>
    <w:qFormat/>
    <w:rsid w:val="00E17669"/>
    <w:pPr>
      <w:keepNext/>
      <w:keepLines/>
      <w:widowControl/>
      <w:autoSpaceDE/>
      <w:autoSpaceDN/>
      <w:spacing w:before="480" w:line="276" w:lineRule="auto"/>
      <w:ind w:left="0" w:firstLine="0"/>
      <w:outlineLvl w:val="9"/>
    </w:pPr>
    <w:rPr>
      <w:rFonts w:ascii="Cambria" w:hAnsi="Cambria"/>
      <w:color w:val="365F91"/>
      <w:lang w:val="en-US" w:eastAsia="en-US" w:bidi="ar-SA"/>
    </w:rPr>
  </w:style>
  <w:style w:type="character" w:customStyle="1" w:styleId="71">
    <w:name w:val="Заголовок 7 Знак1"/>
    <w:aliases w:val="заголовок для ПЗЗ Знак1"/>
    <w:basedOn w:val="a0"/>
    <w:semiHidden/>
    <w:rsid w:val="00E17669"/>
    <w:rPr>
      <w:rFonts w:asciiTheme="majorHAnsi" w:eastAsiaTheme="majorEastAsia" w:hAnsiTheme="majorHAnsi" w:cstheme="majorBidi"/>
      <w:i/>
      <w:iCs/>
      <w:color w:val="404040" w:themeColor="text1" w:themeTint="BF"/>
      <w:sz w:val="22"/>
      <w:szCs w:val="22"/>
      <w:lang w:eastAsia="en-US"/>
    </w:rPr>
  </w:style>
  <w:style w:type="character" w:customStyle="1" w:styleId="aa">
    <w:name w:val="Текст сноски Знак"/>
    <w:basedOn w:val="a0"/>
    <w:link w:val="ab"/>
    <w:uiPriority w:val="99"/>
    <w:semiHidden/>
    <w:locked/>
    <w:rsid w:val="00E17669"/>
    <w:rPr>
      <w:rFonts w:ascii="Times New Roman" w:eastAsia="Times New Roman" w:hAnsi="Times New Roman" w:cs="Times New Roman"/>
    </w:rPr>
  </w:style>
  <w:style w:type="character" w:customStyle="1" w:styleId="ac">
    <w:name w:val="Текст примечания Знак"/>
    <w:basedOn w:val="a0"/>
    <w:link w:val="ad"/>
    <w:uiPriority w:val="99"/>
    <w:semiHidden/>
    <w:locked/>
    <w:rsid w:val="00E17669"/>
    <w:rPr>
      <w:rFonts w:ascii="Times New Roman" w:eastAsia="Times New Roman" w:hAnsi="Times New Roman" w:cs="Times New Roman"/>
    </w:rPr>
  </w:style>
  <w:style w:type="character" w:customStyle="1" w:styleId="ae">
    <w:name w:val="Верхний колонтитул Знак"/>
    <w:aliases w:val="ВерхКолонтитул Знак1,Знак1 Знак"/>
    <w:basedOn w:val="a0"/>
    <w:link w:val="af"/>
    <w:semiHidden/>
    <w:locked/>
    <w:rsid w:val="00E17669"/>
    <w:rPr>
      <w:rFonts w:ascii="Times New Roman" w:eastAsia="Times New Roman" w:hAnsi="Times New Roman" w:cs="Times New Roman"/>
      <w:sz w:val="24"/>
      <w:szCs w:val="24"/>
    </w:rPr>
  </w:style>
  <w:style w:type="paragraph" w:styleId="af">
    <w:name w:val="header"/>
    <w:aliases w:val="ВерхКолонтитул,Знак1"/>
    <w:basedOn w:val="a"/>
    <w:link w:val="ae"/>
    <w:semiHidden/>
    <w:unhideWhenUsed/>
    <w:rsid w:val="00E17669"/>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E17669"/>
    <w:rPr>
      <w:rFonts w:ascii="Times New Roman" w:eastAsia="Times New Roman" w:hAnsi="Times New Roman" w:cs="Times New Roman"/>
      <w:lang w:val="ru-RU" w:eastAsia="ru-RU" w:bidi="ru-RU"/>
    </w:rPr>
  </w:style>
  <w:style w:type="character" w:customStyle="1" w:styleId="af0">
    <w:name w:val="Нижний колонтитул Знак"/>
    <w:basedOn w:val="a0"/>
    <w:link w:val="af1"/>
    <w:uiPriority w:val="99"/>
    <w:semiHidden/>
    <w:locked/>
    <w:rsid w:val="00E17669"/>
    <w:rPr>
      <w:rFonts w:ascii="Times New Roman" w:eastAsia="Times New Roman" w:hAnsi="Times New Roman" w:cs="Times New Roman"/>
      <w:sz w:val="24"/>
      <w:szCs w:val="24"/>
    </w:rPr>
  </w:style>
  <w:style w:type="character" w:customStyle="1" w:styleId="af2">
    <w:name w:val="Название Знак"/>
    <w:basedOn w:val="a0"/>
    <w:link w:val="af3"/>
    <w:locked/>
    <w:rsid w:val="00E17669"/>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99"/>
    <w:locked/>
    <w:rsid w:val="00E17669"/>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17669"/>
    <w:rPr>
      <w:rFonts w:ascii="Calibri" w:eastAsia="Calibri" w:hAnsi="Calibri" w:cs="Times New Roman"/>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5"/>
    <w:semiHidden/>
    <w:locked/>
    <w:rsid w:val="00E17669"/>
    <w:rPr>
      <w:rFonts w:ascii="Times New Roman" w:eastAsia="Times New Roman" w:hAnsi="Times New Roman" w:cs="Times New Roman"/>
      <w:sz w:val="24"/>
      <w:szCs w:val="24"/>
    </w:rPr>
  </w:style>
  <w:style w:type="paragraph" w:styleId="af5">
    <w:name w:val="Body Text Indent"/>
    <w:aliases w:val="Основной текст 1,Нумерованный список !!,Надин стиль"/>
    <w:basedOn w:val="a"/>
    <w:link w:val="af4"/>
    <w:semiHidden/>
    <w:unhideWhenUsed/>
    <w:rsid w:val="00E17669"/>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17669"/>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E17669"/>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17669"/>
    <w:rPr>
      <w:sz w:val="16"/>
      <w:szCs w:val="16"/>
    </w:rPr>
  </w:style>
  <w:style w:type="character" w:customStyle="1" w:styleId="24">
    <w:name w:val="Основной текст с отступом 2 Знак"/>
    <w:basedOn w:val="a0"/>
    <w:link w:val="25"/>
    <w:uiPriority w:val="99"/>
    <w:semiHidden/>
    <w:locked/>
    <w:rsid w:val="00E17669"/>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17669"/>
    <w:rPr>
      <w:rFonts w:ascii="Times New Roman" w:eastAsia="Times New Roman" w:hAnsi="Times New Roman" w:cs="Times New Roman"/>
      <w:b/>
      <w:bCs/>
      <w:sz w:val="28"/>
      <w:szCs w:val="24"/>
    </w:rPr>
  </w:style>
  <w:style w:type="character" w:customStyle="1" w:styleId="af6">
    <w:name w:val="Схема документа Знак"/>
    <w:basedOn w:val="a0"/>
    <w:link w:val="af7"/>
    <w:uiPriority w:val="99"/>
    <w:semiHidden/>
    <w:locked/>
    <w:rsid w:val="00E17669"/>
    <w:rPr>
      <w:rFonts w:ascii="Tahoma" w:eastAsia="Times New Roman" w:hAnsi="Tahoma" w:cs="Tahoma"/>
      <w:sz w:val="16"/>
      <w:szCs w:val="16"/>
    </w:rPr>
  </w:style>
  <w:style w:type="character" w:customStyle="1" w:styleId="af8">
    <w:name w:val="Текст Знак"/>
    <w:basedOn w:val="a0"/>
    <w:link w:val="af9"/>
    <w:semiHidden/>
    <w:locked/>
    <w:rsid w:val="00E17669"/>
    <w:rPr>
      <w:rFonts w:ascii="Courier New" w:eastAsia="Times New Roman" w:hAnsi="Courier New" w:cs="Courier New"/>
    </w:rPr>
  </w:style>
  <w:style w:type="paragraph" w:styleId="ad">
    <w:name w:val="annotation text"/>
    <w:basedOn w:val="a"/>
    <w:link w:val="ac"/>
    <w:uiPriority w:val="99"/>
    <w:semiHidden/>
    <w:unhideWhenUsed/>
    <w:rsid w:val="00E17669"/>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E17669"/>
    <w:rPr>
      <w:rFonts w:ascii="Times New Roman" w:eastAsia="Times New Roman" w:hAnsi="Times New Roman" w:cs="Times New Roman"/>
      <w:sz w:val="20"/>
      <w:szCs w:val="20"/>
      <w:lang w:val="ru-RU" w:eastAsia="ru-RU" w:bidi="ru-RU"/>
    </w:rPr>
  </w:style>
  <w:style w:type="character" w:customStyle="1" w:styleId="afa">
    <w:name w:val="Тема примечания Знак"/>
    <w:basedOn w:val="ac"/>
    <w:link w:val="afb"/>
    <w:uiPriority w:val="99"/>
    <w:semiHidden/>
    <w:locked/>
    <w:rsid w:val="00E17669"/>
    <w:rPr>
      <w:rFonts w:ascii="Times New Roman" w:eastAsia="Times New Roman" w:hAnsi="Times New Roman" w:cs="Times New Roman"/>
      <w:b/>
      <w:bCs/>
    </w:rPr>
  </w:style>
  <w:style w:type="character" w:customStyle="1" w:styleId="afc">
    <w:name w:val="Текст выноски Знак"/>
    <w:basedOn w:val="a0"/>
    <w:link w:val="afd"/>
    <w:uiPriority w:val="99"/>
    <w:semiHidden/>
    <w:locked/>
    <w:rsid w:val="00E17669"/>
    <w:rPr>
      <w:rFonts w:ascii="Tahoma" w:eastAsia="Times New Roman" w:hAnsi="Tahoma" w:cs="Tahoma"/>
      <w:sz w:val="16"/>
      <w:szCs w:val="16"/>
    </w:rPr>
  </w:style>
  <w:style w:type="character" w:customStyle="1" w:styleId="afe">
    <w:name w:val="Без интервала Знак"/>
    <w:link w:val="aff"/>
    <w:locked/>
    <w:rsid w:val="00E17669"/>
    <w:rPr>
      <w:sz w:val="24"/>
    </w:rPr>
  </w:style>
  <w:style w:type="paragraph" w:customStyle="1" w:styleId="aff0">
    <w:name w:val="Чертежный"/>
    <w:rsid w:val="00E17669"/>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E17669"/>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E17669"/>
    <w:pPr>
      <w:autoSpaceDE/>
      <w:autoSpaceDN/>
      <w:ind w:firstLine="567"/>
      <w:jc w:val="both"/>
    </w:pPr>
    <w:rPr>
      <w:color w:val="000000"/>
      <w:sz w:val="24"/>
      <w:szCs w:val="20"/>
      <w:lang w:bidi="ar-SA"/>
    </w:rPr>
  </w:style>
  <w:style w:type="character" w:customStyle="1" w:styleId="WW-Web">
    <w:name w:val="WW-Обычный (Web) Знак"/>
    <w:link w:val="WW-Web0"/>
    <w:locked/>
    <w:rsid w:val="00E17669"/>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17669"/>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E17669"/>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E17669"/>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E17669"/>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E17669"/>
    <w:pPr>
      <w:keepLines/>
      <w:autoSpaceDE/>
      <w:autoSpaceDN/>
      <w:ind w:left="709" w:hanging="284"/>
      <w:jc w:val="both"/>
    </w:pPr>
    <w:rPr>
      <w:rFonts w:ascii="Peterburg" w:hAnsi="Peterburg"/>
      <w:sz w:val="24"/>
      <w:szCs w:val="20"/>
      <w:lang w:bidi="ar-SA"/>
    </w:rPr>
  </w:style>
  <w:style w:type="paragraph" w:customStyle="1" w:styleId="ConsNormal">
    <w:name w:val="ConsNormal"/>
    <w:rsid w:val="00E17669"/>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E17669"/>
    <w:pPr>
      <w:widowControl/>
      <w:ind w:firstLine="284"/>
      <w:jc w:val="both"/>
    </w:pPr>
    <w:rPr>
      <w:rFonts w:ascii="Peterburg" w:hAnsi="Peterburg"/>
    </w:rPr>
  </w:style>
  <w:style w:type="paragraph" w:customStyle="1" w:styleId="aff1">
    <w:name w:val="???????"/>
    <w:rsid w:val="00E17669"/>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E17669"/>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E17669"/>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E17669"/>
    <w:pPr>
      <w:widowControl/>
      <w:autoSpaceDE/>
      <w:autoSpaceDN/>
      <w:spacing w:before="100" w:after="100"/>
    </w:pPr>
    <w:rPr>
      <w:sz w:val="24"/>
      <w:szCs w:val="20"/>
      <w:lang w:bidi="ar-SA"/>
    </w:rPr>
  </w:style>
  <w:style w:type="paragraph" w:customStyle="1" w:styleId="211">
    <w:name w:val="Основной текст с отступом 21"/>
    <w:basedOn w:val="a"/>
    <w:rsid w:val="00E17669"/>
    <w:pPr>
      <w:widowControl/>
      <w:autoSpaceDE/>
      <w:autoSpaceDN/>
      <w:spacing w:before="120"/>
      <w:ind w:firstLine="709"/>
      <w:jc w:val="both"/>
    </w:pPr>
    <w:rPr>
      <w:sz w:val="24"/>
      <w:szCs w:val="20"/>
      <w:lang w:bidi="ar-SA"/>
    </w:rPr>
  </w:style>
  <w:style w:type="paragraph" w:customStyle="1" w:styleId="ConsPlusNonformat">
    <w:name w:val="ConsPlusNonformat"/>
    <w:rsid w:val="00E17669"/>
    <w:pPr>
      <w:adjustRightInd w:val="0"/>
    </w:pPr>
    <w:rPr>
      <w:rFonts w:ascii="Courier New" w:eastAsia="Times New Roman" w:hAnsi="Courier New" w:cs="Courier New"/>
      <w:sz w:val="20"/>
      <w:szCs w:val="20"/>
      <w:lang w:val="ru-RU" w:eastAsia="ru-RU"/>
    </w:rPr>
  </w:style>
  <w:style w:type="paragraph" w:customStyle="1" w:styleId="aff2">
    <w:name w:val="a"/>
    <w:basedOn w:val="a"/>
    <w:rsid w:val="00E17669"/>
    <w:pPr>
      <w:widowControl/>
      <w:autoSpaceDE/>
      <w:autoSpaceDN/>
      <w:spacing w:before="100" w:beforeAutospacing="1" w:after="100" w:afterAutospacing="1"/>
    </w:pPr>
    <w:rPr>
      <w:sz w:val="24"/>
      <w:szCs w:val="24"/>
      <w:lang w:bidi="ar-SA"/>
    </w:rPr>
  </w:style>
  <w:style w:type="paragraph" w:customStyle="1" w:styleId="a00">
    <w:name w:val="a0"/>
    <w:basedOn w:val="a"/>
    <w:rsid w:val="00E17669"/>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E17669"/>
    <w:rPr>
      <w:rFonts w:ascii="Tahoma" w:hAnsi="Tahoma" w:cs="Tahoma"/>
      <w:sz w:val="24"/>
      <w:szCs w:val="24"/>
    </w:rPr>
  </w:style>
  <w:style w:type="paragraph" w:customStyle="1" w:styleId="aff4">
    <w:name w:val="Основной ГП"/>
    <w:link w:val="aff3"/>
    <w:qFormat/>
    <w:rsid w:val="00E17669"/>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E17669"/>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E17669"/>
    <w:pPr>
      <w:autoSpaceDE/>
      <w:autoSpaceDN/>
      <w:adjustRightInd w:val="0"/>
      <w:spacing w:after="160" w:line="240" w:lineRule="exact"/>
      <w:jc w:val="right"/>
    </w:pPr>
    <w:rPr>
      <w:sz w:val="20"/>
      <w:szCs w:val="20"/>
      <w:lang w:val="en-GB" w:eastAsia="en-US" w:bidi="ar-SA"/>
    </w:rPr>
  </w:style>
  <w:style w:type="paragraph" w:customStyle="1" w:styleId="aff6">
    <w:name w:val="Стиль"/>
    <w:rsid w:val="00E17669"/>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E17669"/>
    <w:pPr>
      <w:widowControl/>
      <w:autoSpaceDE/>
      <w:autoSpaceDN/>
      <w:snapToGrid w:val="0"/>
      <w:spacing w:line="360" w:lineRule="auto"/>
      <w:ind w:firstLine="748"/>
      <w:jc w:val="both"/>
    </w:pPr>
    <w:rPr>
      <w:b/>
      <w:sz w:val="24"/>
      <w:szCs w:val="24"/>
      <w:lang w:bidi="ar-SA"/>
    </w:rPr>
  </w:style>
  <w:style w:type="paragraph" w:customStyle="1" w:styleId="u">
    <w:name w:val="u"/>
    <w:basedOn w:val="a"/>
    <w:rsid w:val="00E17669"/>
    <w:pPr>
      <w:widowControl/>
      <w:autoSpaceDE/>
      <w:autoSpaceDN/>
      <w:ind w:firstLine="353"/>
      <w:jc w:val="both"/>
    </w:pPr>
    <w:rPr>
      <w:sz w:val="24"/>
      <w:szCs w:val="24"/>
      <w:lang w:bidi="ar-SA"/>
    </w:rPr>
  </w:style>
  <w:style w:type="paragraph" w:customStyle="1" w:styleId="17">
    <w:name w:val="Знак Знак Знак1"/>
    <w:basedOn w:val="a"/>
    <w:rsid w:val="00E17669"/>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E17669"/>
    <w:pPr>
      <w:autoSpaceDE/>
      <w:autoSpaceDN/>
      <w:ind w:firstLine="720"/>
      <w:jc w:val="both"/>
    </w:pPr>
    <w:rPr>
      <w:b/>
      <w:color w:val="000000"/>
      <w:sz w:val="24"/>
      <w:szCs w:val="20"/>
      <w:lang w:val="en-US" w:bidi="ar-SA"/>
    </w:rPr>
  </w:style>
  <w:style w:type="paragraph" w:customStyle="1" w:styleId="s12">
    <w:name w:val="s_12"/>
    <w:basedOn w:val="a"/>
    <w:rsid w:val="00E17669"/>
    <w:pPr>
      <w:widowControl/>
      <w:autoSpaceDE/>
      <w:autoSpaceDN/>
      <w:ind w:firstLine="720"/>
    </w:pPr>
    <w:rPr>
      <w:sz w:val="24"/>
      <w:szCs w:val="24"/>
      <w:lang w:bidi="ar-SA"/>
    </w:rPr>
  </w:style>
  <w:style w:type="paragraph" w:customStyle="1" w:styleId="s13">
    <w:name w:val="s_13"/>
    <w:basedOn w:val="a"/>
    <w:rsid w:val="00E17669"/>
    <w:pPr>
      <w:widowControl/>
      <w:autoSpaceDE/>
      <w:autoSpaceDN/>
      <w:ind w:firstLine="720"/>
    </w:pPr>
    <w:rPr>
      <w:sz w:val="24"/>
      <w:szCs w:val="24"/>
      <w:lang w:bidi="ar-SA"/>
    </w:rPr>
  </w:style>
  <w:style w:type="paragraph" w:customStyle="1" w:styleId="s3">
    <w:name w:val="s_3"/>
    <w:basedOn w:val="a"/>
    <w:rsid w:val="00E17669"/>
    <w:pPr>
      <w:widowControl/>
      <w:autoSpaceDE/>
      <w:autoSpaceDN/>
      <w:spacing w:before="100" w:beforeAutospacing="1" w:after="100" w:afterAutospacing="1"/>
    </w:pPr>
    <w:rPr>
      <w:sz w:val="24"/>
      <w:szCs w:val="24"/>
      <w:lang w:bidi="ar-SA"/>
    </w:rPr>
  </w:style>
  <w:style w:type="paragraph" w:customStyle="1" w:styleId="s1">
    <w:name w:val="s_1"/>
    <w:basedOn w:val="a"/>
    <w:rsid w:val="00E17669"/>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E17669"/>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E17669"/>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E17669"/>
    <w:pPr>
      <w:adjustRightInd w:val="0"/>
    </w:pPr>
    <w:rPr>
      <w:rFonts w:ascii="Arial" w:hAnsi="Arial" w:cs="Arial"/>
      <w:sz w:val="26"/>
      <w:szCs w:val="26"/>
      <w:lang w:bidi="ar-SA"/>
    </w:rPr>
  </w:style>
  <w:style w:type="paragraph" w:customStyle="1" w:styleId="310">
    <w:name w:val="Основной текст с отступом 31"/>
    <w:basedOn w:val="a"/>
    <w:rsid w:val="00E17669"/>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E176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E17669"/>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E17669"/>
    <w:pPr>
      <w:autoSpaceDE/>
      <w:autoSpaceDN/>
      <w:ind w:firstLine="709"/>
      <w:jc w:val="both"/>
    </w:pPr>
    <w:rPr>
      <w:sz w:val="24"/>
      <w:szCs w:val="20"/>
      <w:lang w:bidi="ar-SA"/>
    </w:rPr>
  </w:style>
  <w:style w:type="paragraph" w:customStyle="1" w:styleId="00">
    <w:name w:val="Заголовок 0"/>
    <w:basedOn w:val="1"/>
    <w:rsid w:val="00E17669"/>
    <w:pPr>
      <w:keepNext/>
      <w:widowControl/>
      <w:autoSpaceDE/>
      <w:autoSpaceDN/>
      <w:ind w:left="0" w:firstLine="0"/>
      <w:jc w:val="center"/>
    </w:pPr>
    <w:rPr>
      <w:b w:val="0"/>
      <w:bCs w:val="0"/>
      <w:caps/>
      <w:sz w:val="24"/>
      <w:szCs w:val="24"/>
      <w:lang w:bidi="ar-SA"/>
    </w:rPr>
  </w:style>
  <w:style w:type="paragraph" w:customStyle="1" w:styleId="Iauiue2">
    <w:name w:val="Iau?iue2"/>
    <w:rsid w:val="00E17669"/>
    <w:pPr>
      <w:autoSpaceDE/>
      <w:autoSpaceDN/>
    </w:pPr>
    <w:rPr>
      <w:rFonts w:ascii="Times New Roman" w:eastAsia="Times New Roman" w:hAnsi="Times New Roman" w:cs="Times New Roman"/>
      <w:sz w:val="20"/>
      <w:szCs w:val="20"/>
      <w:lang w:eastAsia="ru-RU"/>
    </w:rPr>
  </w:style>
  <w:style w:type="paragraph" w:customStyle="1" w:styleId="affa">
    <w:name w:val="Ñòèëü"/>
    <w:rsid w:val="00E17669"/>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E17669"/>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E17669"/>
  </w:style>
  <w:style w:type="paragraph" w:customStyle="1" w:styleId="1a">
    <w:name w:val="çàãîëîâîê 1"/>
    <w:basedOn w:val="affb"/>
    <w:next w:val="affb"/>
    <w:rsid w:val="00E17669"/>
  </w:style>
  <w:style w:type="paragraph" w:customStyle="1" w:styleId="35">
    <w:name w:val="Îñíîâíîé òåêñò ñ îòñòóïîì 3"/>
    <w:basedOn w:val="affb"/>
    <w:rsid w:val="00E17669"/>
  </w:style>
  <w:style w:type="paragraph" w:customStyle="1" w:styleId="Iniiaiieoaeno">
    <w:name w:val="Iniiaiie oaeno"/>
    <w:basedOn w:val="Iauiue"/>
    <w:rsid w:val="00E17669"/>
  </w:style>
  <w:style w:type="paragraph" w:customStyle="1" w:styleId="affc">
    <w:name w:val="основной"/>
    <w:basedOn w:val="a"/>
    <w:rsid w:val="00E17669"/>
    <w:pPr>
      <w:keepNext/>
      <w:widowControl/>
      <w:autoSpaceDE/>
      <w:autoSpaceDN/>
    </w:pPr>
    <w:rPr>
      <w:sz w:val="24"/>
      <w:szCs w:val="20"/>
      <w:lang w:bidi="ar-SA"/>
    </w:rPr>
  </w:style>
  <w:style w:type="paragraph" w:customStyle="1" w:styleId="Iniiaiieoaeno2">
    <w:name w:val="Iniiaiie oaeno 2"/>
    <w:basedOn w:val="a"/>
    <w:rsid w:val="00E17669"/>
    <w:pPr>
      <w:autoSpaceDE/>
      <w:autoSpaceDN/>
      <w:ind w:firstLine="567"/>
      <w:jc w:val="both"/>
    </w:pPr>
    <w:rPr>
      <w:b/>
      <w:color w:val="000000"/>
      <w:sz w:val="24"/>
      <w:szCs w:val="20"/>
      <w:lang w:bidi="ar-SA"/>
    </w:rPr>
  </w:style>
  <w:style w:type="paragraph" w:customStyle="1" w:styleId="affd">
    <w:name w:val="Îñíîâíîé òåêñò"/>
    <w:basedOn w:val="affb"/>
    <w:rsid w:val="00E17669"/>
  </w:style>
  <w:style w:type="paragraph" w:customStyle="1" w:styleId="caaieiaie2">
    <w:name w:val="caaieiaie 2"/>
    <w:basedOn w:val="Iauiue"/>
    <w:next w:val="Iauiue"/>
    <w:rsid w:val="00E17669"/>
  </w:style>
  <w:style w:type="paragraph" w:customStyle="1" w:styleId="ConsPlusCell">
    <w:name w:val="ConsPlusCell"/>
    <w:rsid w:val="00E17669"/>
    <w:rPr>
      <w:rFonts w:ascii="Courier New" w:eastAsia="Times New Roman" w:hAnsi="Courier New" w:cs="Courier New"/>
      <w:sz w:val="20"/>
      <w:szCs w:val="20"/>
      <w:lang w:val="ru-RU" w:eastAsia="ru-RU"/>
    </w:rPr>
  </w:style>
  <w:style w:type="paragraph" w:customStyle="1" w:styleId="ConsPlusDocList">
    <w:name w:val="ConsPlusDocList"/>
    <w:rsid w:val="00E17669"/>
    <w:rPr>
      <w:rFonts w:ascii="Courier New" w:eastAsia="Times New Roman" w:hAnsi="Courier New" w:cs="Courier New"/>
      <w:sz w:val="20"/>
      <w:szCs w:val="20"/>
      <w:lang w:val="ru-RU" w:eastAsia="ru-RU"/>
    </w:rPr>
  </w:style>
  <w:style w:type="paragraph" w:customStyle="1" w:styleId="ConsPlusTitlePage">
    <w:name w:val="ConsPlusTitlePage"/>
    <w:rsid w:val="00E17669"/>
    <w:rPr>
      <w:rFonts w:ascii="Tahoma" w:eastAsia="Times New Roman" w:hAnsi="Tahoma" w:cs="Tahoma"/>
      <w:sz w:val="20"/>
      <w:szCs w:val="20"/>
      <w:lang w:val="ru-RU" w:eastAsia="ru-RU"/>
    </w:rPr>
  </w:style>
  <w:style w:type="paragraph" w:customStyle="1" w:styleId="ConsPlusJurTerm">
    <w:name w:val="ConsPlusJurTerm"/>
    <w:rsid w:val="00E17669"/>
    <w:rPr>
      <w:rFonts w:ascii="Tahoma" w:eastAsia="Times New Roman" w:hAnsi="Tahoma" w:cs="Tahoma"/>
      <w:szCs w:val="20"/>
      <w:lang w:val="ru-RU" w:eastAsia="ru-RU"/>
    </w:rPr>
  </w:style>
  <w:style w:type="paragraph" w:customStyle="1" w:styleId="311">
    <w:name w:val="Основной текст 31"/>
    <w:basedOn w:val="a"/>
    <w:rsid w:val="00E17669"/>
    <w:pPr>
      <w:widowControl/>
      <w:suppressAutoHyphens/>
      <w:autoSpaceDE/>
      <w:autoSpaceDN/>
      <w:spacing w:after="120"/>
    </w:pPr>
    <w:rPr>
      <w:sz w:val="16"/>
      <w:szCs w:val="16"/>
      <w:lang w:eastAsia="ar-SA" w:bidi="ar-SA"/>
    </w:rPr>
  </w:style>
  <w:style w:type="character" w:customStyle="1" w:styleId="Main">
    <w:name w:val="Main Знак"/>
    <w:link w:val="Main0"/>
    <w:locked/>
    <w:rsid w:val="00E17669"/>
    <w:rPr>
      <w:rFonts w:ascii="Tahoma" w:hAnsi="Tahoma" w:cs="Tahoma"/>
      <w:sz w:val="24"/>
      <w:szCs w:val="16"/>
    </w:rPr>
  </w:style>
  <w:style w:type="paragraph" w:customStyle="1" w:styleId="Main0">
    <w:name w:val="Main"/>
    <w:link w:val="Main"/>
    <w:rsid w:val="00E17669"/>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E17669"/>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E17669"/>
    <w:pPr>
      <w:keepNext/>
      <w:widowControl/>
      <w:tabs>
        <w:tab w:val="num" w:pos="0"/>
      </w:tabs>
      <w:suppressAutoHyphens/>
      <w:autoSpaceDE/>
      <w:autoSpaceDN/>
      <w:spacing w:line="360" w:lineRule="auto"/>
      <w:ind w:left="720" w:hanging="720"/>
      <w:jc w:val="center"/>
    </w:pPr>
    <w:rPr>
      <w:lang w:eastAsia="zh-CN" w:bidi="ar-SA"/>
    </w:rPr>
  </w:style>
  <w:style w:type="character" w:styleId="affe">
    <w:name w:val="footnote reference"/>
    <w:uiPriority w:val="99"/>
    <w:semiHidden/>
    <w:unhideWhenUsed/>
    <w:rsid w:val="00E17669"/>
    <w:rPr>
      <w:vertAlign w:val="superscript"/>
    </w:rPr>
  </w:style>
  <w:style w:type="character" w:styleId="afff">
    <w:name w:val="annotation reference"/>
    <w:uiPriority w:val="99"/>
    <w:semiHidden/>
    <w:unhideWhenUsed/>
    <w:rsid w:val="00E17669"/>
    <w:rPr>
      <w:sz w:val="16"/>
      <w:szCs w:val="16"/>
    </w:rPr>
  </w:style>
  <w:style w:type="paragraph" w:styleId="af1">
    <w:name w:val="footer"/>
    <w:basedOn w:val="a"/>
    <w:link w:val="af0"/>
    <w:uiPriority w:val="99"/>
    <w:semiHidden/>
    <w:unhideWhenUsed/>
    <w:rsid w:val="00E17669"/>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E17669"/>
    <w:rPr>
      <w:rFonts w:ascii="Times New Roman" w:eastAsia="Times New Roman" w:hAnsi="Times New Roman" w:cs="Times New Roman"/>
      <w:lang w:val="ru-RU" w:eastAsia="ru-RU" w:bidi="ru-RU"/>
    </w:rPr>
  </w:style>
  <w:style w:type="paragraph" w:styleId="af3">
    <w:name w:val="Title"/>
    <w:basedOn w:val="a"/>
    <w:next w:val="a"/>
    <w:link w:val="af2"/>
    <w:qFormat/>
    <w:rsid w:val="00E17669"/>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E1766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E17669"/>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E17669"/>
    <w:rPr>
      <w:rFonts w:ascii="Times New Roman" w:eastAsia="Times New Roman" w:hAnsi="Times New Roman" w:cs="Times New Roman"/>
      <w:lang w:val="ru-RU" w:eastAsia="ru-RU" w:bidi="ru-RU"/>
    </w:rPr>
  </w:style>
  <w:style w:type="paragraph" w:styleId="ab">
    <w:name w:val="footnote text"/>
    <w:basedOn w:val="a"/>
    <w:link w:val="aa"/>
    <w:uiPriority w:val="99"/>
    <w:semiHidden/>
    <w:unhideWhenUsed/>
    <w:rsid w:val="00E17669"/>
    <w:pPr>
      <w:widowControl/>
      <w:autoSpaceDE/>
      <w:autoSpaceDN/>
    </w:pPr>
    <w:rPr>
      <w:lang w:val="en-US" w:eastAsia="en-US" w:bidi="ar-SA"/>
    </w:rPr>
  </w:style>
  <w:style w:type="character" w:customStyle="1" w:styleId="1e">
    <w:name w:val="Текст сноски Знак1"/>
    <w:basedOn w:val="a0"/>
    <w:uiPriority w:val="99"/>
    <w:semiHidden/>
    <w:rsid w:val="00E17669"/>
    <w:rPr>
      <w:rFonts w:ascii="Times New Roman" w:eastAsia="Times New Roman" w:hAnsi="Times New Roman" w:cs="Times New Roman"/>
      <w:sz w:val="20"/>
      <w:szCs w:val="20"/>
      <w:lang w:val="ru-RU" w:eastAsia="ru-RU" w:bidi="ru-RU"/>
    </w:rPr>
  </w:style>
  <w:style w:type="paragraph" w:styleId="afd">
    <w:name w:val="Balloon Text"/>
    <w:basedOn w:val="a"/>
    <w:link w:val="afc"/>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
    <w:name w:val="Текст выноски Знак1"/>
    <w:basedOn w:val="a0"/>
    <w:uiPriority w:val="99"/>
    <w:semiHidden/>
    <w:rsid w:val="00E17669"/>
    <w:rPr>
      <w:rFonts w:ascii="Tahoma" w:eastAsia="Times New Roman" w:hAnsi="Tahoma" w:cs="Tahoma"/>
      <w:sz w:val="16"/>
      <w:szCs w:val="16"/>
      <w:lang w:val="ru-RU" w:eastAsia="ru-RU" w:bidi="ru-RU"/>
    </w:rPr>
  </w:style>
  <w:style w:type="character" w:customStyle="1" w:styleId="WW8Num7z2">
    <w:name w:val="WW8Num7z2"/>
    <w:rsid w:val="00E17669"/>
    <w:rPr>
      <w:rFonts w:ascii="Wingdings" w:hAnsi="Wingdings" w:hint="default"/>
    </w:rPr>
  </w:style>
  <w:style w:type="character" w:customStyle="1" w:styleId="y5black">
    <w:name w:val="y5_black"/>
    <w:basedOn w:val="a0"/>
    <w:rsid w:val="00E17669"/>
  </w:style>
  <w:style w:type="paragraph" w:styleId="23">
    <w:name w:val="Body Text 2"/>
    <w:basedOn w:val="a"/>
    <w:link w:val="22"/>
    <w:semiHidden/>
    <w:unhideWhenUsed/>
    <w:rsid w:val="00E17669"/>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E17669"/>
    <w:rPr>
      <w:rFonts w:ascii="Times New Roman" w:eastAsia="Times New Roman" w:hAnsi="Times New Roman" w:cs="Times New Roman"/>
      <w:lang w:val="ru-RU" w:eastAsia="ru-RU" w:bidi="ru-RU"/>
    </w:rPr>
  </w:style>
  <w:style w:type="character" w:customStyle="1" w:styleId="120">
    <w:name w:val="Стиль 12 пт"/>
    <w:rsid w:val="00E17669"/>
    <w:rPr>
      <w:sz w:val="24"/>
    </w:rPr>
  </w:style>
  <w:style w:type="paragraph" w:styleId="af7">
    <w:name w:val="Document Map"/>
    <w:basedOn w:val="a"/>
    <w:link w:val="af6"/>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E17669"/>
    <w:rPr>
      <w:rFonts w:ascii="Tahoma" w:eastAsia="Times New Roman" w:hAnsi="Tahoma" w:cs="Tahoma"/>
      <w:sz w:val="16"/>
      <w:szCs w:val="16"/>
      <w:lang w:val="ru-RU" w:eastAsia="ru-RU" w:bidi="ru-RU"/>
    </w:rPr>
  </w:style>
  <w:style w:type="paragraph" w:styleId="afb">
    <w:name w:val="annotation subject"/>
    <w:basedOn w:val="ad"/>
    <w:next w:val="ad"/>
    <w:link w:val="afa"/>
    <w:uiPriority w:val="99"/>
    <w:semiHidden/>
    <w:unhideWhenUsed/>
    <w:rsid w:val="00E17669"/>
    <w:rPr>
      <w:b/>
      <w:bCs/>
    </w:rPr>
  </w:style>
  <w:style w:type="character" w:customStyle="1" w:styleId="1f1">
    <w:name w:val="Тема примечания Знак1"/>
    <w:basedOn w:val="14"/>
    <w:uiPriority w:val="99"/>
    <w:semiHidden/>
    <w:rsid w:val="00E17669"/>
    <w:rPr>
      <w:rFonts w:ascii="Times New Roman" w:eastAsia="Times New Roman" w:hAnsi="Times New Roman" w:cs="Times New Roman"/>
      <w:b/>
      <w:bCs/>
      <w:sz w:val="20"/>
      <w:szCs w:val="20"/>
      <w:lang w:val="ru-RU" w:eastAsia="ru-RU" w:bidi="ru-RU"/>
    </w:rPr>
  </w:style>
  <w:style w:type="character" w:customStyle="1" w:styleId="s10">
    <w:name w:val="s_10"/>
    <w:basedOn w:val="a0"/>
    <w:rsid w:val="00E17669"/>
  </w:style>
  <w:style w:type="character" w:customStyle="1" w:styleId="spelle">
    <w:name w:val="spelle"/>
    <w:basedOn w:val="a0"/>
    <w:rsid w:val="00E17669"/>
  </w:style>
  <w:style w:type="character" w:customStyle="1" w:styleId="apple-converted-space">
    <w:name w:val="apple-converted-space"/>
    <w:basedOn w:val="a0"/>
    <w:rsid w:val="00E17669"/>
  </w:style>
  <w:style w:type="paragraph" w:styleId="34">
    <w:name w:val="Body Text Indent 3"/>
    <w:basedOn w:val="a"/>
    <w:link w:val="33"/>
    <w:semiHidden/>
    <w:unhideWhenUsed/>
    <w:rsid w:val="00E17669"/>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E17669"/>
    <w:rPr>
      <w:rFonts w:ascii="Times New Roman" w:eastAsia="Times New Roman" w:hAnsi="Times New Roman" w:cs="Times New Roman"/>
      <w:sz w:val="16"/>
      <w:szCs w:val="16"/>
      <w:lang w:val="ru-RU" w:eastAsia="ru-RU" w:bidi="ru-RU"/>
    </w:rPr>
  </w:style>
  <w:style w:type="paragraph" w:styleId="af9">
    <w:name w:val="Plain Text"/>
    <w:basedOn w:val="a"/>
    <w:link w:val="af8"/>
    <w:semiHidden/>
    <w:unhideWhenUsed/>
    <w:rsid w:val="00E17669"/>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E17669"/>
    <w:rPr>
      <w:rFonts w:ascii="Consolas" w:eastAsia="Times New Roman" w:hAnsi="Consolas" w:cs="Times New Roman"/>
      <w:sz w:val="21"/>
      <w:szCs w:val="21"/>
      <w:lang w:val="ru-RU" w:eastAsia="ru-RU" w:bidi="ru-RU"/>
    </w:rPr>
  </w:style>
  <w:style w:type="character" w:customStyle="1" w:styleId="docaccesstitle">
    <w:name w:val="docaccess_title"/>
    <w:basedOn w:val="a0"/>
    <w:rsid w:val="00E17669"/>
  </w:style>
  <w:style w:type="paragraph" w:styleId="32">
    <w:name w:val="Body Text 3"/>
    <w:basedOn w:val="a"/>
    <w:link w:val="31"/>
    <w:semiHidden/>
    <w:unhideWhenUsed/>
    <w:rsid w:val="00E17669"/>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E17669"/>
    <w:rPr>
      <w:rFonts w:ascii="Times New Roman" w:eastAsia="Times New Roman" w:hAnsi="Times New Roman" w:cs="Times New Roman"/>
      <w:sz w:val="16"/>
      <w:szCs w:val="16"/>
      <w:lang w:val="ru-RU" w:eastAsia="ru-RU" w:bidi="ru-RU"/>
    </w:rPr>
  </w:style>
  <w:style w:type="paragraph" w:styleId="aff">
    <w:name w:val="No Spacing"/>
    <w:link w:val="afe"/>
    <w:qFormat/>
    <w:rsid w:val="00E17669"/>
    <w:pPr>
      <w:widowControl/>
      <w:autoSpaceDE/>
      <w:autoSpaceDN/>
    </w:pPr>
    <w:rPr>
      <w:sz w:val="24"/>
    </w:rPr>
  </w:style>
  <w:style w:type="character" w:customStyle="1" w:styleId="upper">
    <w:name w:val="upper"/>
    <w:rsid w:val="00E17669"/>
  </w:style>
  <w:style w:type="table" w:styleId="afff0">
    <w:name w:val="Table Grid"/>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17669"/>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E1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27F970FBA5775FE493F6FDAE6DCA73AD6E363B5A3842AE3F5DA32DE83511250B67970CAEEF545DCBBD3B4D1010A8D4F59C540DC602BDA730j269N" TargetMode="External"/><Relationship Id="rId21" Type="http://schemas.openxmlformats.org/officeDocument/2006/relationships/hyperlink" Target="consultantplus://offline/ref=27F970FBA5775FE493F6FDAE6DCA73AD6E373D563940AE3F5DA32DE83511250B67970CAEEF545DCBBC3B4D1010A8D4F59C540DC602BDA730j269N" TargetMode="External"/><Relationship Id="rId42" Type="http://schemas.openxmlformats.org/officeDocument/2006/relationships/hyperlink" Target="http://snipov.net/database/c_3384565195_doc_4293811449.html" TargetMode="External"/><Relationship Id="rId47" Type="http://schemas.openxmlformats.org/officeDocument/2006/relationships/hyperlink" Target="consultantplus://offline/ref=1AFE412CDA74C69B4B9A45FED10F90175140B0CF11AE6142BDCAAA3F676F38AE63D40702BC7CEDF4A47D4503128EF0A3F111C2DA00D90454G4X1N" TargetMode="External"/><Relationship Id="rId63" Type="http://schemas.openxmlformats.org/officeDocument/2006/relationships/hyperlink" Target="consultantplus://offline/ref%3D43C4DCB15B2ECACC686D96DBC925164FF2EB72E0DFCC1ED3580471D8AC1ACB7C29053F19AA4ACDAAy97BJ" TargetMode="External"/><Relationship Id="rId68" Type="http://schemas.openxmlformats.org/officeDocument/2006/relationships/hyperlink" Target="consultantplus://offline/ref%3D43C4DCB15B2ECACC686D96DBC925164FF2EF77E5DCC11ED3580471D8AC1ACB7C29053F19AA4ACDAFy97DJ" TargetMode="External"/><Relationship Id="rId84" Type="http://schemas.openxmlformats.org/officeDocument/2006/relationships/hyperlink" Target="consultantplus://offline/ref%3D43C4DCB15B2ECACC686D96DBC925164FF2EB72E0DFCC1ED3580471D8AC1ACB7C29053F19AA4ACDA9y97EJ" TargetMode="External"/><Relationship Id="rId89" Type="http://schemas.openxmlformats.org/officeDocument/2006/relationships/hyperlink" Target="consultantplus://offline/ref%3D43C4DCB15B2ECACC686D96DBC925164FF2EB72E0DFCC1ED3580471D8AC1ACB7C29053F19AA4ACAADy978J" TargetMode="External"/><Relationship Id="rId112" Type="http://schemas.openxmlformats.org/officeDocument/2006/relationships/fontTable" Target="fontTable.xml"/><Relationship Id="rId16" Type="http://schemas.openxmlformats.org/officeDocument/2006/relationships/hyperlink" Target="consultantplus://offline/ref=27F970FBA5775FE493F6FDAE6DCA73AD6E37385C3E42AE3F5DA32DE83511250B67970CAEEF545DCABB3B4D1010A8D4F59C540DC602BDA730j269N" TargetMode="External"/><Relationship Id="rId107" Type="http://schemas.openxmlformats.org/officeDocument/2006/relationships/hyperlink" Target="consultantplus://offline/ref%3DF8FA5A2BA70EB9E83B96F853A8D65232BB37FFFAF8E84F58945CB979985A476DA87ABBA3C9FD408612E14D1A49E3ED67F87C3995774EU5n9J" TargetMode="External"/><Relationship Id="rId11" Type="http://schemas.openxmlformats.org/officeDocument/2006/relationships/hyperlink" Target="http://admkondrovo.ru/administration/struktura/otdel_arhitektury_i_gradostroitelstva_administrats/press_tsentr/" TargetMode="External"/><Relationship Id="rId32" Type="http://schemas.openxmlformats.org/officeDocument/2006/relationships/hyperlink" Target="consultantplus://offline/ref%3D4EB620CF248E62090E72C3D309652607C3F1D3D03E33908BCF03CD235D5E3ADB8501198884251A26C17C74N4I0I" TargetMode="External"/><Relationship Id="rId37" Type="http://schemas.openxmlformats.org/officeDocument/2006/relationships/hyperlink" Target="consultantplus://offline/ref=4C2E579E1C3F28D6A094B80A629184D0BD899125635B50C56B4CFFD2536374B6D91BB67719F7AB767642D700BF79o5M" TargetMode="External"/><Relationship Id="rId53" Type="http://schemas.openxmlformats.org/officeDocument/2006/relationships/hyperlink" Target="consultantplus://offline/ref%3D43C4DCB15B2ECACC686D96DBC925164FF2EB72E0DFCC1ED3580471D8AC1ACB7C29053F19AA4ACDA9y97CJ" TargetMode="External"/><Relationship Id="rId58" Type="http://schemas.openxmlformats.org/officeDocument/2006/relationships/hyperlink" Target="consultantplus://offline/ref%3D43C4DCB15B2ECACC686D96DBC925164FF2EA74E0DBC01ED3580471D8AC1ACB7C29053F19AA4ACDACy97BJ" TargetMode="External"/><Relationship Id="rId74" Type="http://schemas.openxmlformats.org/officeDocument/2006/relationships/hyperlink" Target="consultantplus://offline/ref%3D6BC610E1DDD961152BF4677DFCD7DBA40EB54DC3F383CFB4B0B54E7D167EE3D562270EC60B7727F8FE1D3ET1f4J" TargetMode="External"/><Relationship Id="rId79" Type="http://schemas.openxmlformats.org/officeDocument/2006/relationships/hyperlink" Target="consultantplus://offline/ref%3D098955EDD98FC594B480FA727CE241A91B5D3238A286F4D17BF8CFDE66F4499ABD1605B047289638AC7362C038B91559D020CB8C3225s1g0J" TargetMode="External"/><Relationship Id="rId102" Type="http://schemas.openxmlformats.org/officeDocument/2006/relationships/hyperlink" Target="consultantplus://offline/ref%3DF8FA5A2BA70EB9E83B96F853A8D65232BB37FFFAF8E84F58945CB979985A476DA87ABBA0C8FF4E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3D43C4DCB15B2ECACC686D96DBC925164FF2EB72E0DFCC1ED3580471D8AC1ACB7C29053F19AA4AC5A8y979J" TargetMode="External"/><Relationship Id="rId95" Type="http://schemas.openxmlformats.org/officeDocument/2006/relationships/hyperlink" Target="consultantplus://offline/ref%3D43C4DCB15B2ECACC686D96DBC925164FF2EB72E0DFCC1ED3580471D8AC1ACB7C29053F19AA4ACDAAy979J" TargetMode="External"/><Relationship Id="rId22" Type="http://schemas.openxmlformats.org/officeDocument/2006/relationships/hyperlink" Target="consultantplus://offline/ref=27F970FBA5775FE493F6FDAE6DCA73AD6E373D563940AE3F5DA32DE83511250B67970CAEEF545DCBB83B4D1010A8D4F59C540DC602BDA730j269N" TargetMode="External"/><Relationship Id="rId27" Type="http://schemas.openxmlformats.org/officeDocument/2006/relationships/hyperlink" Target="consultantplus://offline/ref=27F970FBA5775FE493F6FDAE6DCA73AD6E373D563940AE3F5DA32DE83511250B67970CAEEF545DC8B93B4D1010A8D4F59C540DC602BDA730j269N" TargetMode="External"/><Relationship Id="rId43" Type="http://schemas.openxmlformats.org/officeDocument/2006/relationships/hyperlink" Target="consultantplus://offline/ref%3D9F6698B4CA1D6317CE28299B4720A07F4DA9481AA1806E35BABC593A90C243E44ED9580FGFN7I" TargetMode="External"/><Relationship Id="rId48" Type="http://schemas.openxmlformats.org/officeDocument/2006/relationships/hyperlink" Target="consultantplus://offline/ref=E490A2121E898AC69837E0146CF72F44170507AA7A70F2DEF07C36C873B6A9EEA94E902DE1B31F542367CB3357735058C53033F24AB8B41AO4o7N" TargetMode="External"/><Relationship Id="rId64" Type="http://schemas.openxmlformats.org/officeDocument/2006/relationships/hyperlink" Target="consultantplus://offline/ref%3D43C4DCB15B2ECACC686D96DBC925164FF2EB72E0DFCC1ED3580471D8AC1ACB7C29053F19AA4ACDAAy97BJ" TargetMode="External"/><Relationship Id="rId69" Type="http://schemas.openxmlformats.org/officeDocument/2006/relationships/hyperlink" Target="consultantplus://offline/ref%3D43C4DCB15B2ECACC686D96DBC925164FF2EB72E0DFCC1ED3580471D8AC1ACB7C29053F19AA4ACDAAy97BJ" TargetMode="External"/><Relationship Id="rId113" Type="http://schemas.openxmlformats.org/officeDocument/2006/relationships/theme" Target="theme/theme1.xml"/><Relationship Id="rId80" Type="http://schemas.openxmlformats.org/officeDocument/2006/relationships/hyperlink" Target="consultantplus://offline/ref%3D098955EDD98FC594B480FA727CE241A91B5D3238A286F4D17BF8CFDE66F4499ABD1605B047289638AC7362C038B91559D020CB8C3225s1g0J" TargetMode="External"/><Relationship Id="rId85" Type="http://schemas.openxmlformats.org/officeDocument/2006/relationships/hyperlink" Target="consultantplus://offline/ref%3D43C4DCB15B2ECACC686D96DBC925164FF2EA74E0DBC01ED3580471D8AC1ACB7C29053F19AA4ACDACy979J" TargetMode="External"/><Relationship Id="rId12" Type="http://schemas.openxmlformats.org/officeDocument/2006/relationships/hyperlink" Target="http://admkondrovo.ru/administration/struktura/otdel%20arhitektury%20i%20gradostroitelstva%20administrats/press%20trentr/" TargetMode="External"/><Relationship Id="rId17" Type="http://schemas.openxmlformats.org/officeDocument/2006/relationships/hyperlink" Target="consultantplus://offline/ref=27F970FBA5775FE493F6FDAE6DCA73AD6E37385C3242AE3F5DA32DE83511250B67970CAEEF5459C2BE3B4D1010A8D4F59C540DC602BDA730j269N" TargetMode="External"/><Relationship Id="rId33" Type="http://schemas.openxmlformats.org/officeDocument/2006/relationships/hyperlink" Target="consultantplus://offline/ref%3D4EB620CF248E62090E72DDDE1F097809C5FA88D438379DDC925C967E0A57308CC24E40CAC0281B27NCI5I" TargetMode="External"/><Relationship Id="rId38" Type="http://schemas.openxmlformats.org/officeDocument/2006/relationships/hyperlink" Target="consultantplus://offline/ref%3D712591ADD8779D2294FF11B56556C8995B47DEEB1F898FEB78B21DEE07260C410B624037BE07840F041CE607B1233BD8C47195603E2Fv9G4L" TargetMode="External"/><Relationship Id="rId59" Type="http://schemas.openxmlformats.org/officeDocument/2006/relationships/hyperlink" Target="consultantplus://offline/ref%3D43C4DCB15B2ECACC686D96DBC925164FF2EA74E0DBC01ED3580471D8AC1ACB7C29053F19AA4ACDACy97AJ" TargetMode="External"/><Relationship Id="rId103" Type="http://schemas.openxmlformats.org/officeDocument/2006/relationships/hyperlink" Target="consultantplus://offline/ref%3DF8FA5A2BA70EB9E83B96F853A8D65232BB37FFFAF8E84F58945CB979985A476DA87ABBA0C8F04B8612E14D1A49E3ED67F87C3995774EU5n9J" TargetMode="External"/><Relationship Id="rId108" Type="http://schemas.openxmlformats.org/officeDocument/2006/relationships/hyperlink" Target="consultantplus://offline/ref%3D43C4DCB15B2ECACC686D96DBC925164FF2EB72E0DFCC1ED3580471D8AC1ACB7C29053F19AA4ACDAAy978J" TargetMode="External"/><Relationship Id="rId54" Type="http://schemas.openxmlformats.org/officeDocument/2006/relationships/hyperlink" Target="consultantplus://offline/ref%3D43C4DCB15B2ECACC686D96DBC925164FF2EB72E0DFCC1ED3580471D8AC1ACB7C29053F19AA4ACDA9y97FJ" TargetMode="External"/><Relationship Id="rId70" Type="http://schemas.openxmlformats.org/officeDocument/2006/relationships/hyperlink" Target="consultantplus://offline/ref%3D43C4DCB15B2ECACC686D96DBC925164FF2EB72E0DFCC1ED3580471D8AC1ACB7C29053F19AA4ACDA9y970J" TargetMode="External"/><Relationship Id="rId75" Type="http://schemas.openxmlformats.org/officeDocument/2006/relationships/hyperlink" Target="consultantplus://offline/ref%3D6BC610E1DDD961152BF4677DFCD7DBA40EBC4FC1FBD598B6E1E040781E2EB9C5746E02CF157725E6FF166B4C64ED3EDCE1E29DD7AD6BD771T7f1J" TargetMode="External"/><Relationship Id="rId91" Type="http://schemas.openxmlformats.org/officeDocument/2006/relationships/hyperlink" Target="consultantplus://offline/ref%3DF3699F061F1E6F1F62C2218A7F2D013C3BDCC773FD9C9D71897FDC501E2A16B814F7DB474B553BDF5A72FF465ABEAF94B777E3432FE365F0tDs2G" TargetMode="External"/><Relationship Id="rId96" Type="http://schemas.openxmlformats.org/officeDocument/2006/relationships/hyperlink" Target="consultantplus://offline/ref%3D43C4DCB15B2ECACC686D96DBC925164FF2EB72E0DFCC1ED3580471D8AC1ACB7C29053F19AA4ACDAAy979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7F970FBA5775FE493F6FDAE6DCA73AD6E373D563940AE3F5DA32DE83511250B67970CAEEF545DCABB3B4D1010A8D4F59C540DC602BDA730j269N" TargetMode="External"/><Relationship Id="rId23" Type="http://schemas.openxmlformats.org/officeDocument/2006/relationships/hyperlink" Target="consultantplus://offline/ref=27F970FBA5775FE493F6FDAE6DCA73AD6E373D563940AE3F5DA32DE83511250B67970CAEEF545DCBBB3B4D1010A8D4F59C540DC602BDA730j269N" TargetMode="External"/><Relationship Id="rId28" Type="http://schemas.openxmlformats.org/officeDocument/2006/relationships/hyperlink" Target="consultantplus://offline/ref=27F970FBA5775FE493F6FDAE6DCA73AD6E373D563940AE3F5DA32DE83511250B67970CAEEF545DC8B83B4D1010A8D4F59C540DC602BDA730j269N" TargetMode="External"/><Relationship Id="rId36" Type="http://schemas.openxmlformats.org/officeDocument/2006/relationships/hyperlink" Target="consultantplus://offline/ref%3DB410DE62BC5B3C791708EE8188C9F9E74F1E1C4599C596515493E27CB88EE4D8F10446BA7DFB109Fh2O1Q" TargetMode="External"/><Relationship Id="rId49" Type="http://schemas.openxmlformats.org/officeDocument/2006/relationships/hyperlink" Target="consultantplus://offline/ref%3D43C4DCB15B2ECACC686D96DBC925164FF2EA74E0DBC01ED3580471D8AC1ACB7C29053F19AA4ACDACy97CJ" TargetMode="External"/><Relationship Id="rId57" Type="http://schemas.openxmlformats.org/officeDocument/2006/relationships/hyperlink" Target="consultantplus://offline/ref%3D43C4DCB15B2ECACC686D96DBC925164FF2EB72E0DFCC1ED3580471D8AC1ACB7C29053F19AA4ACDAAy97CJ" TargetMode="External"/><Relationship Id="rId106" Type="http://schemas.openxmlformats.org/officeDocument/2006/relationships/hyperlink" Target="consultantplus://offline/ref%3DF8FA5A2BA70EB9E83B96F853A8D65232BB37FFFAF8E84F58945CB979985A476DA87ABBA3C9FD4F8612E14D1A49E3ED67F87C3995774EU5n9J" TargetMode="External"/><Relationship Id="rId10" Type="http://schemas.openxmlformats.org/officeDocument/2006/relationships/hyperlink" Target="consultantplus://offline/ref=431FE36A79C948359D3E6BA5B888694DB0BE73FF60B5957BE83949C67CA923505604B43898ED7AF3AD096964E67DeCM" TargetMode="External"/><Relationship Id="rId31" Type="http://schemas.openxmlformats.org/officeDocument/2006/relationships/hyperlink" Target="consultantplus://offline/ref=3B40BAE25C86EE363D5042D2099C677D6AD06998EE7F75CB5DF5973AFFB8EE56BB9FE79F5EA40A4FEF9B36FAD8385CFDA8FDC9DE7AB5F804FCO8N" TargetMode="External"/><Relationship Id="rId44" Type="http://schemas.openxmlformats.org/officeDocument/2006/relationships/hyperlink" Target="consultantplus://offline/ref=69C901B33B487A93C829AAD74FB898EE3BED2A5E2779FA17C647E77B24A84F401279E81F77582B19D55A1407394178DAEC564B6861AC39F4w7k1M" TargetMode="External"/><Relationship Id="rId52" Type="http://schemas.openxmlformats.org/officeDocument/2006/relationships/hyperlink" Target="consultantplus://offline/ref%3D43C4DCB15B2ECACC686D96DBC925164FF2EB72E0DFCC1ED3580471D8AC1ACB7C29053F19AA4ACDA8y971J" TargetMode="External"/><Relationship Id="rId60" Type="http://schemas.openxmlformats.org/officeDocument/2006/relationships/hyperlink" Target="consultantplus://offline/ref%3D305FB911803A8011EC9D664965332ADCCA1962E5FCE39B5C3005F04EB2E494098074121CB9527624130B4ECE77BCA5050D92A784C8DFGAv3J" TargetMode="External"/><Relationship Id="rId65" Type="http://schemas.openxmlformats.org/officeDocument/2006/relationships/hyperlink" Target="consultantplus://offline/ref%3D43C4DCB15B2ECACC686D96DBC925164FF2EF77E5DCC11ED3580471D8AC1ACB7C29053F19AA4ACDAFy97DJ" TargetMode="External"/><Relationship Id="rId73" Type="http://schemas.openxmlformats.org/officeDocument/2006/relationships/hyperlink" Target="consultantplus://offline/ref%3D43C4DCB15B2ECACC686D96DBC925164FF2E87AE7DDCD1ED3580471D8AC1ACB7C29053F19AA4ACDAAy97DJ" TargetMode="External"/><Relationship Id="rId78" Type="http://schemas.openxmlformats.org/officeDocument/2006/relationships/hyperlink" Target="consultantplus://offline/ref%3D098955EDD98FC594B480FA727CE241A91A55343DA8D1A3D32AADC1DB6EA4138AAB5F09BA5B2F902DFA2227s9gCJ" TargetMode="External"/><Relationship Id="rId81" Type="http://schemas.openxmlformats.org/officeDocument/2006/relationships/hyperlink" Target="consultantplus://offline/ref%3D43C4DCB15B2ECACC686D96DBC925164FF2EB72E0DFCC1ED3580471D8AC1ACB7C29053F19AA4ACDA9y97EJ" TargetMode="External"/><Relationship Id="rId86" Type="http://schemas.openxmlformats.org/officeDocument/2006/relationships/hyperlink" Target="consultantplus://offline/ref%3D43C4DCB15B2ECACC686D96DBC925164FF2EB72E0DFCC1ED3580471D8AC1ACB7C29053F19AA4ACDA9y97EJ" TargetMode="External"/><Relationship Id="rId94" Type="http://schemas.openxmlformats.org/officeDocument/2006/relationships/hyperlink" Target="consultantplus://offline/ref%3D43C4DCB15B2ECACC686D96DBC925164FF2EA74E0DBC01ED3580471D8AC1ACB7C29053F19AA4ACDACy979J" TargetMode="External"/><Relationship Id="rId99" Type="http://schemas.openxmlformats.org/officeDocument/2006/relationships/hyperlink" Target="consultantplus://offline/ref%3D43C4DCB15B2ECACC686D96DBC925164FF2EB72E0DFCC1ED3580471D8AC1ACB7C29053F19AA4ACDA9y97DJ" TargetMode="External"/><Relationship Id="rId101" Type="http://schemas.openxmlformats.org/officeDocument/2006/relationships/hyperlink" Target="consultantplus://offline/ref%3DF8FA5A2BA70EB9E83B96F853A8D65232BB37FFFAF8E84F58945CB979985A476DA87ABBA0C8FF4E8612E14D1A49E3ED67F87C3995774EU5n9J" TargetMode="External"/><Relationship Id="rId4" Type="http://schemas.microsoft.com/office/2007/relationships/stylesWithEffects" Target="stylesWithEffects.xml"/><Relationship Id="rId9" Type="http://schemas.openxmlformats.org/officeDocument/2006/relationships/hyperlink" Target="consultantplus://offline/ref=431FE36A79C948359D3E6BA5B888694DB0BF7AFE6DB1957BE83949C67CA923504404EC3798E661F9F9462F31E9DC87EB419D0AF382C470eBM" TargetMode="External"/><Relationship Id="rId13" Type="http://schemas.openxmlformats.org/officeDocument/2006/relationships/hyperlink" Target="http://admkondrovo.ru/administration/struktura/otdel%20arhitektury%20i%20gradostroitelstva%20administrats/press%20trentr/" TargetMode="External"/><Relationship Id="rId18" Type="http://schemas.openxmlformats.org/officeDocument/2006/relationships/hyperlink" Target="consultantplus://offline/ref=27F970FBA5775FE493F6FDAE6DCA73AD6E37385C3242AE3F5DA32DE83511250B67970CAEEF5459C2B93B4D1010A8D4F59C540DC602BDA730j269N" TargetMode="External"/><Relationship Id="rId39" Type="http://schemas.openxmlformats.org/officeDocument/2006/relationships/hyperlink" Target="consultantplus://offline/ref%3D712591ADD8779D2294FF11B56556C8995B47DAE3118F8FEB78B21DEE07260C410B624037B60E8F055746F603F87630C6C26C8B61202C9DFDvEGBL" TargetMode="External"/><Relationship Id="rId109" Type="http://schemas.openxmlformats.org/officeDocument/2006/relationships/hyperlink" Target="consultantplus://offline/ref%3D43C4DCB15B2ECACC686D96DBC925164FF2EB72E0DFCC1ED3580471D8AC1ACB7C29053F19AA4ACDA9y979J" TargetMode="External"/><Relationship Id="rId34" Type="http://schemas.openxmlformats.org/officeDocument/2006/relationships/hyperlink" Target="consultantplus://offline/ref%3D4EB620CF248E62090E72C3D309652607C3F1D3D03E33908BCF03CD235D5E3ADB8501198884251A26C5757DN4IEI" TargetMode="External"/><Relationship Id="rId50" Type="http://schemas.openxmlformats.org/officeDocument/2006/relationships/hyperlink" Target="consultantplus://offline/ref%3D43C4DCB15B2ECACC686D96DBC925164FF2EB72E0DFCC1ED3580471D8AC1ACB7C29053F19AA4AC8A1y971J" TargetMode="External"/><Relationship Id="rId55" Type="http://schemas.openxmlformats.org/officeDocument/2006/relationships/hyperlink" Target="consultantplus://offline/ref%3D43C4DCB15B2ECACC686D96DBC925164FF2EA74E0DFC21ED3580471D8AC1ACB7C29053F19AA4ACCABy971J" TargetMode="External"/><Relationship Id="rId76" Type="http://schemas.openxmlformats.org/officeDocument/2006/relationships/hyperlink" Target="consultantplus://offline/ref%3D6BC610E1DDD961152BF4677DFCD7DBA40FBD4BC6F9D498B6E1E040781E2EB9C5746E02CF157620E4F4166B4C64ED3EDCE1E29DD7AD6BD771T7f1J" TargetMode="External"/><Relationship Id="rId97" Type="http://schemas.openxmlformats.org/officeDocument/2006/relationships/hyperlink" Target="consultantplus://offline/ref%3D43C4DCB15B2ECACC686D96DBC925164FF2EB72E0DFCC1ED3580471D8AC1ACB7C29053F19AA4ACDAAy979J" TargetMode="External"/><Relationship Id="rId104" Type="http://schemas.openxmlformats.org/officeDocument/2006/relationships/hyperlink" Target="consultantplus://offline/ref%3DF8FA5A2BA70EB9E83B96F853A8D65232BB37FFFAF8E84F58945CB979985A476DA87ABBA0C8F14E8612E14D1A49E3ED67F87C3995774EU5n9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3D43C4DCB15B2ECACC686D96DBC925164FF2EB72E0DFCC1ED3580471D8AC1ACB7C29053F19AA4ACDA9y970J" TargetMode="External"/><Relationship Id="rId92" Type="http://schemas.openxmlformats.org/officeDocument/2006/relationships/hyperlink" Target="consultantplus://offline/ref%3D43C4DCB15B2ECACC686D96DBC925164FF2EB72E0DFCC1ED3580471D8AC1ACB7C29053F19AA4AC4A1y979J" TargetMode="External"/><Relationship Id="rId2" Type="http://schemas.openxmlformats.org/officeDocument/2006/relationships/numbering" Target="numbering.xml"/><Relationship Id="rId29" Type="http://schemas.openxmlformats.org/officeDocument/2006/relationships/hyperlink" Target="consultantplus://offline/ref=27F970FBA5775FE493F6FDAE6DCA73AD6E363B5A3842AE3F5DA32DE83511250B67970CAEEF545DCBBC3B4D1010A8D4F59C540DC602BDA730j269N" TargetMode="External"/><Relationship Id="rId24" Type="http://schemas.openxmlformats.org/officeDocument/2006/relationships/hyperlink" Target="consultantplus://offline/ref=27F970FBA5775FE493F6FDAE6DCA73AD6E373D563940AE3F5DA32DE83511250B67970CAEEF545DCBBA3B4D1010A8D4F59C540DC602BDA730j269N" TargetMode="External"/><Relationship Id="rId40" Type="http://schemas.openxmlformats.org/officeDocument/2006/relationships/hyperlink" Target="http://snipov.net/database/c_3384767195_doc_4293811097.html" TargetMode="External"/><Relationship Id="rId45" Type="http://schemas.openxmlformats.org/officeDocument/2006/relationships/hyperlink" Target="consultantplus://offline/ref=378458CE29AF9D6083600202C42F352962025C8DD5E2C27D9350067375D3C2DBB2601B83D0D145A0CA7DC09D172763642FF36436A33BC38CLAN5N" TargetMode="External"/><Relationship Id="rId66" Type="http://schemas.openxmlformats.org/officeDocument/2006/relationships/hyperlink" Target="consultantplus://offline/ref%3D43C4DCB15B2ECACC686D96DBC925164FF2EB72E0DFCC1ED3580471D8AC1ACB7C29053F19AA4AC4A1y978J" TargetMode="External"/><Relationship Id="rId87" Type="http://schemas.openxmlformats.org/officeDocument/2006/relationships/hyperlink" Target="consultantplus://offline/ref%3D43C4DCB15B2ECACC686D96DBC925164FF2EB72E0DFCC1ED3580471D8AC1ACB7C29053F19AA4ACDA9y97EJ" TargetMode="External"/><Relationship Id="rId110" Type="http://schemas.openxmlformats.org/officeDocument/2006/relationships/hyperlink" Target="consultantplus://offline/ref%3D43C4DCB15B2ECACC686D96DBC925164FF2EB72E0DFCC1ED3580471D8AC1ACB7C29053F19AA4ACDA9y97BJ" TargetMode="External"/><Relationship Id="rId61" Type="http://schemas.openxmlformats.org/officeDocument/2006/relationships/hyperlink" Target="consultantplus://offline/ref%3D43C4DCB15B2ECACC686D96DBC925164FF2EB72E0DFCC1ED3580471D8AC1ACB7C29053F19AA4BCCA8y978J" TargetMode="External"/><Relationship Id="rId82" Type="http://schemas.openxmlformats.org/officeDocument/2006/relationships/hyperlink" Target="consultantplus://offline/ref%3DA0B33BFA9287E32727B488EA2843CE15853477D9BA39D436451E2AC698171568D4EC27E782BEEA67A01C974E8C9A7EEFFA945BC7CB589A47l6iCJ" TargetMode="External"/><Relationship Id="rId19" Type="http://schemas.openxmlformats.org/officeDocument/2006/relationships/hyperlink" Target="consultantplus://offline/ref=27F970FBA5775FE493F6FDAE6DCA73AD6E37385C3242AE3F5DA32DE83511250B67970CAEEF5459C2B83B4D1010A8D4F59C540DC602BDA730j269N" TargetMode="External"/><Relationship Id="rId14" Type="http://schemas.openxmlformats.org/officeDocument/2006/relationships/hyperlink" Target="consultantplus://offline/ref=27F970FBA5775FE493F6FDAE6DCA73AD6E363B5A3842AE3F5DA32DE83511250B67970CAEEF545DCABB3B4D1010A8D4F59C540DC602BDA730j269N" TargetMode="External"/><Relationship Id="rId30" Type="http://schemas.openxmlformats.org/officeDocument/2006/relationships/hyperlink" Target="consultantplus://offline/ref=27F970FBA5775FE493F6FDAE6DCA73AD6E373D563940AE3F5DA32DE83511250B67970CAEEF545DC8BB3B4D1010A8D4F59C540DC602BDA730j269N" TargetMode="External"/><Relationship Id="rId35" Type="http://schemas.openxmlformats.org/officeDocument/2006/relationships/hyperlink" Target="consultantplus://offline/ref%3D4EB620CF248E62090E72C3D309652607C3F1D3D03E33908BCF03CD235D5E3ADB8501198884251A26C17C74N4I0I" TargetMode="External"/><Relationship Id="rId56" Type="http://schemas.openxmlformats.org/officeDocument/2006/relationships/hyperlink" Target="consultantplus://offline/ref%3D9F6AF7748A564FF7381003BD9FF20FAD95E356BAF1FAB8C44A56A3F5E5F590ABA4EACA4BA62756D51C0C850ECB09596CEC9F49AAD1EDE7FAUFH9F" TargetMode="External"/><Relationship Id="rId77" Type="http://schemas.openxmlformats.org/officeDocument/2006/relationships/hyperlink" Target="consultantplus://offline/ref%3D43C4DCB15B2ECACC686D96DBC925164FF2EB72E0DFCC1ED3580471D8AC1ACB7C29053F19AA4ACDA9y97EJ" TargetMode="External"/><Relationship Id="rId100" Type="http://schemas.openxmlformats.org/officeDocument/2006/relationships/hyperlink" Target="consultantplus://offline/ref%3D43C4DCB15B2ECACC686D96DBC925164FF2EB72E0DFCC1ED3580471D8AC1ACB7C29053F19AA4ACDAAy978J" TargetMode="External"/><Relationship Id="rId105" Type="http://schemas.openxmlformats.org/officeDocument/2006/relationships/hyperlink" Target="consultantplus://offline/ref%3DF8FA5A2BA70EB9E83B96F853A8D65232BB37FFFAF8E84F58945CB979985A476DA87ABBA0C8F14F8612E14D1A49E3ED67F87C3995774EU5n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3D43C4DCB15B2ECACC686D96DBC925164FF2EB72E0DFCC1ED3580471D8AC1ACB7C29053F19AA4AC8A1y971J" TargetMode="External"/><Relationship Id="rId72" Type="http://schemas.openxmlformats.org/officeDocument/2006/relationships/hyperlink" Target="consultantplus://offline/ref%3D43C4DCB15B2ECACC686D96DBC925164FF2EB72E0DFCC1ED3580471D8AC1ACB7C29053F19AA4ACDA9y970J" TargetMode="External"/><Relationship Id="rId93" Type="http://schemas.openxmlformats.org/officeDocument/2006/relationships/hyperlink" Target="consultantplus://offline/ref%3D43C4DCB15B2ECACC686D96DBC925164FF2EB72E0DFCC1ED3580471D8AC1ACB7C29053F19AA4AC4A1y979J" TargetMode="External"/><Relationship Id="rId98" Type="http://schemas.openxmlformats.org/officeDocument/2006/relationships/hyperlink" Target="consultantplus://offline/ref%3D43C4DCB15B2ECACC686D96DBC925164FF2EB72E0DFCC1ED3580471D8AC1ACB7C29053F19AA4ACDA9y978J" TargetMode="External"/><Relationship Id="rId3" Type="http://schemas.openxmlformats.org/officeDocument/2006/relationships/styles" Target="styles.xml"/><Relationship Id="rId25" Type="http://schemas.openxmlformats.org/officeDocument/2006/relationships/hyperlink" Target="consultantplus://offline/ref=27F970FBA5775FE493F6FDAE6DCA73AD6E373D563940AE3F5DA32DE83511250B67970CAEEF545DCBB53B4D1010A8D4F59C540DC602BDA730j269N" TargetMode="External"/><Relationship Id="rId46" Type="http://schemas.openxmlformats.org/officeDocument/2006/relationships/hyperlink" Target="consultantplus://offline/ref=378458CE29AF9D6083600202C42F35296205528BDBE4C27D9350067375D3C2DBB2601B83D0D145A0C57DC09D172763642FF36436A33BC38CLAN5N" TargetMode="External"/><Relationship Id="rId67" Type="http://schemas.openxmlformats.org/officeDocument/2006/relationships/hyperlink" Target="consultantplus://offline/ref%3D43C4DCB15B2ECACC686D96DBC925164FF2EB72E0DFCC1ED3580471D8AC1ACB7C29053F19AA4ACDAAy97BJ" TargetMode="External"/><Relationship Id="rId20" Type="http://schemas.openxmlformats.org/officeDocument/2006/relationships/hyperlink" Target="consultantplus://offline/ref=27F970FBA5775FE493F6FDAE6DCA73AD6E37385C3E42AE3F5DA32DE83511250B67970CAEEF545DCBBD3B4D1010A8D4F59C540DC602BDA730j269N" TargetMode="External"/><Relationship Id="rId41" Type="http://schemas.openxmlformats.org/officeDocument/2006/relationships/hyperlink" Target="http://snipov.net/database/c_3383563195_doc_4293811419.html" TargetMode="External"/><Relationship Id="rId62" Type="http://schemas.openxmlformats.org/officeDocument/2006/relationships/hyperlink" Target="consultantplus://offline/ref%3D43C4DCB15B2ECACC686D96DBC925164FF2EB72E0DFCC1ED3580471D8AC1ACB7C29053F19AA4ACDAAy97BJ" TargetMode="External"/><Relationship Id="rId83" Type="http://schemas.openxmlformats.org/officeDocument/2006/relationships/hyperlink" Target="consultantplus://offline/ref%3DA0B33BFA9287E32727B488EA2843CE15853477D9BA39D436451E2AC698171568D4EC27E782BEEA6DA31C974E8C9A7EEFFA945BC7CB589A47l6iCJ" TargetMode="External"/><Relationship Id="rId88" Type="http://schemas.openxmlformats.org/officeDocument/2006/relationships/hyperlink" Target="consultantplus://offline/ref%3D43C4DCB15B2ECACC686D96DBC925164FF2EB72E0DFCC1ED3580471D8AC1ACB7C29053F19AA4ACDA9y97EJ" TargetMode="External"/><Relationship Id="rId111" Type="http://schemas.openxmlformats.org/officeDocument/2006/relationships/hyperlink" Target="consultantplus://offline/ref%3D43C4DCB15B2ECACC686D96DBC925164FF2EB72E0DFCC1ED3580471D8AC1ACB7C29053F19AA4ACDA9y97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9514-5201-40F6-9D22-B1E9266D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101</Pages>
  <Words>47725</Words>
  <Characters>272036</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156</cp:revision>
  <cp:lastPrinted>2021-10-20T12:09:00Z</cp:lastPrinted>
  <dcterms:created xsi:type="dcterms:W3CDTF">2020-07-22T08:35:00Z</dcterms:created>
  <dcterms:modified xsi:type="dcterms:W3CDTF">2021-12-15T08:51:00Z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2020-07-22T00:00:00Z</vt:filetime>
  </property>
</Properties>
</file>