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D0" w:rsidRPr="008B4EA9" w:rsidRDefault="007414D0" w:rsidP="007414D0">
      <w:pPr>
        <w:jc w:val="center"/>
        <w:rPr>
          <w:b/>
          <w:sz w:val="24"/>
          <w:szCs w:val="24"/>
        </w:rPr>
      </w:pPr>
      <w:r w:rsidRPr="008B4EA9">
        <w:rPr>
          <w:b/>
          <w:sz w:val="24"/>
          <w:szCs w:val="24"/>
        </w:rPr>
        <w:t>ДЗЕРЖИНСКОЕ РАЙОННОЕ СОБРАНИЕ</w:t>
      </w:r>
    </w:p>
    <w:p w:rsidR="007414D0" w:rsidRPr="008B4EA9" w:rsidRDefault="007414D0" w:rsidP="007414D0">
      <w:pPr>
        <w:jc w:val="center"/>
        <w:rPr>
          <w:b/>
          <w:sz w:val="24"/>
          <w:szCs w:val="24"/>
        </w:rPr>
      </w:pPr>
      <w:r w:rsidRPr="008B4EA9">
        <w:rPr>
          <w:b/>
          <w:sz w:val="24"/>
          <w:szCs w:val="24"/>
        </w:rPr>
        <w:t>МУНИЦИПАЛЬНОГО РАЙОНА «ДЗЕРЖИНСКИЙ РАЙОН»</w:t>
      </w:r>
    </w:p>
    <w:p w:rsidR="007414D0" w:rsidRPr="008B4EA9" w:rsidRDefault="007414D0" w:rsidP="007414D0">
      <w:pPr>
        <w:jc w:val="center"/>
        <w:rPr>
          <w:b/>
          <w:sz w:val="24"/>
          <w:szCs w:val="24"/>
        </w:rPr>
      </w:pPr>
      <w:r w:rsidRPr="008B4EA9">
        <w:rPr>
          <w:b/>
          <w:sz w:val="24"/>
          <w:szCs w:val="24"/>
        </w:rPr>
        <w:t>КАЛУЖСКОЙ ОБЛАСТИ</w:t>
      </w:r>
    </w:p>
    <w:p w:rsidR="007414D0" w:rsidRPr="008B4EA9" w:rsidRDefault="007414D0" w:rsidP="007414D0">
      <w:pPr>
        <w:jc w:val="center"/>
        <w:rPr>
          <w:b/>
          <w:sz w:val="24"/>
          <w:szCs w:val="24"/>
        </w:rPr>
      </w:pPr>
    </w:p>
    <w:p w:rsidR="007414D0" w:rsidRPr="008B4EA9" w:rsidRDefault="007414D0" w:rsidP="007414D0">
      <w:pPr>
        <w:jc w:val="center"/>
        <w:rPr>
          <w:b/>
          <w:sz w:val="24"/>
          <w:szCs w:val="24"/>
        </w:rPr>
      </w:pPr>
      <w:r w:rsidRPr="008B4EA9">
        <w:rPr>
          <w:b/>
          <w:sz w:val="24"/>
          <w:szCs w:val="24"/>
        </w:rPr>
        <w:t xml:space="preserve">РЕШЕНИЕ </w:t>
      </w:r>
    </w:p>
    <w:p w:rsidR="007414D0" w:rsidRPr="008B4EA9" w:rsidRDefault="007414D0" w:rsidP="007414D0">
      <w:pPr>
        <w:rPr>
          <w:b/>
          <w:sz w:val="28"/>
          <w:szCs w:val="28"/>
        </w:rPr>
      </w:pPr>
    </w:p>
    <w:p w:rsidR="007414D0" w:rsidRPr="008B4EA9" w:rsidRDefault="007414D0" w:rsidP="007414D0">
      <w:pPr>
        <w:rPr>
          <w:b/>
          <w:sz w:val="28"/>
          <w:szCs w:val="28"/>
        </w:rPr>
      </w:pPr>
    </w:p>
    <w:p w:rsidR="007414D0" w:rsidRPr="008B4EA9" w:rsidRDefault="007414D0" w:rsidP="007414D0">
      <w:pPr>
        <w:jc w:val="both"/>
        <w:rPr>
          <w:b/>
          <w:sz w:val="24"/>
          <w:szCs w:val="24"/>
        </w:rPr>
      </w:pPr>
      <w:r w:rsidRPr="008B4EA9">
        <w:rPr>
          <w:b/>
          <w:sz w:val="24"/>
          <w:szCs w:val="24"/>
        </w:rPr>
        <w:t xml:space="preserve">        От  22.11.2022</w:t>
      </w:r>
      <w:r w:rsidRPr="008B4EA9">
        <w:rPr>
          <w:b/>
          <w:sz w:val="24"/>
          <w:szCs w:val="24"/>
        </w:rPr>
        <w:tab/>
      </w:r>
      <w:r w:rsidRPr="008B4EA9">
        <w:rPr>
          <w:b/>
          <w:sz w:val="24"/>
          <w:szCs w:val="24"/>
        </w:rPr>
        <w:tab/>
      </w:r>
      <w:r w:rsidRPr="008B4EA9">
        <w:rPr>
          <w:b/>
          <w:sz w:val="24"/>
          <w:szCs w:val="24"/>
        </w:rPr>
        <w:tab/>
      </w:r>
      <w:r w:rsidRPr="008B4EA9">
        <w:rPr>
          <w:b/>
          <w:sz w:val="24"/>
          <w:szCs w:val="24"/>
        </w:rPr>
        <w:tab/>
      </w:r>
      <w:r w:rsidRPr="008B4EA9">
        <w:rPr>
          <w:b/>
          <w:sz w:val="24"/>
          <w:szCs w:val="24"/>
        </w:rPr>
        <w:tab/>
        <w:t xml:space="preserve"> </w:t>
      </w:r>
      <w:r w:rsidRPr="008B4EA9">
        <w:rPr>
          <w:b/>
          <w:sz w:val="24"/>
          <w:szCs w:val="24"/>
        </w:rPr>
        <w:tab/>
      </w:r>
      <w:r w:rsidRPr="008B4EA9">
        <w:rPr>
          <w:b/>
          <w:sz w:val="24"/>
          <w:szCs w:val="24"/>
        </w:rPr>
        <w:tab/>
        <w:t xml:space="preserve">                              № 30</w:t>
      </w:r>
      <w:r>
        <w:rPr>
          <w:b/>
          <w:sz w:val="24"/>
          <w:szCs w:val="24"/>
        </w:rPr>
        <w:t>4</w:t>
      </w:r>
    </w:p>
    <w:p w:rsidR="00565368" w:rsidRDefault="00565368" w:rsidP="004C4D98">
      <w:pPr>
        <w:ind w:left="567" w:right="3826"/>
        <w:jc w:val="both"/>
        <w:rPr>
          <w:sz w:val="24"/>
        </w:rPr>
      </w:pPr>
    </w:p>
    <w:p w:rsidR="00AA6488" w:rsidRPr="00C10C0D" w:rsidRDefault="00934B31" w:rsidP="00533F57">
      <w:pPr>
        <w:spacing w:line="276" w:lineRule="auto"/>
        <w:ind w:right="4535"/>
        <w:jc w:val="both"/>
        <w:rPr>
          <w:b/>
          <w:sz w:val="24"/>
        </w:rPr>
      </w:pPr>
      <w:r w:rsidRPr="00934B31">
        <w:rPr>
          <w:b/>
          <w:sz w:val="24"/>
        </w:rPr>
        <w:t>О</w:t>
      </w:r>
      <w:r w:rsidR="007414D0">
        <w:rPr>
          <w:b/>
          <w:sz w:val="24"/>
        </w:rPr>
        <w:t>б организации</w:t>
      </w:r>
      <w:r w:rsidRPr="00934B31">
        <w:rPr>
          <w:b/>
          <w:sz w:val="24"/>
        </w:rPr>
        <w:t xml:space="preserve"> </w:t>
      </w:r>
      <w:r w:rsidR="00177733">
        <w:rPr>
          <w:b/>
          <w:sz w:val="24"/>
        </w:rPr>
        <w:t xml:space="preserve">и осуществлении </w:t>
      </w:r>
      <w:proofErr w:type="gramStart"/>
      <w:r w:rsidR="007414D0">
        <w:rPr>
          <w:b/>
          <w:sz w:val="24"/>
        </w:rPr>
        <w:t>контроля за</w:t>
      </w:r>
      <w:proofErr w:type="gramEnd"/>
      <w:r w:rsidRPr="00934B31">
        <w:rPr>
          <w:b/>
          <w:sz w:val="24"/>
        </w:rPr>
        <w:t xml:space="preserve"> законностью и эффективностью использования средств местного бюджета на финансирование дополнительного образования в о</w:t>
      </w:r>
      <w:r w:rsidR="00327CC4">
        <w:rPr>
          <w:b/>
          <w:sz w:val="24"/>
        </w:rPr>
        <w:t>бщеобразовательных организациях</w:t>
      </w:r>
    </w:p>
    <w:p w:rsidR="00893A59" w:rsidRPr="00533F57" w:rsidRDefault="00893A59" w:rsidP="004C4D98">
      <w:pPr>
        <w:ind w:left="567" w:right="3826"/>
        <w:jc w:val="both"/>
        <w:rPr>
          <w:b/>
          <w:sz w:val="24"/>
        </w:rPr>
      </w:pPr>
    </w:p>
    <w:p w:rsidR="00AF0959" w:rsidRPr="00DE0B50" w:rsidRDefault="00AF0959" w:rsidP="004C4D98">
      <w:pPr>
        <w:ind w:left="567" w:right="3826"/>
        <w:jc w:val="both"/>
        <w:rPr>
          <w:b/>
          <w:sz w:val="24"/>
        </w:rPr>
      </w:pPr>
    </w:p>
    <w:p w:rsidR="00177733" w:rsidRDefault="00177733" w:rsidP="00602D16">
      <w:pPr>
        <w:spacing w:line="276" w:lineRule="auto"/>
        <w:ind w:firstLine="567"/>
        <w:jc w:val="both"/>
        <w:rPr>
          <w:sz w:val="24"/>
        </w:rPr>
      </w:pPr>
      <w:r w:rsidRPr="004C4D98">
        <w:rPr>
          <w:sz w:val="24"/>
        </w:rPr>
        <w:t>В соответствии с планом работы контрольно-счетной комиссии муниципального     района «Дзержинский район», согласованн</w:t>
      </w:r>
      <w:r>
        <w:rPr>
          <w:sz w:val="24"/>
        </w:rPr>
        <w:t>ым решением Дзержинского Р</w:t>
      </w:r>
      <w:r w:rsidRPr="004C4D98">
        <w:rPr>
          <w:sz w:val="24"/>
        </w:rPr>
        <w:t xml:space="preserve">айонного Собрания муниципального района «Дзержинский район» </w:t>
      </w:r>
      <w:r>
        <w:rPr>
          <w:sz w:val="24"/>
        </w:rPr>
        <w:t>от 21.12.2021 № 208</w:t>
      </w:r>
      <w:r w:rsidRPr="004C4D98">
        <w:rPr>
          <w:sz w:val="24"/>
        </w:rPr>
        <w:t xml:space="preserve">, </w:t>
      </w:r>
      <w:r>
        <w:rPr>
          <w:sz w:val="24"/>
        </w:rPr>
        <w:t xml:space="preserve">было проведено контрольное мероприятие </w:t>
      </w:r>
      <w:r w:rsidRPr="00533F57">
        <w:rPr>
          <w:sz w:val="24"/>
        </w:rPr>
        <w:t>«</w:t>
      </w:r>
      <w:r w:rsidRPr="00934B31">
        <w:rPr>
          <w:sz w:val="24"/>
        </w:rPr>
        <w:t xml:space="preserve">Организация и осуществление </w:t>
      </w:r>
      <w:proofErr w:type="gramStart"/>
      <w:r w:rsidRPr="00934B31">
        <w:rPr>
          <w:sz w:val="24"/>
        </w:rPr>
        <w:t>контроля за</w:t>
      </w:r>
      <w:proofErr w:type="gramEnd"/>
      <w:r w:rsidRPr="00934B31">
        <w:rPr>
          <w:sz w:val="24"/>
        </w:rPr>
        <w:t xml:space="preserve"> законностью и эффективностью использования средств местного бюджета на финансирование дополнительного образования в общеобразовательных организациях»</w:t>
      </w:r>
      <w:r>
        <w:rPr>
          <w:sz w:val="24"/>
        </w:rPr>
        <w:t>.</w:t>
      </w:r>
      <w:r>
        <w:rPr>
          <w:sz w:val="24"/>
          <w:szCs w:val="24"/>
        </w:rPr>
        <w:t xml:space="preserve"> </w:t>
      </w:r>
      <w:r w:rsidRPr="004C4D98">
        <w:rPr>
          <w:sz w:val="24"/>
        </w:rPr>
        <w:t xml:space="preserve">Дзержинское </w:t>
      </w:r>
      <w:r>
        <w:rPr>
          <w:sz w:val="24"/>
        </w:rPr>
        <w:t>Р</w:t>
      </w:r>
      <w:r w:rsidRPr="004C4D98">
        <w:rPr>
          <w:sz w:val="24"/>
        </w:rPr>
        <w:t>айонное Собрание муниципального района «Дзержинский район»</w:t>
      </w:r>
    </w:p>
    <w:p w:rsidR="00602D16" w:rsidRPr="00602D16" w:rsidRDefault="00602D16" w:rsidP="00602D16">
      <w:pPr>
        <w:spacing w:line="276" w:lineRule="auto"/>
        <w:ind w:firstLine="567"/>
        <w:jc w:val="both"/>
        <w:rPr>
          <w:sz w:val="24"/>
          <w:szCs w:val="24"/>
        </w:rPr>
      </w:pPr>
    </w:p>
    <w:p w:rsidR="00F3298C" w:rsidRDefault="00F3298C" w:rsidP="00E31C9C">
      <w:pPr>
        <w:spacing w:line="276" w:lineRule="auto"/>
        <w:ind w:left="567"/>
        <w:rPr>
          <w:b/>
          <w:sz w:val="24"/>
        </w:rPr>
      </w:pPr>
      <w:r w:rsidRPr="004C4D98">
        <w:rPr>
          <w:b/>
          <w:sz w:val="24"/>
        </w:rPr>
        <w:t>РЕШИЛО:</w:t>
      </w:r>
    </w:p>
    <w:p w:rsidR="00C50310" w:rsidRPr="004C4D98" w:rsidRDefault="00C50310" w:rsidP="00E31C9C">
      <w:pPr>
        <w:spacing w:line="276" w:lineRule="auto"/>
        <w:ind w:left="567"/>
        <w:rPr>
          <w:b/>
          <w:sz w:val="24"/>
        </w:rPr>
      </w:pPr>
    </w:p>
    <w:p w:rsidR="00C50310" w:rsidRPr="00C50310" w:rsidRDefault="00602D16" w:rsidP="00C50310">
      <w:pPr>
        <w:pStyle w:val="a8"/>
        <w:numPr>
          <w:ilvl w:val="0"/>
          <w:numId w:val="23"/>
        </w:numPr>
        <w:spacing w:line="276" w:lineRule="auto"/>
        <w:jc w:val="both"/>
        <w:rPr>
          <w:sz w:val="24"/>
        </w:rPr>
      </w:pPr>
      <w:r w:rsidRPr="00C50310">
        <w:rPr>
          <w:sz w:val="24"/>
        </w:rPr>
        <w:t xml:space="preserve">Администрации МР «Дзержинский район» </w:t>
      </w:r>
      <w:r w:rsidR="00622523" w:rsidRPr="00C50310">
        <w:rPr>
          <w:sz w:val="24"/>
        </w:rPr>
        <w:t xml:space="preserve">привести в соответствие нормативную базу </w:t>
      </w:r>
      <w:r w:rsidR="00177733">
        <w:rPr>
          <w:sz w:val="24"/>
        </w:rPr>
        <w:t xml:space="preserve">по организации </w:t>
      </w:r>
      <w:r w:rsidR="00622523" w:rsidRPr="00C50310">
        <w:rPr>
          <w:sz w:val="24"/>
        </w:rPr>
        <w:t>дополнительного образования</w:t>
      </w:r>
      <w:r w:rsidR="00177733">
        <w:rPr>
          <w:sz w:val="24"/>
        </w:rPr>
        <w:t xml:space="preserve"> </w:t>
      </w:r>
      <w:r w:rsidR="00177733" w:rsidRPr="00934B31">
        <w:rPr>
          <w:sz w:val="24"/>
        </w:rPr>
        <w:t>в общеобразовательных организациях</w:t>
      </w:r>
      <w:r w:rsidR="00177733">
        <w:rPr>
          <w:sz w:val="24"/>
        </w:rPr>
        <w:t xml:space="preserve"> </w:t>
      </w:r>
      <w:r w:rsidR="00622523" w:rsidRPr="00C50310">
        <w:rPr>
          <w:sz w:val="24"/>
        </w:rPr>
        <w:t xml:space="preserve">муниципального района «Дзержинский район» в срок до 15.12.2022 года. </w:t>
      </w:r>
    </w:p>
    <w:p w:rsidR="002C2B8E" w:rsidRDefault="00114784" w:rsidP="00C50310">
      <w:pPr>
        <w:pStyle w:val="a8"/>
        <w:numPr>
          <w:ilvl w:val="0"/>
          <w:numId w:val="23"/>
        </w:numPr>
        <w:spacing w:line="276" w:lineRule="auto"/>
        <w:jc w:val="both"/>
        <w:rPr>
          <w:sz w:val="24"/>
        </w:rPr>
      </w:pPr>
      <w:proofErr w:type="gramStart"/>
      <w:r w:rsidRPr="00C50310">
        <w:rPr>
          <w:sz w:val="24"/>
        </w:rPr>
        <w:t>Контроль за</w:t>
      </w:r>
      <w:proofErr w:type="gramEnd"/>
      <w:r w:rsidRPr="00C50310">
        <w:rPr>
          <w:sz w:val="24"/>
        </w:rPr>
        <w:t xml:space="preserve"> исполнением настоящего решения возложить на постоянную комиссию </w:t>
      </w:r>
      <w:r w:rsidR="008E75B5" w:rsidRPr="00C50310">
        <w:rPr>
          <w:sz w:val="24"/>
        </w:rPr>
        <w:t xml:space="preserve">Дзержинского Районного Собрания муниципального района «Дзержинский район» </w:t>
      </w:r>
      <w:r w:rsidR="00CD109F" w:rsidRPr="00C50310">
        <w:rPr>
          <w:sz w:val="24"/>
        </w:rPr>
        <w:t>по</w:t>
      </w:r>
      <w:r w:rsidR="00536152" w:rsidRPr="00C50310">
        <w:rPr>
          <w:sz w:val="24"/>
        </w:rPr>
        <w:t xml:space="preserve"> социальной политике.</w:t>
      </w:r>
    </w:p>
    <w:p w:rsidR="00957ECA" w:rsidRPr="00C50310" w:rsidRDefault="00957ECA" w:rsidP="00C50310">
      <w:pPr>
        <w:pStyle w:val="a8"/>
        <w:numPr>
          <w:ilvl w:val="0"/>
          <w:numId w:val="23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Настоящее Решение вступает в силу с момента его принятия. </w:t>
      </w:r>
    </w:p>
    <w:p w:rsidR="003A2376" w:rsidRDefault="003A2376" w:rsidP="00DB674E">
      <w:pPr>
        <w:pStyle w:val="5"/>
        <w:spacing w:line="240" w:lineRule="auto"/>
        <w:rPr>
          <w:sz w:val="24"/>
        </w:rPr>
      </w:pPr>
    </w:p>
    <w:p w:rsidR="008D4D9F" w:rsidRDefault="008D4D9F" w:rsidP="00DB674E">
      <w:pPr>
        <w:pStyle w:val="5"/>
        <w:spacing w:line="240" w:lineRule="auto"/>
        <w:rPr>
          <w:sz w:val="24"/>
        </w:rPr>
      </w:pPr>
    </w:p>
    <w:p w:rsidR="00F3298C" w:rsidRPr="004C4D98" w:rsidRDefault="00F3298C" w:rsidP="00DB674E">
      <w:pPr>
        <w:pStyle w:val="5"/>
        <w:spacing w:line="240" w:lineRule="auto"/>
        <w:rPr>
          <w:sz w:val="24"/>
        </w:rPr>
      </w:pPr>
      <w:r w:rsidRPr="004C4D98">
        <w:rPr>
          <w:sz w:val="24"/>
        </w:rPr>
        <w:t>Глава муниципального района</w:t>
      </w:r>
    </w:p>
    <w:p w:rsidR="00F3298C" w:rsidRPr="004C4D98" w:rsidRDefault="00F3298C" w:rsidP="00DB674E">
      <w:pPr>
        <w:pStyle w:val="5"/>
        <w:spacing w:line="240" w:lineRule="auto"/>
        <w:rPr>
          <w:sz w:val="24"/>
        </w:rPr>
      </w:pPr>
      <w:r w:rsidRPr="004C4D98">
        <w:rPr>
          <w:sz w:val="24"/>
        </w:rPr>
        <w:t xml:space="preserve">«Дзержинский район»                                 </w:t>
      </w:r>
      <w:r w:rsidRPr="004C4D98">
        <w:rPr>
          <w:sz w:val="24"/>
        </w:rPr>
        <w:tab/>
      </w:r>
      <w:r w:rsidRPr="004C4D98">
        <w:rPr>
          <w:sz w:val="24"/>
        </w:rPr>
        <w:tab/>
        <w:t xml:space="preserve">     </w:t>
      </w:r>
      <w:r w:rsidR="00DE6178" w:rsidRPr="004C4D98">
        <w:rPr>
          <w:sz w:val="24"/>
        </w:rPr>
        <w:t xml:space="preserve">     </w:t>
      </w:r>
      <w:r w:rsidR="004C2BA5" w:rsidRPr="004C4D98">
        <w:rPr>
          <w:sz w:val="24"/>
        </w:rPr>
        <w:t xml:space="preserve">        </w:t>
      </w:r>
      <w:r w:rsidR="00A80289" w:rsidRPr="004C4D98">
        <w:rPr>
          <w:sz w:val="24"/>
        </w:rPr>
        <w:t xml:space="preserve">         </w:t>
      </w:r>
      <w:r w:rsidR="004C2BA5" w:rsidRPr="004C4D98">
        <w:rPr>
          <w:sz w:val="24"/>
        </w:rPr>
        <w:t xml:space="preserve"> </w:t>
      </w:r>
      <w:r w:rsidR="00A314E8">
        <w:rPr>
          <w:sz w:val="24"/>
        </w:rPr>
        <w:t xml:space="preserve">  </w:t>
      </w:r>
      <w:r w:rsidR="004C2BA5" w:rsidRPr="004C4D98">
        <w:rPr>
          <w:sz w:val="24"/>
        </w:rPr>
        <w:t xml:space="preserve">  </w:t>
      </w:r>
      <w:r w:rsidR="00DE6178" w:rsidRPr="004C4D98">
        <w:rPr>
          <w:sz w:val="24"/>
        </w:rPr>
        <w:t xml:space="preserve"> </w:t>
      </w:r>
      <w:r w:rsidR="002C6908">
        <w:rPr>
          <w:sz w:val="24"/>
        </w:rPr>
        <w:t xml:space="preserve">   </w:t>
      </w:r>
      <w:r w:rsidR="008D4D9F">
        <w:rPr>
          <w:sz w:val="24"/>
        </w:rPr>
        <w:t>А.А. Степанян</w:t>
      </w:r>
    </w:p>
    <w:p w:rsidR="00F3298C" w:rsidRDefault="00F3298C">
      <w:pPr>
        <w:rPr>
          <w:b/>
          <w:sz w:val="28"/>
        </w:rPr>
      </w:pPr>
    </w:p>
    <w:p w:rsidR="008E75B5" w:rsidRDefault="008E75B5" w:rsidP="008D4D9F">
      <w:pPr>
        <w:pStyle w:val="ad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75B5" w:rsidRDefault="008E75B5" w:rsidP="008D4D9F">
      <w:pPr>
        <w:pStyle w:val="ad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4B31" w:rsidRDefault="00934B31" w:rsidP="008D4D9F">
      <w:pPr>
        <w:pStyle w:val="ad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4B31" w:rsidRDefault="00934B31" w:rsidP="008D4D9F">
      <w:pPr>
        <w:pStyle w:val="ad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4B31" w:rsidRDefault="00934B31" w:rsidP="008D4D9F">
      <w:pPr>
        <w:pStyle w:val="ad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4B31" w:rsidRDefault="00934B31" w:rsidP="008D4D9F">
      <w:pPr>
        <w:pStyle w:val="ad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75B5" w:rsidRDefault="008E75B5" w:rsidP="008D4D9F">
      <w:pPr>
        <w:pStyle w:val="ad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4B31" w:rsidRDefault="00934B31" w:rsidP="008D4D9F">
      <w:pPr>
        <w:pStyle w:val="ad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2523" w:rsidRDefault="00622523" w:rsidP="008D4D9F">
      <w:pPr>
        <w:pStyle w:val="ad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4D9F" w:rsidRPr="008D4D9F" w:rsidRDefault="008D4D9F" w:rsidP="008D4D9F">
      <w:pPr>
        <w:pStyle w:val="ad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8D4D9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ОТЧЕТ</w:t>
      </w:r>
    </w:p>
    <w:p w:rsidR="008D4D9F" w:rsidRPr="008D4D9F" w:rsidRDefault="008D4D9F" w:rsidP="008D4D9F">
      <w:pPr>
        <w:spacing w:line="276" w:lineRule="auto"/>
        <w:jc w:val="center"/>
        <w:rPr>
          <w:b/>
          <w:sz w:val="24"/>
          <w:szCs w:val="24"/>
        </w:rPr>
      </w:pPr>
      <w:r w:rsidRPr="008D4D9F">
        <w:rPr>
          <w:b/>
          <w:sz w:val="24"/>
          <w:szCs w:val="24"/>
        </w:rPr>
        <w:t>о результата</w:t>
      </w:r>
      <w:r w:rsidR="00934B31">
        <w:rPr>
          <w:b/>
          <w:sz w:val="24"/>
          <w:szCs w:val="24"/>
        </w:rPr>
        <w:t>х</w:t>
      </w:r>
      <w:r w:rsidRPr="008D4D9F">
        <w:rPr>
          <w:b/>
          <w:sz w:val="24"/>
          <w:szCs w:val="24"/>
        </w:rPr>
        <w:t xml:space="preserve"> контрольного мероприятия:</w:t>
      </w:r>
    </w:p>
    <w:p w:rsidR="00FC5E3D" w:rsidRPr="008D4D9F" w:rsidRDefault="008E75B5" w:rsidP="00934B31">
      <w:pPr>
        <w:spacing w:line="276" w:lineRule="auto"/>
        <w:jc w:val="center"/>
        <w:rPr>
          <w:b/>
          <w:sz w:val="24"/>
          <w:szCs w:val="24"/>
        </w:rPr>
      </w:pPr>
      <w:r w:rsidRPr="008E75B5">
        <w:rPr>
          <w:b/>
          <w:sz w:val="24"/>
          <w:szCs w:val="24"/>
        </w:rPr>
        <w:t>«</w:t>
      </w:r>
      <w:r w:rsidR="00934B31" w:rsidRPr="00934B31">
        <w:rPr>
          <w:b/>
          <w:sz w:val="24"/>
        </w:rPr>
        <w:t>Организация и осуществление контроля за законностью и эффективностью использования средств местного бюджета на финансирование дополнительного образования в общеобразовательных организациях</w:t>
      </w:r>
      <w:r w:rsidR="00533F57" w:rsidRPr="00533F57">
        <w:rPr>
          <w:b/>
          <w:sz w:val="24"/>
        </w:rPr>
        <w:t>»</w:t>
      </w:r>
    </w:p>
    <w:p w:rsidR="00934B31" w:rsidRPr="00AB410C" w:rsidRDefault="00934B31" w:rsidP="00934B31">
      <w:pPr>
        <w:shd w:val="clear" w:color="auto" w:fill="FFFFFF"/>
        <w:spacing w:line="276" w:lineRule="auto"/>
        <w:ind w:firstLine="708"/>
        <w:jc w:val="both"/>
        <w:rPr>
          <w:sz w:val="24"/>
          <w:szCs w:val="24"/>
        </w:rPr>
      </w:pPr>
      <w:r w:rsidRPr="00D02138">
        <w:rPr>
          <w:sz w:val="24"/>
          <w:szCs w:val="24"/>
        </w:rPr>
        <w:t xml:space="preserve">В рамках контрольного мероприятия проведена проверка расходов, произведенных образовательными </w:t>
      </w:r>
      <w:r w:rsidRPr="00462801">
        <w:rPr>
          <w:sz w:val="24"/>
          <w:szCs w:val="24"/>
        </w:rPr>
        <w:t xml:space="preserve">организациями на выплату заработной платы за счет средств бюджета муниципального района «Дзержинский </w:t>
      </w:r>
      <w:r w:rsidRPr="00AB410C">
        <w:rPr>
          <w:sz w:val="24"/>
          <w:szCs w:val="24"/>
        </w:rPr>
        <w:t>район».</w:t>
      </w:r>
    </w:p>
    <w:p w:rsidR="00934B31" w:rsidRPr="00AB410C" w:rsidRDefault="00934B31" w:rsidP="00934B31">
      <w:pPr>
        <w:shd w:val="clear" w:color="auto" w:fill="FFFFFF"/>
        <w:spacing w:line="276" w:lineRule="auto"/>
        <w:ind w:firstLine="708"/>
        <w:jc w:val="both"/>
        <w:rPr>
          <w:sz w:val="24"/>
          <w:szCs w:val="24"/>
        </w:rPr>
      </w:pPr>
      <w:r w:rsidRPr="00AB410C">
        <w:rPr>
          <w:sz w:val="24"/>
          <w:szCs w:val="24"/>
        </w:rPr>
        <w:t xml:space="preserve">Отделом образования администрации Дзержинского района, как разработчиком данной программы, не регламентирован  </w:t>
      </w:r>
      <w:r w:rsidRPr="00AB410C">
        <w:rPr>
          <w:sz w:val="24"/>
          <w:szCs w:val="24"/>
          <w:lang w:eastAsia="en-US"/>
        </w:rPr>
        <w:t xml:space="preserve">порядок финансирования образовательных организаций  на выплату заработной платы за счет средств бюджета муниципального района «Дзержинский район». </w:t>
      </w:r>
      <w:r w:rsidRPr="00AB410C">
        <w:rPr>
          <w:sz w:val="24"/>
          <w:szCs w:val="24"/>
        </w:rPr>
        <w:t xml:space="preserve">В  связи с отсутствием данных нормативных документов, </w:t>
      </w:r>
      <w:r w:rsidRPr="00AB410C">
        <w:rPr>
          <w:b/>
          <w:sz w:val="24"/>
          <w:szCs w:val="24"/>
        </w:rPr>
        <w:t>проверить целевое использование денежных средств не представилось возможным.</w:t>
      </w:r>
    </w:p>
    <w:p w:rsidR="00934B31" w:rsidRPr="00462801" w:rsidRDefault="00934B31" w:rsidP="00934B31">
      <w:pPr>
        <w:shd w:val="clear" w:color="auto" w:fill="FFFFFF"/>
        <w:spacing w:line="276" w:lineRule="auto"/>
        <w:ind w:firstLine="708"/>
        <w:jc w:val="both"/>
        <w:rPr>
          <w:sz w:val="24"/>
          <w:szCs w:val="24"/>
          <w:lang w:eastAsia="en-US"/>
        </w:rPr>
      </w:pPr>
      <w:r w:rsidRPr="00AB410C">
        <w:rPr>
          <w:sz w:val="24"/>
          <w:szCs w:val="24"/>
        </w:rPr>
        <w:t>За счет средств бюджета муниципального района «Дзержинский район» в проверяемом периоде необоснованно произведена</w:t>
      </w:r>
      <w:r w:rsidRPr="00462801">
        <w:rPr>
          <w:sz w:val="24"/>
          <w:szCs w:val="24"/>
        </w:rPr>
        <w:t xml:space="preserve"> оплата социальных пособий и компенсаций персоналу, выплата заработной платы которому осуществлялась за счет средств областного бюджета. Общая сумма нарушения составила </w:t>
      </w:r>
      <w:r w:rsidRPr="00462801">
        <w:rPr>
          <w:b/>
          <w:i/>
          <w:sz w:val="24"/>
          <w:szCs w:val="24"/>
        </w:rPr>
        <w:t>40 842,48 руб.</w:t>
      </w:r>
    </w:p>
    <w:p w:rsidR="00934B31" w:rsidRDefault="00934B31" w:rsidP="00934B31">
      <w:pPr>
        <w:spacing w:line="276" w:lineRule="auto"/>
        <w:ind w:firstLine="708"/>
        <w:jc w:val="both"/>
        <w:rPr>
          <w:sz w:val="24"/>
          <w:szCs w:val="24"/>
        </w:rPr>
      </w:pPr>
      <w:r w:rsidRPr="00462801">
        <w:rPr>
          <w:sz w:val="24"/>
          <w:szCs w:val="24"/>
        </w:rPr>
        <w:t xml:space="preserve">Всего в проверяемом периоде кассовый расход по КОСГУ 211 «Заработная плата» составил </w:t>
      </w:r>
      <w:r w:rsidRPr="00AB410C">
        <w:rPr>
          <w:sz w:val="24"/>
          <w:szCs w:val="24"/>
        </w:rPr>
        <w:t>24 200 549,81 руб. В</w:t>
      </w:r>
      <w:r>
        <w:rPr>
          <w:sz w:val="24"/>
          <w:szCs w:val="24"/>
        </w:rPr>
        <w:t xml:space="preserve"> ходе контрольного мероприятия </w:t>
      </w:r>
      <w:r w:rsidRPr="00D02138">
        <w:rPr>
          <w:sz w:val="24"/>
          <w:szCs w:val="24"/>
        </w:rPr>
        <w:t>установлены следующие нарушения:</w:t>
      </w:r>
    </w:p>
    <w:p w:rsidR="00934B31" w:rsidRDefault="00934B31" w:rsidP="00934B3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 оплаты труда пяти учреждений не указывает на программы дополнительного образования и (или) на источник финансирования </w:t>
      </w:r>
      <w:r w:rsidRPr="00BB6C87">
        <w:rPr>
          <w:sz w:val="24"/>
          <w:szCs w:val="24"/>
        </w:rPr>
        <w:t>за счет средств бюджета муниципального района «Дзержинский район»</w:t>
      </w:r>
      <w:r>
        <w:rPr>
          <w:sz w:val="24"/>
          <w:szCs w:val="24"/>
        </w:rPr>
        <w:t>, в двух учреждениях – отсутствует указание на программы дополнительного образования</w:t>
      </w:r>
      <w:r w:rsidRPr="00BB6C87">
        <w:rPr>
          <w:sz w:val="24"/>
          <w:szCs w:val="24"/>
        </w:rPr>
        <w:t>.</w:t>
      </w:r>
    </w:p>
    <w:p w:rsidR="00934B31" w:rsidRPr="00FE02E8" w:rsidRDefault="00934B31" w:rsidP="00934B3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08"/>
        <w:jc w:val="both"/>
        <w:rPr>
          <w:sz w:val="24"/>
          <w:szCs w:val="24"/>
        </w:rPr>
      </w:pPr>
      <w:r w:rsidRPr="00104FC5">
        <w:rPr>
          <w:sz w:val="24"/>
          <w:szCs w:val="24"/>
        </w:rPr>
        <w:t xml:space="preserve">Штатным расписанием одного учреждения стимулирующая часть </w:t>
      </w:r>
      <w:r w:rsidRPr="00104FC5">
        <w:rPr>
          <w:rFonts w:eastAsia="Calibri"/>
          <w:sz w:val="24"/>
          <w:szCs w:val="24"/>
        </w:rPr>
        <w:t>фонда оплаты труда</w:t>
      </w:r>
      <w:r w:rsidRPr="00104FC5">
        <w:rPr>
          <w:sz w:val="24"/>
          <w:szCs w:val="24"/>
        </w:rPr>
        <w:t xml:space="preserve"> не утверждена в связи, с чем осуществление стимулирующих выплат за счет средств местного бюджета не обосновано.</w:t>
      </w:r>
      <w:r>
        <w:rPr>
          <w:sz w:val="24"/>
          <w:szCs w:val="24"/>
        </w:rPr>
        <w:t xml:space="preserve"> В штатных расписаниях восьми учреждений с</w:t>
      </w:r>
      <w:r w:rsidRPr="00104FC5">
        <w:rPr>
          <w:sz w:val="24"/>
          <w:szCs w:val="24"/>
        </w:rPr>
        <w:t xml:space="preserve">тимулирующая часть </w:t>
      </w:r>
      <w:r w:rsidRPr="00104FC5">
        <w:rPr>
          <w:rFonts w:eastAsia="Calibri"/>
          <w:sz w:val="24"/>
          <w:szCs w:val="24"/>
        </w:rPr>
        <w:t>фонда оплаты труда</w:t>
      </w:r>
      <w:r>
        <w:rPr>
          <w:rFonts w:eastAsia="Calibri"/>
          <w:sz w:val="24"/>
          <w:szCs w:val="24"/>
        </w:rPr>
        <w:t xml:space="preserve"> утверждена в объеме, превышающем 40 процентов от фонда оплаты труда, что является нарушением требований Закона № 428-ОЗ.</w:t>
      </w:r>
    </w:p>
    <w:p w:rsidR="00934B31" w:rsidRPr="00F36221" w:rsidRDefault="00934B31" w:rsidP="00934B3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08"/>
        <w:jc w:val="both"/>
        <w:rPr>
          <w:sz w:val="24"/>
          <w:szCs w:val="24"/>
        </w:rPr>
      </w:pPr>
      <w:r w:rsidRPr="00104FC5">
        <w:rPr>
          <w:sz w:val="24"/>
          <w:szCs w:val="24"/>
        </w:rPr>
        <w:t xml:space="preserve">В одном учреждении оплата по 0,25 ставки педагога дополнительного образования ежемесячно производилась внутреннему совместителю, фактически исполняющему обязанности </w:t>
      </w:r>
      <w:proofErr w:type="spellStart"/>
      <w:r w:rsidRPr="00104FC5">
        <w:rPr>
          <w:sz w:val="24"/>
          <w:szCs w:val="24"/>
        </w:rPr>
        <w:t>документоведа</w:t>
      </w:r>
      <w:proofErr w:type="spellEnd"/>
      <w:r w:rsidRPr="00104FC5">
        <w:rPr>
          <w:sz w:val="24"/>
          <w:szCs w:val="24"/>
        </w:rPr>
        <w:t xml:space="preserve">. </w:t>
      </w:r>
      <w:r>
        <w:rPr>
          <w:sz w:val="24"/>
          <w:szCs w:val="24"/>
        </w:rPr>
        <w:t>С</w:t>
      </w:r>
      <w:r w:rsidRPr="00F36221">
        <w:rPr>
          <w:sz w:val="24"/>
          <w:szCs w:val="24"/>
        </w:rPr>
        <w:t>умма необоснованных выплат за счет средств бюджета муниципального района «Дзержинский район» составила</w:t>
      </w:r>
      <w:r w:rsidRPr="00E074A3">
        <w:rPr>
          <w:b/>
          <w:i/>
          <w:sz w:val="24"/>
          <w:szCs w:val="24"/>
        </w:rPr>
        <w:t xml:space="preserve"> 2 955,57 руб.</w:t>
      </w:r>
    </w:p>
    <w:p w:rsidR="00934B31" w:rsidRPr="00B12B16" w:rsidRDefault="00934B31" w:rsidP="00934B3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08"/>
        <w:jc w:val="both"/>
        <w:rPr>
          <w:sz w:val="24"/>
          <w:szCs w:val="24"/>
        </w:rPr>
      </w:pPr>
      <w:r w:rsidRPr="00C20B1A">
        <w:rPr>
          <w:sz w:val="24"/>
          <w:szCs w:val="24"/>
        </w:rPr>
        <w:t>В одном образовательном учреждении сумма необоснованных выплат за счет средств бюджета муниципального района «Дзержинский район» составила</w:t>
      </w:r>
      <w:r w:rsidRPr="00C20B1A">
        <w:rPr>
          <w:b/>
          <w:i/>
          <w:sz w:val="24"/>
          <w:szCs w:val="24"/>
        </w:rPr>
        <w:t xml:space="preserve"> 9 992,75 руб., </w:t>
      </w:r>
      <w:r w:rsidRPr="00C20B1A">
        <w:rPr>
          <w:sz w:val="24"/>
          <w:szCs w:val="24"/>
        </w:rPr>
        <w:t>в</w:t>
      </w:r>
      <w:r w:rsidRPr="00C20B1A">
        <w:rPr>
          <w:b/>
          <w:i/>
          <w:sz w:val="24"/>
          <w:szCs w:val="24"/>
        </w:rPr>
        <w:t xml:space="preserve"> </w:t>
      </w:r>
      <w:proofErr w:type="spellStart"/>
      <w:r w:rsidRPr="00C20B1A">
        <w:rPr>
          <w:sz w:val="24"/>
          <w:szCs w:val="24"/>
        </w:rPr>
        <w:t>т.ч</w:t>
      </w:r>
      <w:proofErr w:type="spellEnd"/>
      <w:r w:rsidRPr="00C20B1A">
        <w:rPr>
          <w:sz w:val="24"/>
          <w:szCs w:val="24"/>
        </w:rPr>
        <w:t xml:space="preserve">. за работу в сельской местности – 2 079,09 руб., за квалификационную категорию – 7 913,66 руб. </w:t>
      </w:r>
      <w:r>
        <w:rPr>
          <w:sz w:val="24"/>
          <w:szCs w:val="24"/>
        </w:rPr>
        <w:t xml:space="preserve">За счет средств местного бюджета необоснованно произведена оплата неаудиторной занятости педагогам учреждения на общую сумму </w:t>
      </w:r>
      <w:r w:rsidRPr="00B12B16">
        <w:rPr>
          <w:b/>
          <w:i/>
          <w:sz w:val="24"/>
          <w:szCs w:val="24"/>
        </w:rPr>
        <w:t>238 898,81 руб.</w:t>
      </w:r>
    </w:p>
    <w:p w:rsidR="00934B31" w:rsidRDefault="00934B31" w:rsidP="00934B3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08"/>
        <w:jc w:val="both"/>
        <w:rPr>
          <w:sz w:val="24"/>
          <w:szCs w:val="24"/>
        </w:rPr>
      </w:pPr>
      <w:r w:rsidRPr="00C20B1A">
        <w:rPr>
          <w:sz w:val="24"/>
          <w:szCs w:val="24"/>
        </w:rPr>
        <w:t>В одном образовательном учреждении</w:t>
      </w:r>
      <w:r>
        <w:rPr>
          <w:sz w:val="24"/>
          <w:szCs w:val="24"/>
        </w:rPr>
        <w:t xml:space="preserve"> </w:t>
      </w:r>
      <w:r w:rsidRPr="007A3F46">
        <w:rPr>
          <w:sz w:val="24"/>
          <w:szCs w:val="24"/>
        </w:rPr>
        <w:t xml:space="preserve">сумма неэффективного использования средств бюджета муниципального района «Дзержинский район» составила </w:t>
      </w:r>
      <w:r w:rsidRPr="00AB2646">
        <w:rPr>
          <w:b/>
          <w:i/>
          <w:sz w:val="24"/>
          <w:szCs w:val="24"/>
        </w:rPr>
        <w:t>97 894,46 руб.</w:t>
      </w:r>
      <w:r>
        <w:rPr>
          <w:b/>
          <w:i/>
          <w:sz w:val="24"/>
          <w:szCs w:val="24"/>
        </w:rPr>
        <w:t xml:space="preserve"> - </w:t>
      </w:r>
      <w:r w:rsidRPr="007A3F46">
        <w:rPr>
          <w:sz w:val="24"/>
          <w:szCs w:val="24"/>
        </w:rPr>
        <w:t xml:space="preserve"> переплата НДФЛ. Сумма необоснованного использования </w:t>
      </w:r>
      <w:r>
        <w:rPr>
          <w:sz w:val="24"/>
          <w:szCs w:val="24"/>
        </w:rPr>
        <w:t xml:space="preserve">составила </w:t>
      </w:r>
      <w:r>
        <w:rPr>
          <w:b/>
          <w:i/>
          <w:sz w:val="24"/>
          <w:szCs w:val="24"/>
        </w:rPr>
        <w:t>19 188,95 руб.</w:t>
      </w:r>
      <w:r>
        <w:rPr>
          <w:sz w:val="24"/>
          <w:szCs w:val="24"/>
        </w:rPr>
        <w:t xml:space="preserve">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переплата компенсации за неиспользованный отпуск при увольнении на сумму </w:t>
      </w:r>
      <w:r w:rsidRPr="007A3F46">
        <w:rPr>
          <w:sz w:val="24"/>
          <w:szCs w:val="24"/>
        </w:rPr>
        <w:t>4 215,95 руб.</w:t>
      </w:r>
      <w:r>
        <w:rPr>
          <w:sz w:val="24"/>
          <w:szCs w:val="24"/>
        </w:rPr>
        <w:t xml:space="preserve">, единовременные выплаты на сумму 14 973 руб. Сумма неправомерных выплат составила </w:t>
      </w:r>
      <w:r w:rsidRPr="00AB2646">
        <w:rPr>
          <w:b/>
          <w:i/>
          <w:sz w:val="24"/>
          <w:szCs w:val="24"/>
        </w:rPr>
        <w:t>21 681,02 руб.</w:t>
      </w:r>
      <w:r>
        <w:rPr>
          <w:sz w:val="24"/>
          <w:szCs w:val="24"/>
        </w:rPr>
        <w:t xml:space="preserve">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доплата за обеспечение материалами кружка рукоделия на сумму 9 765 руб., за внутреннее совмещение на сумму 11 916,02 руб. В нарушение ТК РФ внешний совместитель был принят на 1,15 ставки (вместо 0,5 ставки).</w:t>
      </w:r>
    </w:p>
    <w:p w:rsidR="00533F57" w:rsidRPr="00934B31" w:rsidRDefault="00934B31" w:rsidP="00934B3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08"/>
        <w:jc w:val="both"/>
        <w:rPr>
          <w:sz w:val="24"/>
          <w:szCs w:val="24"/>
        </w:rPr>
      </w:pPr>
      <w:r w:rsidRPr="00934B31">
        <w:rPr>
          <w:sz w:val="24"/>
          <w:szCs w:val="24"/>
        </w:rPr>
        <w:t xml:space="preserve">В одном образовательном учреждении оклад водителя не соответствует </w:t>
      </w:r>
      <w:r w:rsidRPr="00934B31">
        <w:rPr>
          <w:sz w:val="24"/>
          <w:szCs w:val="24"/>
        </w:rPr>
        <w:lastRenderedPageBreak/>
        <w:t>базовому окладу, установленному Законом № 163-ОЗ.</w:t>
      </w:r>
    </w:p>
    <w:p w:rsidR="00934B31" w:rsidRPr="00C1121B" w:rsidRDefault="00934B31" w:rsidP="00934B31">
      <w:pPr>
        <w:spacing w:line="276" w:lineRule="auto"/>
        <w:ind w:firstLine="708"/>
        <w:jc w:val="both"/>
        <w:rPr>
          <w:sz w:val="24"/>
          <w:szCs w:val="24"/>
        </w:rPr>
      </w:pPr>
      <w:r w:rsidRPr="00C1121B">
        <w:rPr>
          <w:rFonts w:eastAsia="Calibri"/>
          <w:sz w:val="24"/>
          <w:szCs w:val="24"/>
        </w:rPr>
        <w:t xml:space="preserve">В целях исключения нарушений требований законодательства </w:t>
      </w:r>
      <w:r>
        <w:rPr>
          <w:sz w:val="24"/>
          <w:szCs w:val="24"/>
        </w:rPr>
        <w:t>Российской Федерации</w:t>
      </w:r>
      <w:r w:rsidRPr="00C1121B">
        <w:rPr>
          <w:rFonts w:eastAsia="Calibri"/>
          <w:sz w:val="24"/>
          <w:szCs w:val="24"/>
        </w:rPr>
        <w:t xml:space="preserve"> и иных нормативно-правовых актов,</w:t>
      </w:r>
      <w:r w:rsidRPr="00C1121B">
        <w:rPr>
          <w:sz w:val="24"/>
          <w:szCs w:val="24"/>
        </w:rPr>
        <w:t xml:space="preserve"> отделу образования администрации Дзержинского района</w:t>
      </w:r>
      <w:r w:rsidRPr="00934B31">
        <w:rPr>
          <w:sz w:val="24"/>
          <w:szCs w:val="24"/>
        </w:rPr>
        <w:t xml:space="preserve"> </w:t>
      </w:r>
      <w:r w:rsidRPr="00533F57">
        <w:rPr>
          <w:sz w:val="24"/>
          <w:szCs w:val="24"/>
        </w:rPr>
        <w:t xml:space="preserve">внесено </w:t>
      </w:r>
      <w:r w:rsidRPr="00533F57">
        <w:rPr>
          <w:b/>
          <w:sz w:val="24"/>
          <w:szCs w:val="24"/>
        </w:rPr>
        <w:t>представление.</w:t>
      </w:r>
      <w:r w:rsidRPr="00C1121B">
        <w:rPr>
          <w:sz w:val="24"/>
          <w:szCs w:val="24"/>
        </w:rPr>
        <w:t>:</w:t>
      </w:r>
    </w:p>
    <w:p w:rsidR="00934B31" w:rsidRPr="00C1121B" w:rsidRDefault="00934B31" w:rsidP="00934B31">
      <w:pPr>
        <w:spacing w:line="276" w:lineRule="auto"/>
        <w:ind w:firstLine="708"/>
        <w:jc w:val="both"/>
        <w:rPr>
          <w:sz w:val="24"/>
          <w:szCs w:val="24"/>
        </w:rPr>
      </w:pPr>
      <w:r w:rsidRPr="00C1121B">
        <w:rPr>
          <w:rFonts w:eastAsia="Calibri"/>
          <w:sz w:val="24"/>
          <w:szCs w:val="24"/>
        </w:rPr>
        <w:t xml:space="preserve">1. </w:t>
      </w:r>
      <w:r>
        <w:rPr>
          <w:rFonts w:eastAsia="Calibri"/>
          <w:sz w:val="24"/>
          <w:szCs w:val="24"/>
        </w:rPr>
        <w:t xml:space="preserve">В </w:t>
      </w:r>
      <w:r w:rsidRPr="00533F57">
        <w:rPr>
          <w:sz w:val="24"/>
          <w:szCs w:val="24"/>
        </w:rPr>
        <w:t>течение 30 дней со дня получения представления</w:t>
      </w:r>
      <w:r w:rsidRPr="00C1121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C1121B">
        <w:rPr>
          <w:sz w:val="24"/>
          <w:szCs w:val="24"/>
        </w:rPr>
        <w:t>роанализировать выявленные в ходе проверки нарушения и принять меры по недопущению их в дальнейшей работе образовательных организаций. Исключить переплаты НДФЛ, профсоюзных взносов, необоснованные и неправомерные выплаты за счет средств бюджета муниципального района «Дзержинский район».</w:t>
      </w:r>
    </w:p>
    <w:p w:rsidR="00934B31" w:rsidRPr="00533F57" w:rsidRDefault="00934B31" w:rsidP="00934B31">
      <w:pPr>
        <w:shd w:val="clear" w:color="auto" w:fill="FFFFFF"/>
        <w:tabs>
          <w:tab w:val="left" w:pos="4678"/>
        </w:tabs>
        <w:spacing w:line="276" w:lineRule="auto"/>
        <w:ind w:firstLine="709"/>
        <w:jc w:val="both"/>
        <w:rPr>
          <w:sz w:val="24"/>
          <w:szCs w:val="24"/>
        </w:rPr>
      </w:pPr>
      <w:r w:rsidRPr="00C1121B">
        <w:rPr>
          <w:rFonts w:eastAsia="Calibri"/>
          <w:sz w:val="24"/>
          <w:szCs w:val="24"/>
        </w:rPr>
        <w:t xml:space="preserve">2. </w:t>
      </w:r>
      <w:r w:rsidRPr="00C1121B">
        <w:rPr>
          <w:b/>
          <w:sz w:val="24"/>
          <w:szCs w:val="24"/>
          <w:lang w:eastAsia="en-US"/>
        </w:rPr>
        <w:t xml:space="preserve">В срок до 01.12.2022 </w:t>
      </w:r>
      <w:r>
        <w:rPr>
          <w:rFonts w:eastAsia="Calibri"/>
          <w:sz w:val="24"/>
          <w:szCs w:val="24"/>
        </w:rPr>
        <w:t>разработать</w:t>
      </w:r>
      <w:r w:rsidRPr="00462801">
        <w:rPr>
          <w:rFonts w:eastAsia="Calibri"/>
          <w:sz w:val="24"/>
          <w:szCs w:val="24"/>
        </w:rPr>
        <w:t xml:space="preserve"> </w:t>
      </w:r>
      <w:r w:rsidRPr="00462801">
        <w:rPr>
          <w:sz w:val="24"/>
          <w:szCs w:val="24"/>
          <w:lang w:eastAsia="en-US"/>
        </w:rPr>
        <w:t>порядок финансирования образовательных организаций  на выплату заработной платы за счет средств бюджета муниципального района «Дзержинский район»</w:t>
      </w:r>
      <w:r>
        <w:rPr>
          <w:sz w:val="24"/>
          <w:szCs w:val="24"/>
          <w:lang w:eastAsia="en-US"/>
        </w:rPr>
        <w:t>,</w:t>
      </w:r>
      <w:r w:rsidRPr="00462801">
        <w:rPr>
          <w:sz w:val="24"/>
          <w:szCs w:val="24"/>
          <w:lang w:eastAsia="en-US"/>
        </w:rPr>
        <w:t xml:space="preserve"> а так же порядок распределения фонда и штатных единиц</w:t>
      </w:r>
      <w:r w:rsidRPr="00462801">
        <w:rPr>
          <w:sz w:val="24"/>
          <w:szCs w:val="24"/>
        </w:rPr>
        <w:t>; обеспечить в штатных расписаниях образовательных организаций наличие стимулирующего фонда, соответствующего утвержденным нормативным</w:t>
      </w:r>
      <w:r w:rsidRPr="00C1121B">
        <w:rPr>
          <w:sz w:val="24"/>
          <w:szCs w:val="24"/>
        </w:rPr>
        <w:t xml:space="preserve"> документам; привести в соответствие с Законом № 163-ОЗ должностные оклады, доплаты за работу в сельской местности и за квалификационную категорию; исключить оплату неаудиторной занятости за счет средств бюджета муниципального района «Дзержинский район».</w:t>
      </w:r>
    </w:p>
    <w:p w:rsidR="00934B31" w:rsidRDefault="00934B31" w:rsidP="00934B31">
      <w:pPr>
        <w:shd w:val="clear" w:color="auto" w:fill="FFFFFF"/>
        <w:tabs>
          <w:tab w:val="left" w:pos="4678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34B31">
        <w:rPr>
          <w:b/>
          <w:sz w:val="24"/>
          <w:szCs w:val="24"/>
        </w:rPr>
        <w:t>В срок до 15.12.2022</w:t>
      </w:r>
      <w:r w:rsidRPr="00934B31">
        <w:rPr>
          <w:sz w:val="24"/>
          <w:szCs w:val="24"/>
        </w:rPr>
        <w:t xml:space="preserve"> уведомить в письменной</w:t>
      </w:r>
      <w:r w:rsidRPr="00995C56">
        <w:rPr>
          <w:sz w:val="24"/>
          <w:szCs w:val="24"/>
        </w:rPr>
        <w:t xml:space="preserve"> форме контрольно-счетн</w:t>
      </w:r>
      <w:r>
        <w:rPr>
          <w:sz w:val="24"/>
          <w:szCs w:val="24"/>
        </w:rPr>
        <w:t>ую комиссию</w:t>
      </w:r>
      <w:r w:rsidRPr="00995C56">
        <w:rPr>
          <w:sz w:val="24"/>
          <w:szCs w:val="24"/>
        </w:rPr>
        <w:t xml:space="preserve"> о принятых по результатам рассмотрения представления решениях и мерах</w:t>
      </w:r>
      <w:r>
        <w:rPr>
          <w:sz w:val="24"/>
          <w:szCs w:val="24"/>
        </w:rPr>
        <w:t>.</w:t>
      </w:r>
    </w:p>
    <w:p w:rsidR="00934B31" w:rsidRDefault="00934B31" w:rsidP="000E3A6F">
      <w:pPr>
        <w:shd w:val="clear" w:color="auto" w:fill="FFFFFF"/>
        <w:tabs>
          <w:tab w:val="left" w:pos="4678"/>
        </w:tabs>
        <w:spacing w:line="276" w:lineRule="auto"/>
        <w:ind w:firstLine="709"/>
        <w:jc w:val="both"/>
        <w:rPr>
          <w:sz w:val="24"/>
          <w:szCs w:val="24"/>
        </w:rPr>
      </w:pPr>
    </w:p>
    <w:p w:rsidR="00192A53" w:rsidRDefault="000E3A6F" w:rsidP="000E3A6F">
      <w:pPr>
        <w:spacing w:line="276" w:lineRule="auto"/>
        <w:jc w:val="center"/>
        <w:rPr>
          <w:sz w:val="24"/>
          <w:szCs w:val="24"/>
        </w:rPr>
      </w:pPr>
      <w:r w:rsidRPr="002B660C">
        <w:rPr>
          <w:b/>
          <w:sz w:val="24"/>
          <w:szCs w:val="24"/>
        </w:rPr>
        <w:t xml:space="preserve">Председатель </w:t>
      </w:r>
      <w:r w:rsidRPr="002B660C">
        <w:rPr>
          <w:b/>
          <w:sz w:val="24"/>
          <w:szCs w:val="24"/>
        </w:rPr>
        <w:tab/>
      </w:r>
      <w:r w:rsidRPr="002B660C">
        <w:rPr>
          <w:b/>
          <w:sz w:val="24"/>
          <w:szCs w:val="24"/>
        </w:rPr>
        <w:tab/>
      </w:r>
      <w:r w:rsidRPr="002B660C">
        <w:rPr>
          <w:b/>
          <w:sz w:val="24"/>
          <w:szCs w:val="24"/>
        </w:rPr>
        <w:tab/>
      </w:r>
      <w:r w:rsidRPr="002B660C">
        <w:rPr>
          <w:b/>
          <w:sz w:val="24"/>
          <w:szCs w:val="24"/>
        </w:rPr>
        <w:tab/>
        <w:t xml:space="preserve">    </w:t>
      </w:r>
      <w:r w:rsidRPr="002B660C">
        <w:rPr>
          <w:b/>
          <w:sz w:val="24"/>
          <w:szCs w:val="24"/>
        </w:rPr>
        <w:tab/>
        <w:t xml:space="preserve">    </w:t>
      </w:r>
      <w:r w:rsidR="00533F57">
        <w:rPr>
          <w:b/>
          <w:sz w:val="24"/>
          <w:szCs w:val="24"/>
        </w:rPr>
        <w:tab/>
      </w:r>
      <w:r w:rsidR="00533F57">
        <w:rPr>
          <w:b/>
          <w:sz w:val="24"/>
          <w:szCs w:val="24"/>
        </w:rPr>
        <w:tab/>
      </w:r>
      <w:r w:rsidR="00533F57">
        <w:rPr>
          <w:b/>
          <w:sz w:val="24"/>
          <w:szCs w:val="24"/>
        </w:rPr>
        <w:tab/>
      </w:r>
      <w:r w:rsidR="00533F57">
        <w:rPr>
          <w:b/>
          <w:sz w:val="24"/>
          <w:szCs w:val="24"/>
        </w:rPr>
        <w:tab/>
      </w:r>
      <w:r w:rsidRPr="002B660C">
        <w:rPr>
          <w:b/>
          <w:sz w:val="24"/>
          <w:szCs w:val="24"/>
        </w:rPr>
        <w:t>Н.А. Алферова</w:t>
      </w:r>
    </w:p>
    <w:sectPr w:rsidR="00192A53" w:rsidSect="000E3A6F">
      <w:pgSz w:w="11906" w:h="16838" w:code="9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CA5" w:rsidRDefault="00842CA5" w:rsidP="001065D8">
      <w:r>
        <w:separator/>
      </w:r>
    </w:p>
  </w:endnote>
  <w:endnote w:type="continuationSeparator" w:id="0">
    <w:p w:rsidR="00842CA5" w:rsidRDefault="00842CA5" w:rsidP="0010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CA5" w:rsidRDefault="00842CA5" w:rsidP="001065D8">
      <w:r>
        <w:separator/>
      </w:r>
    </w:p>
  </w:footnote>
  <w:footnote w:type="continuationSeparator" w:id="0">
    <w:p w:rsidR="00842CA5" w:rsidRDefault="00842CA5" w:rsidP="00106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3DC"/>
    <w:multiLevelType w:val="hybridMultilevel"/>
    <w:tmpl w:val="F67A57AE"/>
    <w:lvl w:ilvl="0" w:tplc="DD103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650426"/>
    <w:multiLevelType w:val="hybridMultilevel"/>
    <w:tmpl w:val="674A1CEC"/>
    <w:lvl w:ilvl="0" w:tplc="1D161B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675B26"/>
    <w:multiLevelType w:val="hybridMultilevel"/>
    <w:tmpl w:val="CDAAAFD6"/>
    <w:lvl w:ilvl="0" w:tplc="F094D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717FF9"/>
    <w:multiLevelType w:val="hybridMultilevel"/>
    <w:tmpl w:val="58C60080"/>
    <w:lvl w:ilvl="0" w:tplc="C23E4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BE68F9"/>
    <w:multiLevelType w:val="hybridMultilevel"/>
    <w:tmpl w:val="C2FCCEDA"/>
    <w:lvl w:ilvl="0" w:tplc="212E57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894289"/>
    <w:multiLevelType w:val="hybridMultilevel"/>
    <w:tmpl w:val="FB0A65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0A45AEC"/>
    <w:multiLevelType w:val="hybridMultilevel"/>
    <w:tmpl w:val="51B28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C7CD1"/>
    <w:multiLevelType w:val="hybridMultilevel"/>
    <w:tmpl w:val="FCDC458C"/>
    <w:lvl w:ilvl="0" w:tplc="7B90D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B90F3E"/>
    <w:multiLevelType w:val="hybridMultilevel"/>
    <w:tmpl w:val="E44CCF3E"/>
    <w:lvl w:ilvl="0" w:tplc="9DB0E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D07FF7"/>
    <w:multiLevelType w:val="hybridMultilevel"/>
    <w:tmpl w:val="711E0EBA"/>
    <w:lvl w:ilvl="0" w:tplc="711A6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645D97"/>
    <w:multiLevelType w:val="multilevel"/>
    <w:tmpl w:val="7A3AA9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3E201D22"/>
    <w:multiLevelType w:val="hybridMultilevel"/>
    <w:tmpl w:val="D47EA5DE"/>
    <w:lvl w:ilvl="0" w:tplc="632C2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B300CE"/>
    <w:multiLevelType w:val="multilevel"/>
    <w:tmpl w:val="5F220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2E51CCA"/>
    <w:multiLevelType w:val="hybridMultilevel"/>
    <w:tmpl w:val="3AF07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81AC2"/>
    <w:multiLevelType w:val="hybridMultilevel"/>
    <w:tmpl w:val="034E1F5A"/>
    <w:lvl w:ilvl="0" w:tplc="5E184AF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1B24F9D"/>
    <w:multiLevelType w:val="multilevel"/>
    <w:tmpl w:val="21CA9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6">
    <w:nsid w:val="547E2C26"/>
    <w:multiLevelType w:val="multilevel"/>
    <w:tmpl w:val="48B25D3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17">
    <w:nsid w:val="618C724B"/>
    <w:multiLevelType w:val="singleLevel"/>
    <w:tmpl w:val="D57C8DB6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18">
    <w:nsid w:val="65D26BC9"/>
    <w:multiLevelType w:val="hybridMultilevel"/>
    <w:tmpl w:val="1584D0E6"/>
    <w:lvl w:ilvl="0" w:tplc="B9E28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A63E61"/>
    <w:multiLevelType w:val="hybridMultilevel"/>
    <w:tmpl w:val="EFDA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30771C"/>
    <w:multiLevelType w:val="multilevel"/>
    <w:tmpl w:val="A092B2DC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3CD5D5D"/>
    <w:multiLevelType w:val="singleLevel"/>
    <w:tmpl w:val="FB68625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22">
    <w:nsid w:val="7BD602E6"/>
    <w:multiLevelType w:val="hybridMultilevel"/>
    <w:tmpl w:val="CD78F83C"/>
    <w:lvl w:ilvl="0" w:tplc="367200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7"/>
  </w:num>
  <w:num w:numId="3">
    <w:abstractNumId w:val="9"/>
  </w:num>
  <w:num w:numId="4">
    <w:abstractNumId w:val="18"/>
  </w:num>
  <w:num w:numId="5">
    <w:abstractNumId w:val="5"/>
  </w:num>
  <w:num w:numId="6">
    <w:abstractNumId w:val="19"/>
  </w:num>
  <w:num w:numId="7">
    <w:abstractNumId w:val="22"/>
  </w:num>
  <w:num w:numId="8">
    <w:abstractNumId w:val="4"/>
  </w:num>
  <w:num w:numId="9">
    <w:abstractNumId w:val="2"/>
  </w:num>
  <w:num w:numId="10">
    <w:abstractNumId w:val="6"/>
  </w:num>
  <w:num w:numId="11">
    <w:abstractNumId w:val="0"/>
  </w:num>
  <w:num w:numId="12">
    <w:abstractNumId w:val="7"/>
  </w:num>
  <w:num w:numId="13">
    <w:abstractNumId w:val="12"/>
  </w:num>
  <w:num w:numId="14">
    <w:abstractNumId w:val="11"/>
  </w:num>
  <w:num w:numId="15">
    <w:abstractNumId w:val="1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0"/>
  </w:num>
  <w:num w:numId="21">
    <w:abstractNumId w:val="14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4E"/>
    <w:rsid w:val="00007B70"/>
    <w:rsid w:val="00023E27"/>
    <w:rsid w:val="00025726"/>
    <w:rsid w:val="000313C7"/>
    <w:rsid w:val="0003318C"/>
    <w:rsid w:val="00040C38"/>
    <w:rsid w:val="00050A14"/>
    <w:rsid w:val="000773FC"/>
    <w:rsid w:val="00083125"/>
    <w:rsid w:val="0009653E"/>
    <w:rsid w:val="000B56DA"/>
    <w:rsid w:val="000B7D64"/>
    <w:rsid w:val="000C21C6"/>
    <w:rsid w:val="000D4E39"/>
    <w:rsid w:val="000E39E7"/>
    <w:rsid w:val="000E3A6F"/>
    <w:rsid w:val="000E7E99"/>
    <w:rsid w:val="000F267E"/>
    <w:rsid w:val="001065D8"/>
    <w:rsid w:val="00114784"/>
    <w:rsid w:val="00115510"/>
    <w:rsid w:val="001255C9"/>
    <w:rsid w:val="00161893"/>
    <w:rsid w:val="00177733"/>
    <w:rsid w:val="0019198A"/>
    <w:rsid w:val="00192A53"/>
    <w:rsid w:val="00193099"/>
    <w:rsid w:val="001A1374"/>
    <w:rsid w:val="001B551E"/>
    <w:rsid w:val="001C60AF"/>
    <w:rsid w:val="001D0518"/>
    <w:rsid w:val="001D298C"/>
    <w:rsid w:val="002347E3"/>
    <w:rsid w:val="002514FD"/>
    <w:rsid w:val="00253FB5"/>
    <w:rsid w:val="00261887"/>
    <w:rsid w:val="00263F28"/>
    <w:rsid w:val="00265577"/>
    <w:rsid w:val="002704A8"/>
    <w:rsid w:val="00273123"/>
    <w:rsid w:val="0027487A"/>
    <w:rsid w:val="00284DF0"/>
    <w:rsid w:val="00294FBE"/>
    <w:rsid w:val="002B111F"/>
    <w:rsid w:val="002C2B8E"/>
    <w:rsid w:val="002C6908"/>
    <w:rsid w:val="002F1612"/>
    <w:rsid w:val="00327CC4"/>
    <w:rsid w:val="0037432F"/>
    <w:rsid w:val="003A2376"/>
    <w:rsid w:val="003B1CC3"/>
    <w:rsid w:val="003F31C3"/>
    <w:rsid w:val="00410F39"/>
    <w:rsid w:val="0041124E"/>
    <w:rsid w:val="00435C96"/>
    <w:rsid w:val="00444BB9"/>
    <w:rsid w:val="004522A7"/>
    <w:rsid w:val="0046389C"/>
    <w:rsid w:val="004B34D2"/>
    <w:rsid w:val="004C2BA5"/>
    <w:rsid w:val="004C4D98"/>
    <w:rsid w:val="004D68BD"/>
    <w:rsid w:val="00521188"/>
    <w:rsid w:val="00522A8A"/>
    <w:rsid w:val="00525C15"/>
    <w:rsid w:val="00533F57"/>
    <w:rsid w:val="00536152"/>
    <w:rsid w:val="00552EE8"/>
    <w:rsid w:val="00561875"/>
    <w:rsid w:val="00565368"/>
    <w:rsid w:val="00567FE7"/>
    <w:rsid w:val="00581173"/>
    <w:rsid w:val="005943F2"/>
    <w:rsid w:val="005949C2"/>
    <w:rsid w:val="005F4B9E"/>
    <w:rsid w:val="00602D16"/>
    <w:rsid w:val="00603AC4"/>
    <w:rsid w:val="006108A5"/>
    <w:rsid w:val="00617BBE"/>
    <w:rsid w:val="00617BBF"/>
    <w:rsid w:val="00622523"/>
    <w:rsid w:val="006449EA"/>
    <w:rsid w:val="006518ED"/>
    <w:rsid w:val="006528FA"/>
    <w:rsid w:val="006535B7"/>
    <w:rsid w:val="00664344"/>
    <w:rsid w:val="00665C2C"/>
    <w:rsid w:val="006672D9"/>
    <w:rsid w:val="006706BA"/>
    <w:rsid w:val="006944AE"/>
    <w:rsid w:val="006A153A"/>
    <w:rsid w:val="006B7104"/>
    <w:rsid w:val="006B7B4D"/>
    <w:rsid w:val="006C6B3C"/>
    <w:rsid w:val="006D202B"/>
    <w:rsid w:val="006E1DCE"/>
    <w:rsid w:val="006E4E26"/>
    <w:rsid w:val="0070316F"/>
    <w:rsid w:val="00714D58"/>
    <w:rsid w:val="00716952"/>
    <w:rsid w:val="00720F11"/>
    <w:rsid w:val="00726B8F"/>
    <w:rsid w:val="007414D0"/>
    <w:rsid w:val="007521A3"/>
    <w:rsid w:val="0075261D"/>
    <w:rsid w:val="007721F2"/>
    <w:rsid w:val="007B663C"/>
    <w:rsid w:val="007D5A6E"/>
    <w:rsid w:val="007E0626"/>
    <w:rsid w:val="007E50A8"/>
    <w:rsid w:val="007F3888"/>
    <w:rsid w:val="008018B9"/>
    <w:rsid w:val="00805E94"/>
    <w:rsid w:val="00810C73"/>
    <w:rsid w:val="00812781"/>
    <w:rsid w:val="00830AFC"/>
    <w:rsid w:val="008349BC"/>
    <w:rsid w:val="00837E26"/>
    <w:rsid w:val="00842CA5"/>
    <w:rsid w:val="008823C1"/>
    <w:rsid w:val="00893A59"/>
    <w:rsid w:val="00893D57"/>
    <w:rsid w:val="008A5ABA"/>
    <w:rsid w:val="008A7575"/>
    <w:rsid w:val="008C24F4"/>
    <w:rsid w:val="008C5DA9"/>
    <w:rsid w:val="008D4D9F"/>
    <w:rsid w:val="008D689D"/>
    <w:rsid w:val="008E13CA"/>
    <w:rsid w:val="008E47CF"/>
    <w:rsid w:val="008E75B5"/>
    <w:rsid w:val="009122DE"/>
    <w:rsid w:val="009302F1"/>
    <w:rsid w:val="00932D85"/>
    <w:rsid w:val="00934B31"/>
    <w:rsid w:val="00946F49"/>
    <w:rsid w:val="00950EAD"/>
    <w:rsid w:val="00957ECA"/>
    <w:rsid w:val="00961F94"/>
    <w:rsid w:val="00992B19"/>
    <w:rsid w:val="009C3EE4"/>
    <w:rsid w:val="009D2EE0"/>
    <w:rsid w:val="009D3EE0"/>
    <w:rsid w:val="009D5BB7"/>
    <w:rsid w:val="00A0344F"/>
    <w:rsid w:val="00A17AFC"/>
    <w:rsid w:val="00A30607"/>
    <w:rsid w:val="00A314E8"/>
    <w:rsid w:val="00A5670D"/>
    <w:rsid w:val="00A56FAF"/>
    <w:rsid w:val="00A60A93"/>
    <w:rsid w:val="00A64B03"/>
    <w:rsid w:val="00A64E27"/>
    <w:rsid w:val="00A658C3"/>
    <w:rsid w:val="00A7490C"/>
    <w:rsid w:val="00A80289"/>
    <w:rsid w:val="00AA2B88"/>
    <w:rsid w:val="00AA6488"/>
    <w:rsid w:val="00AD0B19"/>
    <w:rsid w:val="00AE7E8C"/>
    <w:rsid w:val="00AF0959"/>
    <w:rsid w:val="00B415E5"/>
    <w:rsid w:val="00B571A5"/>
    <w:rsid w:val="00B9069C"/>
    <w:rsid w:val="00B91D79"/>
    <w:rsid w:val="00BA6C23"/>
    <w:rsid w:val="00BC6896"/>
    <w:rsid w:val="00BE3322"/>
    <w:rsid w:val="00BF3364"/>
    <w:rsid w:val="00C10C0D"/>
    <w:rsid w:val="00C167CD"/>
    <w:rsid w:val="00C50310"/>
    <w:rsid w:val="00C62C2B"/>
    <w:rsid w:val="00C66B9C"/>
    <w:rsid w:val="00C7116D"/>
    <w:rsid w:val="00C75F71"/>
    <w:rsid w:val="00CA6AFD"/>
    <w:rsid w:val="00CB46BC"/>
    <w:rsid w:val="00CB4BD3"/>
    <w:rsid w:val="00CB7B72"/>
    <w:rsid w:val="00CD109F"/>
    <w:rsid w:val="00CD6634"/>
    <w:rsid w:val="00CE4EB1"/>
    <w:rsid w:val="00CF09EC"/>
    <w:rsid w:val="00D24B2E"/>
    <w:rsid w:val="00D258E5"/>
    <w:rsid w:val="00D279BC"/>
    <w:rsid w:val="00D56A81"/>
    <w:rsid w:val="00D60417"/>
    <w:rsid w:val="00D60886"/>
    <w:rsid w:val="00D67AA4"/>
    <w:rsid w:val="00D70779"/>
    <w:rsid w:val="00D73764"/>
    <w:rsid w:val="00D77820"/>
    <w:rsid w:val="00D8016E"/>
    <w:rsid w:val="00D84AEF"/>
    <w:rsid w:val="00D9257C"/>
    <w:rsid w:val="00D963BA"/>
    <w:rsid w:val="00DA1CA9"/>
    <w:rsid w:val="00DA6343"/>
    <w:rsid w:val="00DB674E"/>
    <w:rsid w:val="00DD5913"/>
    <w:rsid w:val="00DE0B50"/>
    <w:rsid w:val="00DE6178"/>
    <w:rsid w:val="00DE750B"/>
    <w:rsid w:val="00E26A83"/>
    <w:rsid w:val="00E31C9C"/>
    <w:rsid w:val="00E3565F"/>
    <w:rsid w:val="00E3599F"/>
    <w:rsid w:val="00E43F5B"/>
    <w:rsid w:val="00E46A92"/>
    <w:rsid w:val="00E517F2"/>
    <w:rsid w:val="00E53F6E"/>
    <w:rsid w:val="00E62226"/>
    <w:rsid w:val="00E64C6B"/>
    <w:rsid w:val="00E7548E"/>
    <w:rsid w:val="00E80F9B"/>
    <w:rsid w:val="00E9018F"/>
    <w:rsid w:val="00EB4185"/>
    <w:rsid w:val="00EC3BBE"/>
    <w:rsid w:val="00EC5001"/>
    <w:rsid w:val="00ED6AAA"/>
    <w:rsid w:val="00EE2D77"/>
    <w:rsid w:val="00EF7E85"/>
    <w:rsid w:val="00F0759B"/>
    <w:rsid w:val="00F10FDE"/>
    <w:rsid w:val="00F11210"/>
    <w:rsid w:val="00F12A89"/>
    <w:rsid w:val="00F144DC"/>
    <w:rsid w:val="00F1677D"/>
    <w:rsid w:val="00F3298C"/>
    <w:rsid w:val="00F32990"/>
    <w:rsid w:val="00F417D2"/>
    <w:rsid w:val="00F42422"/>
    <w:rsid w:val="00F5789B"/>
    <w:rsid w:val="00FC5E3D"/>
    <w:rsid w:val="00FD6F90"/>
    <w:rsid w:val="00FE278D"/>
    <w:rsid w:val="00FF00F6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ind w:left="567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left="567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spacing w:line="360" w:lineRule="auto"/>
      <w:ind w:left="567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1065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065D8"/>
  </w:style>
  <w:style w:type="paragraph" w:styleId="a6">
    <w:name w:val="footer"/>
    <w:basedOn w:val="a"/>
    <w:link w:val="a7"/>
    <w:rsid w:val="001065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65D8"/>
  </w:style>
  <w:style w:type="paragraph" w:styleId="a8">
    <w:name w:val="List Paragraph"/>
    <w:aliases w:val="Заговок Марина"/>
    <w:basedOn w:val="a"/>
    <w:link w:val="a9"/>
    <w:uiPriority w:val="99"/>
    <w:qFormat/>
    <w:rsid w:val="007D5A6E"/>
    <w:pPr>
      <w:widowControl w:val="0"/>
      <w:autoSpaceDE w:val="0"/>
      <w:autoSpaceDN w:val="0"/>
      <w:adjustRightInd w:val="0"/>
      <w:ind w:left="720"/>
      <w:contextualSpacing/>
    </w:pPr>
  </w:style>
  <w:style w:type="paragraph" w:styleId="aa">
    <w:name w:val="Body Text"/>
    <w:basedOn w:val="a"/>
    <w:link w:val="ab"/>
    <w:rsid w:val="00DA6343"/>
    <w:pPr>
      <w:widowControl w:val="0"/>
    </w:pPr>
    <w:rPr>
      <w:sz w:val="28"/>
    </w:rPr>
  </w:style>
  <w:style w:type="character" w:customStyle="1" w:styleId="ab">
    <w:name w:val="Основной текст Знак"/>
    <w:link w:val="aa"/>
    <w:rsid w:val="00DA6343"/>
    <w:rPr>
      <w:sz w:val="28"/>
    </w:rPr>
  </w:style>
  <w:style w:type="paragraph" w:customStyle="1" w:styleId="ConsPlusCell">
    <w:name w:val="ConsPlusCell"/>
    <w:uiPriority w:val="99"/>
    <w:rsid w:val="00253FB5"/>
    <w:pPr>
      <w:autoSpaceDE w:val="0"/>
      <w:autoSpaceDN w:val="0"/>
      <w:adjustRightInd w:val="0"/>
    </w:pPr>
    <w:rPr>
      <w:sz w:val="26"/>
      <w:szCs w:val="26"/>
    </w:rPr>
  </w:style>
  <w:style w:type="paragraph" w:styleId="20">
    <w:name w:val="Body Text Indent 2"/>
    <w:basedOn w:val="a"/>
    <w:link w:val="21"/>
    <w:uiPriority w:val="99"/>
    <w:unhideWhenUsed/>
    <w:rsid w:val="00521188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x-none"/>
    </w:rPr>
  </w:style>
  <w:style w:type="character" w:customStyle="1" w:styleId="21">
    <w:name w:val="Основной текст с отступом 2 Знак"/>
    <w:link w:val="20"/>
    <w:uiPriority w:val="99"/>
    <w:rsid w:val="00521188"/>
    <w:rPr>
      <w:lang w:val="x-none"/>
    </w:rPr>
  </w:style>
  <w:style w:type="paragraph" w:styleId="ac">
    <w:name w:val="Normal (Web)"/>
    <w:basedOn w:val="a"/>
    <w:uiPriority w:val="99"/>
    <w:unhideWhenUsed/>
    <w:rsid w:val="00950EA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aliases w:val="Стратегия"/>
    <w:link w:val="ae"/>
    <w:uiPriority w:val="1"/>
    <w:qFormat/>
    <w:rsid w:val="00950EAD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aliases w:val="Стратегия Знак"/>
    <w:link w:val="ad"/>
    <w:uiPriority w:val="1"/>
    <w:locked/>
    <w:rsid w:val="000B56DA"/>
    <w:rPr>
      <w:rFonts w:ascii="Calibri" w:eastAsia="Calibri" w:hAnsi="Calibri"/>
      <w:sz w:val="22"/>
      <w:szCs w:val="22"/>
      <w:lang w:eastAsia="en-US"/>
    </w:rPr>
  </w:style>
  <w:style w:type="character" w:styleId="af">
    <w:name w:val="Strong"/>
    <w:uiPriority w:val="22"/>
    <w:qFormat/>
    <w:rsid w:val="008E75B5"/>
    <w:rPr>
      <w:b/>
      <w:bCs/>
    </w:rPr>
  </w:style>
  <w:style w:type="character" w:customStyle="1" w:styleId="a9">
    <w:name w:val="Абзац списка Знак"/>
    <w:aliases w:val="Заговок Марина Знак"/>
    <w:link w:val="a8"/>
    <w:uiPriority w:val="99"/>
    <w:locked/>
    <w:rsid w:val="000E3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ind w:left="567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left="567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spacing w:line="360" w:lineRule="auto"/>
      <w:ind w:left="567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1065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065D8"/>
  </w:style>
  <w:style w:type="paragraph" w:styleId="a6">
    <w:name w:val="footer"/>
    <w:basedOn w:val="a"/>
    <w:link w:val="a7"/>
    <w:rsid w:val="001065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65D8"/>
  </w:style>
  <w:style w:type="paragraph" w:styleId="a8">
    <w:name w:val="List Paragraph"/>
    <w:aliases w:val="Заговок Марина"/>
    <w:basedOn w:val="a"/>
    <w:link w:val="a9"/>
    <w:uiPriority w:val="99"/>
    <w:qFormat/>
    <w:rsid w:val="007D5A6E"/>
    <w:pPr>
      <w:widowControl w:val="0"/>
      <w:autoSpaceDE w:val="0"/>
      <w:autoSpaceDN w:val="0"/>
      <w:adjustRightInd w:val="0"/>
      <w:ind w:left="720"/>
      <w:contextualSpacing/>
    </w:pPr>
  </w:style>
  <w:style w:type="paragraph" w:styleId="aa">
    <w:name w:val="Body Text"/>
    <w:basedOn w:val="a"/>
    <w:link w:val="ab"/>
    <w:rsid w:val="00DA6343"/>
    <w:pPr>
      <w:widowControl w:val="0"/>
    </w:pPr>
    <w:rPr>
      <w:sz w:val="28"/>
    </w:rPr>
  </w:style>
  <w:style w:type="character" w:customStyle="1" w:styleId="ab">
    <w:name w:val="Основной текст Знак"/>
    <w:link w:val="aa"/>
    <w:rsid w:val="00DA6343"/>
    <w:rPr>
      <w:sz w:val="28"/>
    </w:rPr>
  </w:style>
  <w:style w:type="paragraph" w:customStyle="1" w:styleId="ConsPlusCell">
    <w:name w:val="ConsPlusCell"/>
    <w:uiPriority w:val="99"/>
    <w:rsid w:val="00253FB5"/>
    <w:pPr>
      <w:autoSpaceDE w:val="0"/>
      <w:autoSpaceDN w:val="0"/>
      <w:adjustRightInd w:val="0"/>
    </w:pPr>
    <w:rPr>
      <w:sz w:val="26"/>
      <w:szCs w:val="26"/>
    </w:rPr>
  </w:style>
  <w:style w:type="paragraph" w:styleId="20">
    <w:name w:val="Body Text Indent 2"/>
    <w:basedOn w:val="a"/>
    <w:link w:val="21"/>
    <w:uiPriority w:val="99"/>
    <w:unhideWhenUsed/>
    <w:rsid w:val="00521188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x-none"/>
    </w:rPr>
  </w:style>
  <w:style w:type="character" w:customStyle="1" w:styleId="21">
    <w:name w:val="Основной текст с отступом 2 Знак"/>
    <w:link w:val="20"/>
    <w:uiPriority w:val="99"/>
    <w:rsid w:val="00521188"/>
    <w:rPr>
      <w:lang w:val="x-none"/>
    </w:rPr>
  </w:style>
  <w:style w:type="paragraph" w:styleId="ac">
    <w:name w:val="Normal (Web)"/>
    <w:basedOn w:val="a"/>
    <w:uiPriority w:val="99"/>
    <w:unhideWhenUsed/>
    <w:rsid w:val="00950EA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aliases w:val="Стратегия"/>
    <w:link w:val="ae"/>
    <w:uiPriority w:val="1"/>
    <w:qFormat/>
    <w:rsid w:val="00950EAD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aliases w:val="Стратегия Знак"/>
    <w:link w:val="ad"/>
    <w:uiPriority w:val="1"/>
    <w:locked/>
    <w:rsid w:val="000B56DA"/>
    <w:rPr>
      <w:rFonts w:ascii="Calibri" w:eastAsia="Calibri" w:hAnsi="Calibri"/>
      <w:sz w:val="22"/>
      <w:szCs w:val="22"/>
      <w:lang w:eastAsia="en-US"/>
    </w:rPr>
  </w:style>
  <w:style w:type="character" w:styleId="af">
    <w:name w:val="Strong"/>
    <w:uiPriority w:val="22"/>
    <w:qFormat/>
    <w:rsid w:val="008E75B5"/>
    <w:rPr>
      <w:b/>
      <w:bCs/>
    </w:rPr>
  </w:style>
  <w:style w:type="character" w:customStyle="1" w:styleId="a9">
    <w:name w:val="Абзац списка Знак"/>
    <w:aliases w:val="Заговок Марина Знак"/>
    <w:link w:val="a8"/>
    <w:uiPriority w:val="99"/>
    <w:locked/>
    <w:rsid w:val="000E3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BCE95-B0A7-420E-8D7B-0B9398DE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Дзержинский РайФО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Лазарева</dc:creator>
  <cp:lastModifiedBy>Админ</cp:lastModifiedBy>
  <cp:revision>5</cp:revision>
  <cp:lastPrinted>2022-07-13T05:31:00Z</cp:lastPrinted>
  <dcterms:created xsi:type="dcterms:W3CDTF">2022-11-23T09:11:00Z</dcterms:created>
  <dcterms:modified xsi:type="dcterms:W3CDTF">2022-12-02T07:49:00Z</dcterms:modified>
</cp:coreProperties>
</file>