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DF" w:rsidRDefault="00E40CDF" w:rsidP="00E40CDF">
      <w:pPr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на их денежное содержание за  </w:t>
      </w:r>
      <w:r w:rsidR="0031182E">
        <w:rPr>
          <w:rFonts w:eastAsia="Times New Roman"/>
          <w:sz w:val="36"/>
          <w:szCs w:val="36"/>
          <w:lang w:eastAsia="ru-RU"/>
        </w:rPr>
        <w:t>второй</w:t>
      </w:r>
      <w:r>
        <w:rPr>
          <w:rFonts w:eastAsia="Times New Roman"/>
          <w:sz w:val="36"/>
          <w:szCs w:val="36"/>
          <w:lang w:eastAsia="ru-RU"/>
        </w:rPr>
        <w:t xml:space="preserve"> квартал  202</w:t>
      </w:r>
      <w:r w:rsidR="000C144A">
        <w:rPr>
          <w:rFonts w:eastAsia="Times New Roman"/>
          <w:sz w:val="36"/>
          <w:szCs w:val="36"/>
          <w:lang w:eastAsia="ru-RU"/>
        </w:rPr>
        <w:t>2</w:t>
      </w:r>
      <w:r>
        <w:rPr>
          <w:rFonts w:eastAsia="Times New Roman"/>
          <w:sz w:val="36"/>
          <w:szCs w:val="36"/>
          <w:lang w:eastAsia="ru-RU"/>
        </w:rPr>
        <w:t>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E40CDF" w:rsidTr="00E40CDF">
        <w:trPr>
          <w:trHeight w:val="1758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Категория работников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Денежное  содержание,     </w:t>
            </w:r>
            <w:proofErr w:type="spellStart"/>
            <w:r>
              <w:rPr>
                <w:sz w:val="36"/>
                <w:szCs w:val="36"/>
                <w:lang w:eastAsia="ru-RU"/>
              </w:rPr>
              <w:t>тыс</w:t>
            </w:r>
            <w:proofErr w:type="gramStart"/>
            <w:r>
              <w:rPr>
                <w:sz w:val="36"/>
                <w:szCs w:val="36"/>
                <w:lang w:eastAsia="ru-RU"/>
              </w:rPr>
              <w:t>.р</w:t>
            </w:r>
            <w:proofErr w:type="gramEnd"/>
            <w:r>
              <w:rPr>
                <w:sz w:val="36"/>
                <w:szCs w:val="36"/>
                <w:lang w:eastAsia="ru-RU"/>
              </w:rPr>
              <w:t>ублей</w:t>
            </w:r>
            <w:proofErr w:type="spellEnd"/>
          </w:p>
        </w:tc>
      </w:tr>
      <w:tr w:rsidR="00E40CDF" w:rsidTr="00E40CDF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Работники   администрации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</w:p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31182E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258,912</w:t>
            </w:r>
          </w:p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</w:t>
            </w:r>
          </w:p>
        </w:tc>
      </w:tr>
      <w:tr w:rsidR="00E40CDF" w:rsidTr="00E40CDF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В том числе муниципальные служащие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</w:t>
            </w:r>
          </w:p>
          <w:p w:rsidR="00E40CDF" w:rsidRDefault="00E40CDF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  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CDF" w:rsidRDefault="00E40CDF" w:rsidP="0031182E">
            <w:pPr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 xml:space="preserve">    </w:t>
            </w:r>
            <w:r w:rsidR="0031182E">
              <w:rPr>
                <w:sz w:val="36"/>
                <w:szCs w:val="36"/>
                <w:lang w:eastAsia="ru-RU"/>
              </w:rPr>
              <w:t xml:space="preserve"> 177,089</w:t>
            </w:r>
          </w:p>
        </w:tc>
      </w:tr>
    </w:tbl>
    <w:p w:rsidR="00E40CDF" w:rsidRDefault="00E40CDF" w:rsidP="00E40CDF">
      <w:pPr>
        <w:rPr>
          <w:rFonts w:eastAsia="Times New Roman"/>
          <w:sz w:val="36"/>
          <w:szCs w:val="36"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КАЛУЖСКАЯ ОБЛАСТЬ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ДЗЕРЖИНСКИЙ РАЙОН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МУНИЦИПАЛЬНОЕ ОБРАЗОВАНИЕ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СЕЛЬСКОЕ ПОСЕЛЕНИЕ «ДЕРЕВНЯ БАРСУКИ»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CDF" w:rsidRDefault="00E40CDF" w:rsidP="00E40CDF">
      <w:pPr>
        <w:spacing w:after="0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АКТ ОБ ОБНАРОДОВАНИЯ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01.0</w:t>
      </w:r>
      <w:r w:rsidR="0031182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.202</w:t>
      </w:r>
      <w:r w:rsidR="000C144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                                                         д. Барсуки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Камыновой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Валентины Григорьевны, членов комиссии депутата Сельской Думы Гусевой Елены Евгеньевны, специалиста администрации сельского поселения «Деревня Барсуки»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Юлии Александровны,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 и на доске объявлений возле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здания по адресу д. Барсуки,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45 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численности муниципальных служащих, работниках муниципальных учреждений МО СП  «Деревня Барсуки» и затрат на их денежное содержание за </w:t>
      </w:r>
      <w:r w:rsidR="001A70A5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квартал 202</w:t>
      </w:r>
      <w:r w:rsidR="000C14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Председатель комиссии                                                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Камынова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В.Г.</w:t>
      </w:r>
    </w:p>
    <w:p w:rsidR="00E40CDF" w:rsidRDefault="00E40CDF" w:rsidP="00E40CDF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E40CDF" w:rsidRDefault="00E40CDF" w:rsidP="00E40CDF">
      <w:pPr>
        <w:spacing w:after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Члены комиссии                                                            Гусева Е.Е.</w:t>
      </w:r>
    </w:p>
    <w:p w:rsidR="00E40CDF" w:rsidRDefault="00E40CDF" w:rsidP="00E40CDF">
      <w:pPr>
        <w:rPr>
          <w:rFonts w:eastAsia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</w:t>
      </w:r>
    </w:p>
    <w:p w:rsidR="00F24805" w:rsidRDefault="00F24805"/>
    <w:sectPr w:rsidR="00F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32"/>
    <w:rsid w:val="000C144A"/>
    <w:rsid w:val="001A70A5"/>
    <w:rsid w:val="002F7332"/>
    <w:rsid w:val="0031182E"/>
    <w:rsid w:val="00E40CDF"/>
    <w:rsid w:val="00F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0C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0CD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2021-04-01T06:10:00Z</dcterms:created>
  <dcterms:modified xsi:type="dcterms:W3CDTF">2022-07-06T09:03:00Z</dcterms:modified>
</cp:coreProperties>
</file>