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6" w:rsidRPr="00714151" w:rsidRDefault="00093AF6" w:rsidP="00093AF6">
      <w:pPr>
        <w:spacing w:after="1" w:line="276" w:lineRule="auto"/>
        <w:ind w:firstLine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14151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:rsidR="00093AF6" w:rsidRPr="00714151" w:rsidRDefault="00093AF6" w:rsidP="00093AF6">
      <w:pPr>
        <w:spacing w:after="1" w:line="276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714151">
        <w:rPr>
          <w:rFonts w:ascii="Times New Roman" w:hAnsi="Times New Roman" w:cs="Times New Roman"/>
          <w:sz w:val="20"/>
          <w:szCs w:val="20"/>
        </w:rPr>
        <w:t>к Положению о муниципальном земельном контроле</w:t>
      </w:r>
    </w:p>
    <w:p w:rsidR="00093AF6" w:rsidRPr="00714151" w:rsidRDefault="00093AF6" w:rsidP="00093AF6">
      <w:pPr>
        <w:spacing w:after="1"/>
        <w:ind w:firstLine="426"/>
      </w:pP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Перечень индикаторов риска нарушения обязательных требований </w:t>
      </w:r>
      <w:proofErr w:type="gramStart"/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</w:t>
      </w:r>
      <w:proofErr w:type="gramStart"/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осуществлении</w:t>
      </w:r>
      <w:proofErr w:type="gramEnd"/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муниципального  земельного  контроля  на территории  </w:t>
      </w: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93A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МР «Дзержинский район»</w:t>
      </w:r>
    </w:p>
    <w:p w:rsidR="00093AF6" w:rsidRPr="00093AF6" w:rsidRDefault="00093AF6" w:rsidP="00093AF6">
      <w:pPr>
        <w:shd w:val="clear" w:color="auto" w:fill="FFFFFF"/>
        <w:tabs>
          <w:tab w:val="left" w:pos="426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F6" w:rsidRPr="00093AF6" w:rsidRDefault="00093AF6" w:rsidP="00093AF6">
      <w:pPr>
        <w:shd w:val="clear" w:color="auto" w:fill="FFFFFF"/>
        <w:tabs>
          <w:tab w:val="left" w:pos="426"/>
        </w:tabs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Несоответствие площади используемого земельного участка площади земельного участка, сведения о которой содержатся в Едином государственном реестре недвижимости (далее – ЕГРН).                 </w:t>
      </w: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Несоответствие использования  земельного участка целевому назначению в соответствии с его принадлежностью к той или иной категории земель и (или) видам разрешённого использования земельного участка, сведения о котором содержатся в ЕГРН.</w:t>
      </w:r>
    </w:p>
    <w:p w:rsidR="00093AF6" w:rsidRPr="00093AF6" w:rsidRDefault="00093AF6" w:rsidP="00093AF6">
      <w:pPr>
        <w:widowControl w:val="0"/>
        <w:autoSpaceDE w:val="0"/>
        <w:autoSpaceDN w:val="0"/>
        <w:adjustRightInd w:val="0"/>
        <w:spacing w:before="20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  <w:proofErr w:type="gramStart"/>
      <w:r w:rsidRPr="00093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освоение земельного участка в установленные законодательством сроки, либо истечение срока освоения земельного участка указанного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</w:t>
      </w:r>
      <w:r w:rsidRPr="00093AF6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признаков ведения сельскохозяйственного производства или осуществления иной связанной с сельскохозяйственным производством деятельности </w:t>
      </w:r>
      <w:r w:rsidRPr="00093A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иных действий по использованию земельного участка в соответствии с категорией земель, видом</w:t>
      </w:r>
      <w:proofErr w:type="gramEnd"/>
      <w:r w:rsidRPr="00093AF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разрешённого использования и условиями предоставления).</w:t>
      </w:r>
    </w:p>
    <w:p w:rsidR="00093AF6" w:rsidRPr="00093AF6" w:rsidRDefault="00093AF6" w:rsidP="00093AF6">
      <w:pPr>
        <w:widowControl w:val="0"/>
        <w:tabs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93AF6" w:rsidRPr="00093AF6" w:rsidRDefault="00093AF6" w:rsidP="00093AF6">
      <w:pPr>
        <w:widowControl w:val="0"/>
        <w:tabs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3AF6">
        <w:rPr>
          <w:rFonts w:ascii="Times New Roman" w:hAnsi="Times New Roman" w:cs="Times New Roman"/>
          <w:sz w:val="24"/>
          <w:szCs w:val="24"/>
        </w:rPr>
        <w:t>4.</w:t>
      </w:r>
      <w:r w:rsidRPr="00093AF6">
        <w:rPr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Наличие на земельном участке признаков негативных процессов, влияющих на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земель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плодородия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 xml:space="preserve">почвы (водная и ветровая эрозии, сели, подтопление, заболачивание, засоление, </w:t>
      </w:r>
      <w:r w:rsidRPr="00093AF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иссушение).</w:t>
      </w:r>
    </w:p>
    <w:p w:rsidR="00093AF6" w:rsidRPr="00093AF6" w:rsidRDefault="00093AF6" w:rsidP="00093AF6">
      <w:pPr>
        <w:widowControl w:val="0"/>
        <w:tabs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3AF6" w:rsidRPr="00093AF6" w:rsidRDefault="00093AF6" w:rsidP="00093AF6">
      <w:pPr>
        <w:widowControl w:val="0"/>
        <w:tabs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3AF6">
        <w:rPr>
          <w:rFonts w:ascii="Times New Roman" w:hAnsi="Times New Roman" w:cs="Times New Roman"/>
          <w:sz w:val="24"/>
          <w:szCs w:val="24"/>
        </w:rPr>
        <w:t>5. Захламление земельного участка, выразившееся в размещении отходов вне установленных мест сбора твёрдых коммунальных отходов и крупногабаритных коммунальных отходов (бункерные и контейнерные площадки), установленных мест временного размещения или сортировки отходов, независимо от состава и вида отходов (вторичного сырья).</w:t>
      </w:r>
    </w:p>
    <w:p w:rsidR="00093AF6" w:rsidRPr="00093AF6" w:rsidRDefault="00093AF6" w:rsidP="00093AF6">
      <w:pPr>
        <w:widowControl w:val="0"/>
        <w:tabs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93AF6" w:rsidRPr="00093AF6" w:rsidRDefault="00093AF6" w:rsidP="00093AF6">
      <w:pPr>
        <w:widowControl w:val="0"/>
        <w:tabs>
          <w:tab w:val="left" w:pos="1022"/>
          <w:tab w:val="left" w:pos="10206"/>
        </w:tabs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93AF6">
        <w:rPr>
          <w:rFonts w:ascii="Times New Roman" w:hAnsi="Times New Roman" w:cs="Times New Roman"/>
          <w:sz w:val="24"/>
          <w:szCs w:val="24"/>
        </w:rPr>
        <w:t>6.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 xml:space="preserve"> Зарастание земельного участка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сорной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древесно-кустарниковой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растительностью,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относящейся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многолетним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плодово-ягодным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насаждениям, за исключением мелиоративных защитных лесных насаждений,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свидетельствующее о его неиспользовании для ведения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производства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иной,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связанной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93AF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сельскохозяйственным</w:t>
      </w:r>
      <w:r w:rsidRPr="00093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производством</w:t>
      </w:r>
      <w:r w:rsidRPr="00093A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3AF6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9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 (его части)  который входит в мелиоративную систему или является отдельно расположенным гидротехническим сооружением, заболачивание земельного участка, на котором расположена мелиоративная система или  отдельно расположенное гидротехническое сооружение). </w:t>
      </w:r>
      <w:proofErr w:type="gramEnd"/>
    </w:p>
    <w:p w:rsidR="00093AF6" w:rsidRPr="00093AF6" w:rsidRDefault="00093AF6" w:rsidP="00093AF6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AF6" w:rsidRP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3AF6" w:rsidRP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93AF6" w:rsidRDefault="00093AF6" w:rsidP="00093AF6">
      <w:pPr>
        <w:shd w:val="clear" w:color="auto" w:fill="FFFFFF"/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036BB1" w:rsidRDefault="00036BB1"/>
    <w:sectPr w:rsidR="00036BB1" w:rsidSect="002E67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5D"/>
    <w:rsid w:val="00036BB1"/>
    <w:rsid w:val="00093AF6"/>
    <w:rsid w:val="00A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6"/>
    <w:pPr>
      <w:spacing w:after="0" w:line="22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6"/>
    <w:pPr>
      <w:spacing w:after="0" w:line="22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2024-03-25T11:08:00Z</dcterms:created>
  <dcterms:modified xsi:type="dcterms:W3CDTF">2024-03-25T11:08:00Z</dcterms:modified>
</cp:coreProperties>
</file>