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36"/>
          <w:szCs w:val="36"/>
        </w:rPr>
      </w:pPr>
      <w:r>
        <w:rPr/>
        <w:t>27 Января 2022 г</w:t>
      </w:r>
      <w:r>
        <w:rPr>
          <w:sz w:val="36"/>
          <w:szCs w:val="36"/>
        </w:rPr>
        <w:t xml:space="preserve"> </w:t>
      </w:r>
    </w:p>
    <w:p>
      <w:pPr>
        <w:pStyle w:val="Normal"/>
        <w:jc w:val="center"/>
        <w:rPr/>
      </w:pPr>
      <w:r>
        <w:rPr>
          <w:sz w:val="36"/>
          <w:szCs w:val="36"/>
        </w:rPr>
        <w:t>Отчет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>
          <w:sz w:val="28"/>
        </w:rPr>
        <w:t>Главы  администрации  МО сельского поселения  «Село Совхоз им.Ленина»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>
          <w:sz w:val="28"/>
        </w:rPr>
        <w:t xml:space="preserve">      </w:t>
      </w:r>
      <w:r>
        <w:rPr>
          <w:sz w:val="28"/>
          <w:szCs w:val="28"/>
        </w:rPr>
        <w:t xml:space="preserve">«Итоги  социально-экономического развития сельского поселения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«Село Совхоз им.Ленина» в 2021 году  и задачи  на 2022 год»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Уважаемые  жители, </w:t>
      </w:r>
      <w:r>
        <w:rPr>
          <w:sz w:val="28"/>
          <w:szCs w:val="28"/>
        </w:rPr>
        <w:t xml:space="preserve">гости и депутаты </w:t>
      </w:r>
      <w:r>
        <w:rPr>
          <w:sz w:val="28"/>
          <w:szCs w:val="28"/>
        </w:rPr>
        <w:t xml:space="preserve">сельского  поселения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     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Предлагаю вашему  вниманию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отчет  о  проделанной  работе   администрацией сельского поселения </w:t>
      </w:r>
    </w:p>
    <w:p>
      <w:pPr>
        <w:pStyle w:val="Normal"/>
        <w:jc w:val="center"/>
        <w:rPr/>
      </w:pPr>
      <w:r>
        <w:rPr>
          <w:sz w:val="28"/>
          <w:szCs w:val="28"/>
        </w:rPr>
        <w:t>«Село Совхоз им.Ленина за  2021 год.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080" w:leader="none"/>
        </w:tabs>
        <w:jc w:val="center"/>
        <w:rPr>
          <w:b/>
          <w:b/>
        </w:rPr>
      </w:pPr>
      <w:r>
        <w:rPr>
          <w:b/>
        </w:rPr>
        <w:t>1.Населенные  пункты</w:t>
      </w:r>
    </w:p>
    <w:p>
      <w:pPr>
        <w:pStyle w:val="Normal"/>
        <w:tabs>
          <w:tab w:val="clear" w:pos="708"/>
          <w:tab w:val="left" w:pos="1080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/>
        <w:tab/>
        <w:t>Муниципальное образование «Село  Совхоз  им.Ленина» объединяет  13  населенных  пунктов:  с.Совхоз  им.Ленина,  д. Акатово, Захарово, Пятовская, Вертебы, Фролово, Мишнево, Кирьяново,  Жильнево,   Васильевское, Крюково, Лычево, Груздовка.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080" w:leader="none"/>
        </w:tabs>
        <w:jc w:val="center"/>
        <w:rPr/>
      </w:pPr>
      <w:r>
        <w:rPr>
          <w:b/>
        </w:rPr>
        <w:t>2.Численность  населения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/>
        <w:tab/>
        <w:t xml:space="preserve">Население  сельского  поселения  на  01.01.2022 г.  насчитывает  1074  человека ( зарегистрированных   постоянно) . Самые  густонаселенные  -это  с. Совхоз  им.Ленина -608 чел. зарегистрированы  постоянно  и д. Акатово – 137 чел.  В летнее время за  счет отдыхающих  численность населения  увеличивается  до  1300 человек. 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/>
        <w:tab/>
        <w:t>В поселении действуют  учреждения социальной сферы: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/>
        <w:t xml:space="preserve">Бегичевская  основная общеобразовательная школа - 47  ученика  и  - 23 ребенка  в д\саду; Бегичевский СДК,  в  котором  ведутся   -  4  кружка,  работает  библиотека;  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080" w:leader="none"/>
        </w:tabs>
        <w:jc w:val="center"/>
        <w:rPr>
          <w:b/>
          <w:b/>
        </w:rPr>
      </w:pPr>
      <w:r>
        <w:rPr>
          <w:b/>
        </w:rPr>
        <w:t>3.Демографическая ситуация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/>
        <w:tab/>
        <w:t>Всего  за 2021 год  родилось – 6 детей, умерло  8 человек.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/>
        <w:tab/>
        <w:t xml:space="preserve">Всего   трудоспособного населения -    315 человек, пенсионеров – 288 человек,  детей  от 0 до 18  лет    насчитывается   214 чел. 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/>
        <w:tab/>
        <w:t>В  нашем  поселении  проживают  22  многодетных  семьи. Семей  находящихся  в  «группе  Риска» -  1,  в  них  детей –  4.</w:t>
      </w:r>
    </w:p>
    <w:p>
      <w:pPr>
        <w:pStyle w:val="Normal"/>
        <w:tabs>
          <w:tab w:val="clear" w:pos="708"/>
          <w:tab w:val="left" w:pos="1080" w:leader="none"/>
        </w:tabs>
        <w:ind w:left="360" w:hanging="0"/>
        <w:jc w:val="both"/>
        <w:rPr/>
      </w:pPr>
      <w:r>
        <w:rPr/>
        <w:t xml:space="preserve">         </w:t>
      </w:r>
    </w:p>
    <w:p>
      <w:pPr>
        <w:pStyle w:val="Normal"/>
        <w:tabs>
          <w:tab w:val="clear" w:pos="708"/>
          <w:tab w:val="left" w:pos="1080" w:leader="none"/>
        </w:tabs>
        <w:ind w:left="360" w:hanging="0"/>
        <w:jc w:val="center"/>
        <w:rPr/>
      </w:pPr>
      <w:r>
        <w:rPr>
          <w:b/>
        </w:rPr>
        <w:t xml:space="preserve">4.Современные  распределение  земель  по  категориям </w:t>
      </w:r>
    </w:p>
    <w:p>
      <w:pPr>
        <w:pStyle w:val="Normal"/>
        <w:tabs>
          <w:tab w:val="clear" w:pos="708"/>
          <w:tab w:val="left" w:pos="1080" w:leader="none"/>
        </w:tabs>
        <w:ind w:left="360" w:hanging="0"/>
        <w:jc w:val="center"/>
        <w:rPr/>
      </w:pPr>
      <w:r>
        <w:rPr>
          <w:b/>
        </w:rPr>
        <w:t>на  территории сельского поселения «Село Совхоз им.Ленина»</w:t>
      </w:r>
    </w:p>
    <w:p>
      <w:pPr>
        <w:pStyle w:val="Normal"/>
        <w:tabs>
          <w:tab w:val="clear" w:pos="708"/>
          <w:tab w:val="left" w:pos="1080" w:leader="none"/>
        </w:tabs>
        <w:ind w:left="360" w:hanging="0"/>
        <w:jc w:val="center"/>
        <w:rPr>
          <w:b/>
          <w:b/>
        </w:rPr>
      </w:pPr>
      <w:r>
        <w:rPr/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/>
        <w:tab/>
        <w:t>Площадь  территории сельского поселения  составляет  4645 га,  в  том  числе: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/>
        <w:t xml:space="preserve">      </w:t>
      </w:r>
      <w:r>
        <w:rPr/>
        <w:tab/>
        <w:t xml:space="preserve"> - земли населенных пунктов – 291 га;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/>
        <w:t xml:space="preserve">       </w:t>
      </w:r>
      <w:r>
        <w:rPr/>
        <w:tab/>
        <w:t>- земли промышленности – 157 га;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/>
        <w:t xml:space="preserve">       </w:t>
      </w:r>
      <w:r>
        <w:rPr/>
        <w:tab/>
        <w:t>- земли сельскохозяйственного  назначения – 3500 га;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/>
        <w:tab/>
        <w:t>- земли лесного фонда – 697 га.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080" w:leader="none"/>
        </w:tabs>
        <w:jc w:val="center"/>
        <w:rPr>
          <w:b/>
          <w:b/>
        </w:rPr>
      </w:pPr>
      <w:r>
        <w:rPr/>
      </w:r>
    </w:p>
    <w:p>
      <w:pPr>
        <w:pStyle w:val="Normal"/>
        <w:tabs>
          <w:tab w:val="clear" w:pos="708"/>
          <w:tab w:val="left" w:pos="1080" w:leader="none"/>
        </w:tabs>
        <w:jc w:val="center"/>
        <w:rPr>
          <w:b/>
          <w:b/>
        </w:rPr>
      </w:pPr>
      <w:r>
        <w:rPr/>
      </w:r>
    </w:p>
    <w:p>
      <w:pPr>
        <w:pStyle w:val="Normal"/>
        <w:tabs>
          <w:tab w:val="clear" w:pos="708"/>
          <w:tab w:val="left" w:pos="1080" w:leader="none"/>
        </w:tabs>
        <w:jc w:val="center"/>
        <w:rPr>
          <w:b/>
          <w:b/>
        </w:rPr>
      </w:pPr>
      <w:r>
        <w:rPr>
          <w:b/>
        </w:rPr>
        <w:t>5.Решение  социально-экономических вопросов на территории  сельского поселения «Село Совхоз им.Ленина»  в  2021 году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/>
        <w:tab/>
        <w:t>В своей  практической деятельности администрация поселения руководствуется  131  Федеральным  Законом «Об  общих  принципах  организации  местного  самоуправления в РФ»,  Уставом муниципального образования сельского поселения «Село Совхоз им.Ленина», нормативно-правовыми актами, на основании  которых  принимались  постановления и распоряжения  главы администрации  сельского поселения. Сельской Думой  и  администрацией  проводится  работа  по  разработке  и  принятию  нормативно-правовой базы  местного  самоуправления.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/>
        <w:tab/>
        <w:t>Специалистами  администрации  в  течении  года  выдаются  справки  гражданам,  оказывается  помощь  многодетным  семьям  и  жителям  пенсионного  возраста  в  сборе  документов  для  оформления  пособий  и  субсидий,  ведется  похозяйственный  учет,  подворный  обход  граждан,  уточняется  база  учетных  данных  по  налогообложению.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/>
        <w:tab/>
        <w:t>Информация, затрагивающая  интересы  граждан,  регулярно  размещалась  в  районной  газете «Новое  время»  и  на  странице  сельского поселения  на  сайте  администрации МР «Дзержинский район».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080" w:leader="none"/>
        </w:tabs>
        <w:jc w:val="center"/>
        <w:rPr>
          <w:b/>
          <w:b/>
        </w:rPr>
      </w:pPr>
      <w:r>
        <w:rPr/>
        <w:t>6.</w:t>
      </w:r>
      <w:r>
        <w:rPr>
          <w:b/>
        </w:rPr>
        <w:t>Формирование  и  исполнение  бюджета.</w:t>
      </w:r>
    </w:p>
    <w:p>
      <w:pPr>
        <w:pStyle w:val="Normal"/>
        <w:tabs>
          <w:tab w:val="clear" w:pos="708"/>
          <w:tab w:val="left" w:pos="1080" w:leader="none"/>
        </w:tabs>
        <w:jc w:val="center"/>
        <w:rPr>
          <w:b/>
          <w:b/>
        </w:rPr>
      </w:pPr>
      <w:r>
        <w:rPr/>
      </w:r>
    </w:p>
    <w:p>
      <w:pPr>
        <w:pStyle w:val="Normal"/>
        <w:tabs>
          <w:tab w:val="clear" w:pos="708"/>
          <w:tab w:val="left" w:pos="1080" w:leader="none"/>
        </w:tabs>
        <w:ind w:hanging="0"/>
        <w:jc w:val="both"/>
        <w:rPr/>
      </w:pPr>
      <w:r>
        <w:rPr/>
        <w:tab/>
        <w:t xml:space="preserve">Формирование бюджета – наиболее важный и сложный вопрос в рамках реализации полномочий  и  является главным финансовым инструментом для достижения  стабильности социально-экономического развития поселения.    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/>
        <w:t xml:space="preserve">Доходы поселения в </w:t>
      </w:r>
      <w:r>
        <w:rPr>
          <w:b/>
        </w:rPr>
        <w:t>2021</w:t>
      </w:r>
      <w:r>
        <w:rPr/>
        <w:t xml:space="preserve"> г составили- 8796,4 т.руб., в том числе :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/>
        <w:tab/>
        <w:t xml:space="preserve">- Неналоговые  и  налоговые  доходы   в  сумме 1967,4 рублей, 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/>
        <w:tab/>
        <w:t>- Безвозмездные  поступления  от  других  бюджетов  на  исполнение  полномочий  по  решению вопросов местного значения составили 6828,9 т.рублей. Бюджет по доходам исполнен на  113,8%.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/>
        <w:tab/>
        <w:t>Расходы  бюджета поселения  в сумме 8331,9 т.руб., были  направлены на следующие статьи:</w:t>
      </w:r>
    </w:p>
    <w:p>
      <w:pPr>
        <w:pStyle w:val="Normal"/>
        <w:tabs>
          <w:tab w:val="clear" w:pos="708"/>
          <w:tab w:val="left" w:pos="1080" w:leader="none"/>
        </w:tabs>
        <w:ind w:firstLine="708"/>
        <w:jc w:val="both"/>
        <w:rPr/>
      </w:pPr>
      <w:r>
        <w:rPr/>
        <w:t>-общегосударственные вопросы – 2397,5т.руб.;</w:t>
      </w:r>
    </w:p>
    <w:p>
      <w:pPr>
        <w:pStyle w:val="Normal"/>
        <w:tabs>
          <w:tab w:val="clear" w:pos="708"/>
          <w:tab w:val="left" w:pos="1080" w:leader="none"/>
        </w:tabs>
        <w:ind w:firstLine="708"/>
        <w:jc w:val="both"/>
        <w:rPr/>
      </w:pPr>
      <w:r>
        <w:rPr/>
        <w:t>-национальная оборона – 126,4 т.руб.;</w:t>
      </w:r>
    </w:p>
    <w:p>
      <w:pPr>
        <w:pStyle w:val="Normal"/>
        <w:tabs>
          <w:tab w:val="clear" w:pos="708"/>
          <w:tab w:val="left" w:pos="1080" w:leader="none"/>
        </w:tabs>
        <w:ind w:firstLine="708"/>
        <w:jc w:val="both"/>
        <w:rPr/>
      </w:pPr>
      <w:r>
        <w:rPr/>
        <w:t xml:space="preserve">- национальная  экономика – 1458,9т.руб.; в том числе </w:t>
      </w:r>
    </w:p>
    <w:p>
      <w:pPr>
        <w:pStyle w:val="Normal"/>
        <w:tabs>
          <w:tab w:val="clear" w:pos="708"/>
          <w:tab w:val="left" w:pos="1080" w:leader="none"/>
        </w:tabs>
        <w:ind w:firstLine="708"/>
        <w:jc w:val="both"/>
        <w:rPr/>
      </w:pPr>
      <w:r>
        <w:rPr/>
        <w:t>-дороги-1342,0т.руб.;</w:t>
      </w:r>
    </w:p>
    <w:p>
      <w:pPr>
        <w:pStyle w:val="Normal"/>
        <w:tabs>
          <w:tab w:val="clear" w:pos="708"/>
          <w:tab w:val="left" w:pos="1080" w:leader="none"/>
        </w:tabs>
        <w:ind w:firstLine="708"/>
        <w:jc w:val="both"/>
        <w:rPr/>
      </w:pPr>
      <w:r>
        <w:rPr/>
        <w:t>-жилищно-коммунальное хозяйство – 2251,4т.руб.;</w:t>
      </w:r>
    </w:p>
    <w:p>
      <w:pPr>
        <w:pStyle w:val="Normal"/>
        <w:tabs>
          <w:tab w:val="clear" w:pos="708"/>
          <w:tab w:val="left" w:pos="1080" w:leader="none"/>
        </w:tabs>
        <w:ind w:firstLine="708"/>
        <w:jc w:val="both"/>
        <w:rPr/>
      </w:pPr>
      <w:r>
        <w:rPr/>
        <w:t xml:space="preserve">-культура – 2009,3т.руб., </w:t>
      </w:r>
    </w:p>
    <w:p>
      <w:pPr>
        <w:pStyle w:val="Normal"/>
        <w:tabs>
          <w:tab w:val="clear" w:pos="708"/>
          <w:tab w:val="left" w:pos="1080" w:leader="none"/>
        </w:tabs>
        <w:ind w:firstLine="708"/>
        <w:jc w:val="both"/>
        <w:rPr/>
      </w:pPr>
      <w:r>
        <w:rPr/>
        <w:t>Отчет  об  исполнении  бюджета  сельского  поселения  представлен  на  сайте  администрации МР «Дзержинский район» .</w:t>
      </w:r>
    </w:p>
    <w:p>
      <w:pPr>
        <w:pStyle w:val="Normal"/>
        <w:tabs>
          <w:tab w:val="clear" w:pos="708"/>
          <w:tab w:val="left" w:pos="1080" w:leader="none"/>
        </w:tabs>
        <w:ind w:firstLine="708"/>
        <w:jc w:val="both"/>
        <w:rPr/>
      </w:pPr>
      <w:r>
        <w:rPr/>
      </w:r>
    </w:p>
    <w:p>
      <w:pPr>
        <w:pStyle w:val="Normal"/>
        <w:tabs>
          <w:tab w:val="clear" w:pos="708"/>
          <w:tab w:val="left" w:pos="1080" w:leader="none"/>
        </w:tabs>
        <w:ind w:hanging="0"/>
        <w:jc w:val="center"/>
        <w:rPr/>
      </w:pPr>
      <w:r>
        <w:rPr/>
        <w:t>7.</w:t>
      </w:r>
      <w:r>
        <w:rPr>
          <w:b/>
        </w:rPr>
        <w:t xml:space="preserve">Мероприятия по благоустройству территории </w:t>
      </w:r>
    </w:p>
    <w:p>
      <w:pPr>
        <w:pStyle w:val="Normal"/>
        <w:tabs>
          <w:tab w:val="clear" w:pos="708"/>
          <w:tab w:val="left" w:pos="1080" w:leader="none"/>
        </w:tabs>
        <w:ind w:hanging="0"/>
        <w:jc w:val="center"/>
        <w:rPr/>
      </w:pPr>
      <w:r>
        <w:rPr>
          <w:b/>
        </w:rPr>
        <w:t xml:space="preserve">сельского поселения «Село Совхоз им.Ленина», </w:t>
      </w:r>
    </w:p>
    <w:p>
      <w:pPr>
        <w:pStyle w:val="Normal"/>
        <w:tabs>
          <w:tab w:val="clear" w:pos="708"/>
          <w:tab w:val="left" w:pos="1080" w:leader="none"/>
        </w:tabs>
        <w:ind w:hanging="0"/>
        <w:jc w:val="center"/>
        <w:rPr/>
      </w:pPr>
      <w:r>
        <w:rPr>
          <w:b/>
        </w:rPr>
        <w:t>созданию условий для органи</w:t>
      </w:r>
      <w:r>
        <w:rPr>
          <w:b/>
        </w:rPr>
        <w:t xml:space="preserve">зации </w:t>
      </w:r>
      <w:r>
        <w:rPr>
          <w:b/>
        </w:rPr>
        <w:t>досуга  населения в 2021 году.</w:t>
      </w:r>
    </w:p>
    <w:p>
      <w:pPr>
        <w:pStyle w:val="Normal"/>
        <w:tabs>
          <w:tab w:val="clear" w:pos="708"/>
          <w:tab w:val="left" w:pos="1080" w:leader="none"/>
        </w:tabs>
        <w:ind w:firstLine="708"/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1080" w:leader="none"/>
        </w:tabs>
        <w:ind w:hanging="0"/>
        <w:jc w:val="both"/>
        <w:rPr/>
      </w:pPr>
      <w:r>
        <w:rPr/>
        <w:tab/>
        <w:t>Основным  направлением  деятельности администрации  является  организация  в  границах  поселения электро-, тепло-, газо- и водоснабжения населения, водоотведения, обустройство  площадок  для  сбора ТБО, благоустройство  мест  общего  пользования,  ремонт  и  содержание  автодорог, организация  и  проведение  праздничных  и  досуговых  мероприятий  на  территории  сельского  поселения.</w:t>
      </w:r>
    </w:p>
    <w:p>
      <w:pPr>
        <w:pStyle w:val="Normal"/>
        <w:tabs>
          <w:tab w:val="clear" w:pos="708"/>
          <w:tab w:val="left" w:pos="1080" w:leader="none"/>
        </w:tabs>
        <w:ind w:hanging="0"/>
        <w:jc w:val="both"/>
        <w:rPr/>
      </w:pPr>
      <w:r>
        <w:rPr/>
        <w:tab/>
        <w:t>Протяженность  улично-дорожной  сети муниципального образования (собственность МО) – 23,4 км, из этого количества дорог,   1715 м - асфальт, остальные дороги щебеночные и грунтовые, так же по переданным полномочиям у нас добавились 21 километр межпоселенческих дорог, которые в основном щебеночного покрытия и грунтовые.  В настоящий момент мы обслуживаем 45 км муниципальных дорог местного значения.</w:t>
      </w:r>
    </w:p>
    <w:p>
      <w:pPr>
        <w:pStyle w:val="Normal"/>
        <w:tabs>
          <w:tab w:val="clear" w:pos="708"/>
          <w:tab w:val="left" w:pos="1080" w:leader="none"/>
        </w:tabs>
        <w:ind w:firstLine="708"/>
        <w:jc w:val="both"/>
        <w:rPr/>
      </w:pPr>
      <w:r>
        <w:rPr/>
        <w:t>В 2022 году планируется ревизия и увеличение дорожной сети поселения, а также создание и внесение паспортов этих дорог в генплан.</w:t>
      </w:r>
    </w:p>
    <w:p>
      <w:pPr>
        <w:pStyle w:val="Normal"/>
        <w:tabs>
          <w:tab w:val="clear" w:pos="708"/>
          <w:tab w:val="left" w:pos="1080" w:leader="none"/>
        </w:tabs>
        <w:ind w:firstLine="708"/>
        <w:jc w:val="both"/>
        <w:rPr/>
      </w:pPr>
      <w:r>
        <w:rPr/>
      </w:r>
    </w:p>
    <w:p>
      <w:pPr>
        <w:pStyle w:val="Normal"/>
        <w:tabs>
          <w:tab w:val="clear" w:pos="708"/>
          <w:tab w:val="left" w:pos="1080" w:leader="none"/>
        </w:tabs>
        <w:ind w:firstLine="708"/>
        <w:jc w:val="center"/>
        <w:rPr>
          <w:b/>
          <w:b/>
        </w:rPr>
      </w:pPr>
      <w:r>
        <w:rPr/>
        <w:t xml:space="preserve">    </w:t>
      </w:r>
      <w:r>
        <w:rPr/>
        <w:t xml:space="preserve">8. </w:t>
      </w:r>
      <w:r>
        <w:rPr>
          <w:b/>
        </w:rPr>
        <w:t>В 2021 году выполнены следующие работы и мероприятия  по  благоустройству  территории  поселения: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/>
        <w:t xml:space="preserve">  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/>
        <w:tab/>
        <w:t>1. По программе ПМИ был произведен ремонт Бегичевского СДК   в с. Совхоз им. Ленина на общую сумму 690000.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/>
        <w:tab/>
        <w:t xml:space="preserve">2. Была обустроена детская игровая площадка со специальным детским покрытием в 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/>
        <w:tab/>
        <w:t>с. Совхоз им. Ленина на сумму 406869 рублей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/>
        <w:tab/>
        <w:t>3. Также, в дальнейшем, на этой площадке был установлен детский игровой комплекс на сумму 379000 рублей.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/>
        <w:tab/>
        <w:t>4.Был осуществлен ремонт дорожной сети в следующих населенных пунктах: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/>
        <w:t>д. Акатово – май август - подсыпка щебня по школьному маршруту с частичным грейдированием дорожного полотна, сентябрь октябрь подсыпка аварийных участков дороги местного значения внутри деревни на основании обращений местных жителей.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/>
        <w:t>д. Захарово – выполнен ремонт участка дороги примерно 400 м., с укладкой двух труб,с подсыпкой щебня и грейдированием внутри населенного пункта на основании обращений жителей деревни. Хотелось бы отметить, что здесь работы были проспонсированы депутатами районного собрания.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/>
        <w:t>д. Кирьяново - подсыпка щебня с грейдированием на основании обращений жителей деревни.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/>
        <w:t>д. Фролово - подсыпка аварийных участков с грейдированием на основании обращений жителей деревни.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/>
        <w:t>д. Мишнево - подсыпка аварийных участков с грейдированием на основании обращений жителей деревни.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/>
        <w:t>д. Крюково, д. Лычево, д. Груздовка, д. Васильевское грейдирование и частичная подсыпка дорог местного и районного значения.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/>
        <w:tab/>
        <w:t>5. Газификация в д. Фролово, д. Мишнево, д. Захарово, д. Вертебы, д. Пятовская в настоящее время готовится проектно – сметная документация. По программе догазификации проходят д. Акатово, с. Совхоз им. Ленина, д. Васильевское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/>
        <w:tab/>
        <w:t xml:space="preserve">6. Была произведена установка   контейнерных площадок: с. Совхоз им. Ленина : ул. Новая.. ул. Парковая, ул. Советская, ул. Верхняя, 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/>
        <w:tab/>
        <w:t>7. Произведена реконструкция уличного освещения с установкой светодиодных  светильников : в д.Васильевское, д. Акатово, д. Мишнево, д, Пятовская, д.Фролово, д. Груздовка, Дкирьяново.; дополнительно  установлены  светильники  в  с. Совхоз  им. Ленина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/>
        <w:tab/>
        <w:t>8. Систематически проводилось окашивание, опиливание, уборка мусора,  чистка  дорог  от  снега.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/>
        <w:tab/>
        <w:t>9.Так же благодаря активной работе Бегичевской основной общеобразовательной школы и Бегичевского СДК   проводились культурно-массовые мероприятия натерритории  сельского  поселения «Село Совхоз им.Ленина»  в  2021 году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/>
        <w:tab/>
        <w:t>10. За нашим поселением также закреплен</w:t>
      </w:r>
      <w:r>
        <w:rPr/>
        <w:t>а</w:t>
      </w:r>
      <w:r>
        <w:rPr/>
        <w:t xml:space="preserve"> </w:t>
      </w:r>
      <w:r>
        <w:rPr/>
        <w:t xml:space="preserve">сборная </w:t>
      </w:r>
      <w:r>
        <w:rPr/>
        <w:t>футбольн</w:t>
      </w:r>
      <w:r>
        <w:rPr/>
        <w:t>ая</w:t>
      </w:r>
      <w:r>
        <w:rPr/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команда</w:t>
      </w:r>
      <w:r>
        <w:rPr/>
        <w:t xml:space="preserve"> “Дружина”. </w:t>
      </w:r>
      <w:r>
        <w:rPr/>
        <w:t>Д</w:t>
      </w:r>
      <w:r>
        <w:rPr/>
        <w:t>ействующий двухкратный чемпион Дзержинско</w:t>
      </w:r>
      <w:r>
        <w:rPr/>
        <w:t xml:space="preserve">го </w:t>
      </w:r>
      <w:r>
        <w:rPr/>
        <w:t xml:space="preserve"> район</w:t>
      </w:r>
      <w:r>
        <w:rPr/>
        <w:t xml:space="preserve">а </w:t>
      </w:r>
      <w:r>
        <w:rPr/>
        <w:t>2020 и 2021</w:t>
      </w:r>
      <w:r>
        <w:rPr/>
        <w:t>годов. Участвует  в чемпионате  Калужской области, где занимает лидирующую позицию, а так же в чемпионате Дзержинского района. В планах у команды и  руководящего состава игр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ы на </w:t>
      </w:r>
      <w:r>
        <w:rPr/>
        <w:t xml:space="preserve"> большом поле, весной команда планирует выступить на чемпионате России по футзалу.</w:t>
      </w:r>
    </w:p>
    <w:p>
      <w:pPr>
        <w:pStyle w:val="Normal"/>
        <w:tabs>
          <w:tab w:val="clear" w:pos="708"/>
          <w:tab w:val="left" w:pos="1080" w:leader="none"/>
        </w:tabs>
        <w:ind w:hanging="0"/>
        <w:jc w:val="center"/>
        <w:rPr>
          <w:b/>
          <w:b/>
        </w:rPr>
      </w:pPr>
      <w:r>
        <w:rPr>
          <w:b/>
        </w:rPr>
        <w:t xml:space="preserve">9. На настоящий момент  в  поселении  существуют  основные проблемы : </w:t>
      </w:r>
    </w:p>
    <w:p>
      <w:pPr>
        <w:pStyle w:val="Normal"/>
        <w:tabs>
          <w:tab w:val="clear" w:pos="708"/>
          <w:tab w:val="left" w:pos="1080" w:leader="none"/>
        </w:tabs>
        <w:ind w:left="360" w:hanging="0"/>
        <w:rPr>
          <w:b/>
          <w:b/>
          <w:color w:val="C00000"/>
        </w:rPr>
      </w:pPr>
      <w:r>
        <w:rPr>
          <w:b/>
          <w:color w:val="C00000"/>
        </w:rPr>
      </w:r>
    </w:p>
    <w:p>
      <w:pPr>
        <w:pStyle w:val="Normal"/>
        <w:pBdr/>
        <w:jc w:val="left"/>
        <w:rPr/>
        <w:framePr w:w="9355" w:h="4140" w:x="0" w:y="486" w:hSpace="180" w:vSpace="0" w:wrap="around" w:vAnchor="text" w:hAnchor="margin" w:hRule="exact"/>
        <w:pBdr/>
      </w:pPr>
      <w:r>
        <w:rPr/>
        <w:t>- ремонт дворовой территории по ул.Ленина, д.11</w:t>
      </w:r>
    </w:p>
    <w:p>
      <w:pPr>
        <w:pStyle w:val="Normal"/>
        <w:pBdr/>
        <w:jc w:val="left"/>
        <w:rPr/>
        <w:framePr w:w="9355" w:h="4140" w:x="0" w:y="486" w:hSpace="180" w:vSpace="0" w:wrap="around" w:vAnchor="text" w:hAnchor="margin" w:hRule="exact"/>
        <w:pBdr/>
      </w:pPr>
      <w:r>
        <w:rPr/>
        <w:t>- строительство тротуара по ул.Ленина;</w:t>
      </w:r>
    </w:p>
    <w:p>
      <w:pPr>
        <w:pStyle w:val="Normal"/>
        <w:pBdr/>
        <w:jc w:val="left"/>
        <w:rPr/>
        <w:framePr w:w="9355" w:h="4140" w:x="0" w:y="486" w:hSpace="180" w:vSpace="0" w:wrap="around" w:vAnchor="text" w:hAnchor="margin" w:hRule="exact"/>
        <w:pBdr/>
      </w:pPr>
      <w:r>
        <w:rPr/>
        <w:t>- установка электрических столбов и проведение освещения от ул.Ленина до ул.Советская вдоль лесного массива Бегичевского парка;</w:t>
      </w:r>
    </w:p>
    <w:p>
      <w:pPr>
        <w:pStyle w:val="Normal"/>
        <w:pBdr/>
        <w:jc w:val="left"/>
        <w:rPr/>
        <w:framePr w:w="9355" w:h="4140" w:x="0" w:y="486" w:hSpace="180" w:vSpace="0" w:wrap="around" w:vAnchor="text" w:hAnchor="margin" w:hRule="exact"/>
        <w:pBdr/>
      </w:pPr>
      <w:r>
        <w:rPr/>
        <w:t xml:space="preserve">- ремонт дорог внутрипоселенческих и районных </w:t>
      </w:r>
    </w:p>
    <w:p>
      <w:pPr>
        <w:pStyle w:val="Normal"/>
        <w:pBdr/>
        <w:jc w:val="left"/>
        <w:rPr/>
        <w:framePr w:w="9355" w:h="4140" w:x="0" w:y="486" w:hSpace="180" w:vSpace="0" w:wrap="around" w:vAnchor="text" w:hAnchor="margin" w:hRule="exact"/>
        <w:pBdr/>
      </w:pPr>
      <w:r>
        <w:rPr/>
        <w:t>- газификация по ул. Черемушки;</w:t>
      </w:r>
    </w:p>
    <w:p>
      <w:pPr>
        <w:pStyle w:val="Normal"/>
        <w:pBdr/>
        <w:jc w:val="left"/>
        <w:rPr/>
        <w:framePr w:w="9355" w:h="4140" w:x="0" w:y="486" w:hSpace="180" w:vSpace="0" w:wrap="around" w:vAnchor="text" w:hAnchor="margin" w:hRule="exact"/>
        <w:pBdr/>
      </w:pPr>
      <w:r>
        <w:rPr/>
        <w:t xml:space="preserve">-асфальтирование придомовых территорий, </w:t>
      </w:r>
    </w:p>
    <w:p>
      <w:pPr>
        <w:pStyle w:val="Normal"/>
        <w:pBdr/>
        <w:jc w:val="left"/>
        <w:rPr/>
        <w:framePr w:w="9355" w:h="4140" w:x="0" w:y="486" w:hSpace="180" w:vSpace="0" w:wrap="around" w:vAnchor="text" w:hAnchor="margin" w:hRule="exact"/>
        <w:pBdr/>
      </w:pPr>
      <w:r>
        <w:rPr/>
        <w:t>- замена светильников на светодиодные;</w:t>
      </w:r>
    </w:p>
    <w:p>
      <w:pPr>
        <w:pStyle w:val="Normal"/>
        <w:pBdr/>
        <w:jc w:val="left"/>
        <w:rPr/>
        <w:framePr w:w="9355" w:h="4140" w:x="0" w:y="486" w:hSpace="180" w:vSpace="0" w:wrap="around" w:vAnchor="text" w:hAnchor="margin" w:hRule="exact"/>
        <w:pBdr/>
      </w:pPr>
      <w:r>
        <w:rPr/>
        <w:t>-ремонт водопроводных сетей в центральной части с. Совхоза им. Ленина;</w:t>
      </w:r>
    </w:p>
    <w:p>
      <w:pPr>
        <w:pStyle w:val="Normal"/>
        <w:pBdr/>
        <w:jc w:val="left"/>
        <w:rPr/>
        <w:framePr w:w="9355" w:h="4140" w:x="0" w:y="486" w:hSpace="180" w:vSpace="0" w:wrap="around" w:vAnchor="text" w:hAnchor="margin" w:hRule="exact"/>
        <w:pBdr/>
      </w:pPr>
      <w:r>
        <w:rPr/>
        <w:t>-строительство очистных сооружений;</w:t>
      </w:r>
    </w:p>
    <w:p>
      <w:pPr>
        <w:pStyle w:val="Normal"/>
        <w:pBdr/>
        <w:jc w:val="left"/>
        <w:rPr/>
        <w:framePr w:w="9355" w:h="4140" w:x="0" w:y="486" w:hSpace="180" w:vSpace="0" w:wrap="around" w:vAnchor="text" w:hAnchor="margin" w:hRule="exact"/>
        <w:pBdr/>
      </w:pPr>
      <w:r>
        <w:rPr/>
        <w:t>- реконструкция водопроводных сетей ул. Верхняя;</w:t>
      </w:r>
    </w:p>
    <w:p>
      <w:pPr>
        <w:pStyle w:val="Normal"/>
        <w:pBdr/>
        <w:jc w:val="left"/>
        <w:rPr/>
        <w:framePr w:w="9355" w:h="4140" w:x="0" w:y="486" w:hSpace="180" w:vSpace="0" w:wrap="around" w:vAnchor="text" w:hAnchor="margin" w:hRule="exact"/>
        <w:pBdr/>
      </w:pPr>
      <w:r>
        <w:rPr/>
        <w:t>-ремонт дорожного полотна ул. Верхняя;</w:t>
      </w:r>
    </w:p>
    <w:p>
      <w:pPr>
        <w:pStyle w:val="Normal"/>
        <w:pBdr/>
        <w:jc w:val="left"/>
        <w:rPr/>
        <w:framePr w:w="9355" w:h="4140" w:x="0" w:y="486" w:hSpace="180" w:vSpace="0" w:wrap="around" w:vAnchor="text" w:hAnchor="margin" w:hRule="exact"/>
        <w:pBdr/>
      </w:pPr>
      <w:r>
        <w:rPr/>
        <w:t>-строительство дороги с твердым покрытием ул. Советская(новостройка);</w:t>
      </w:r>
    </w:p>
    <w:p>
      <w:pPr>
        <w:pStyle w:val="Normal"/>
        <w:pBdr/>
        <w:jc w:val="left"/>
        <w:rPr/>
        <w:framePr w:w="9355" w:h="4140" w:x="0" w:y="486" w:hSpace="180" w:vSpace="0" w:wrap="around" w:vAnchor="text" w:hAnchor="margin" w:hRule="exact"/>
        <w:pBdr/>
      </w:pPr>
      <w:r>
        <w:rPr/>
        <w:t>- ремонт фасада административного здания по ул.Ленина,д.8;</w:t>
      </w:r>
    </w:p>
    <w:p>
      <w:pPr>
        <w:pStyle w:val="Normal"/>
        <w:pBdr/>
        <w:jc w:val="center"/>
        <w:rPr/>
        <w:framePr w:w="9355" w:h="4140" w:x="0" w:y="486" w:hSpace="180" w:vSpace="0" w:wrap="around" w:vAnchor="text" w:hAnchor="margin" w:hRule="exact"/>
        <w:pBdr/>
      </w:pPr>
      <w:r>
        <w:rPr/>
      </w:r>
    </w:p>
    <w:p>
      <w:pPr>
        <w:pStyle w:val="Normal"/>
        <w:tabs>
          <w:tab w:val="clear" w:pos="708"/>
          <w:tab w:val="left" w:pos="1080" w:leader="none"/>
        </w:tabs>
        <w:rPr>
          <w:sz w:val="28"/>
        </w:rPr>
      </w:pPr>
      <w:r>
        <w:rPr/>
        <w:t>1.  с.Совхоз им.Ленина: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b/>
        </w:rPr>
        <w:t>2</w:t>
      </w:r>
      <w:r>
        <w:rPr/>
        <w:t xml:space="preserve">.Строительство водопроводных сетей; углубление и чистка колодцев (до начала работ по прокладке водопровода), ремонт дорог  внутрипоселенческих и районных, замена светильников на светодиодные; </w:t>
      </w:r>
      <w:r>
        <w:rPr>
          <w:color w:val="069A2E"/>
        </w:rPr>
        <w:t xml:space="preserve"> в деревнях</w:t>
      </w:r>
      <w:r>
        <w:rPr/>
        <w:t xml:space="preserve">  Фролово,  Пятовская, </w:t>
      </w:r>
      <w:r>
        <w:rPr>
          <w:sz w:val="24"/>
          <w:szCs w:val="24"/>
        </w:rPr>
        <w:t>Васильевское,  Кирьяново.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b/>
        </w:rPr>
        <w:t>3</w:t>
      </w:r>
      <w:r>
        <w:rPr/>
        <w:t>.углубление и чистка колодцев(до начала работ по прокладке водопровода), ремонт дорог  внутрипоселенческих и районных, газификация: д. Мишнево, д. Жильнево, д. Захарово,д. Вертебы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b/>
        </w:rPr>
        <w:t>5.</w:t>
      </w:r>
      <w:r>
        <w:rPr/>
        <w:t>ремонт дорог  внутрипоселенческих и районных, замена светильников на светодиодные; газификация: д. Лычево, д.  Крюково, д. Жильнево, д. Груздовка.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>
          <w:b/>
        </w:rPr>
        <w:t>6</w:t>
      </w:r>
      <w:r>
        <w:rPr/>
        <w:t>.ремонт дорог  внутрипоселенческих и районных д. Акатово</w:t>
      </w:r>
    </w:p>
    <w:p>
      <w:pPr>
        <w:pStyle w:val="Normal"/>
        <w:tabs>
          <w:tab w:val="clear" w:pos="708"/>
          <w:tab w:val="left" w:pos="1080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1080" w:leader="none"/>
        </w:tabs>
        <w:jc w:val="center"/>
        <w:rPr>
          <w:sz w:val="28"/>
        </w:rPr>
      </w:pPr>
      <w:r>
        <w:rPr>
          <w:b/>
        </w:rPr>
        <w:t xml:space="preserve">                     </w:t>
      </w:r>
      <w:r>
        <w:rPr>
          <w:b/>
        </w:rPr>
        <w:t>Основные   мероприятия  планируемые провести в  2022 году</w:t>
      </w:r>
    </w:p>
    <w:p>
      <w:pPr>
        <w:pStyle w:val="Normal"/>
        <w:tabs>
          <w:tab w:val="clear" w:pos="708"/>
          <w:tab w:val="left" w:pos="1080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1080" w:leader="none"/>
        </w:tabs>
        <w:rPr/>
      </w:pPr>
      <w:r>
        <w:rPr>
          <w:b/>
        </w:rPr>
        <w:t>1</w:t>
      </w:r>
      <w:r>
        <w:rPr/>
        <w:t>. Асфальтирование придомовой территории  по  ул. Ленина, д.11</w:t>
      </w:r>
    </w:p>
    <w:p>
      <w:pPr>
        <w:pStyle w:val="Normal"/>
        <w:tabs>
          <w:tab w:val="clear" w:pos="708"/>
          <w:tab w:val="left" w:pos="1080" w:leader="none"/>
        </w:tabs>
        <w:rPr/>
      </w:pPr>
      <w:r>
        <w:rPr>
          <w:b/>
        </w:rPr>
        <w:t>2.</w:t>
      </w:r>
      <w:r>
        <w:rPr/>
        <w:t xml:space="preserve"> Подготовка  проектной документации  для участия в программе Проект Местных Инициатив Министерства Финансов.</w:t>
      </w:r>
    </w:p>
    <w:p>
      <w:pPr>
        <w:pStyle w:val="Normal"/>
        <w:tabs>
          <w:tab w:val="clear" w:pos="708"/>
          <w:tab w:val="left" w:pos="1080" w:leader="none"/>
        </w:tabs>
        <w:rPr/>
      </w:pPr>
      <w:r>
        <w:rPr>
          <w:b/>
        </w:rPr>
        <w:t>3.</w:t>
      </w:r>
      <w:r>
        <w:rPr/>
        <w:t xml:space="preserve"> Устройство колодцев в  д .Кирьяново;</w:t>
      </w:r>
    </w:p>
    <w:p>
      <w:pPr>
        <w:pStyle w:val="Normal"/>
        <w:tabs>
          <w:tab w:val="clear" w:pos="708"/>
          <w:tab w:val="left" w:pos="1080" w:leader="none"/>
        </w:tabs>
        <w:rPr/>
      </w:pPr>
      <w:r>
        <w:rPr>
          <w:b/>
        </w:rPr>
        <w:t>4.</w:t>
      </w:r>
      <w:r>
        <w:rPr/>
        <w:t xml:space="preserve"> Расширение дорожной, уличной карты поселения и подготовка соответствующей документации.</w:t>
      </w:r>
    </w:p>
    <w:p>
      <w:pPr>
        <w:pStyle w:val="Normal"/>
        <w:tabs>
          <w:tab w:val="clear" w:pos="708"/>
          <w:tab w:val="left" w:pos="1080" w:leader="none"/>
        </w:tabs>
        <w:jc w:val="both"/>
        <w:rPr/>
      </w:pPr>
      <w:r>
        <w:rPr/>
        <w:tab/>
        <w:t>Так же будет производиться текущий  ремонт  автомобильных дорог, окашивание  территорий  поселения,  опиливание  деревьев  и  кустарников.</w:t>
      </w:r>
    </w:p>
    <w:p>
      <w:pPr>
        <w:pStyle w:val="Normal"/>
        <w:tabs>
          <w:tab w:val="clear" w:pos="708"/>
          <w:tab w:val="left" w:pos="1080" w:leader="none"/>
        </w:tabs>
        <w:rPr>
          <w:sz w:val="28"/>
        </w:rPr>
      </w:pPr>
      <w:r>
        <w:rPr/>
        <w:tab/>
        <w:t>Доклад окончен СПАСИБО ЗА ВНИМАНИЕ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9735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97353"/>
    <w:pPr>
      <w:spacing w:before="0" w:after="0"/>
      <w:ind w:left="720" w:hanging="0"/>
      <w:contextualSpacing/>
    </w:pPr>
    <w:rPr/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LibreOffice/7.1.4.2$Windows_X86_64 LibreOffice_project/a529a4fab45b75fefc5b6226684193eb000654f6</Application>
  <AppVersion>15.0000</AppVersion>
  <Pages>4</Pages>
  <Words>1215</Words>
  <Characters>8325</Characters>
  <CharactersWithSpaces>9945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2022-01-26T21:30:00Z</dcterms:created>
  <dc:creator>1</dc:creator>
  <dc:description/>
  <dc:language>ru-RU</dc:language>
  <cp:lastModifiedBy/>
  <dcterms:modified xsi:type="dcterms:W3CDTF">2022-01-27T10:55:18Z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