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1" w:rsidRDefault="00372CDA" w:rsidP="002D1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D1B91" w:rsidRPr="00CB785B" w:rsidRDefault="002D1B91" w:rsidP="002D1B91">
      <w:pPr>
        <w:pStyle w:val="a5"/>
        <w:jc w:val="left"/>
        <w:rPr>
          <w:b w:val="0"/>
          <w:sz w:val="24"/>
          <w:szCs w:val="24"/>
        </w:rPr>
      </w:pP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КАЛУЖСКАЯ ОБЛАСТЬ</w:t>
      </w: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ДЗЕРЖИНСКИЙ РАЙОН</w:t>
      </w:r>
    </w:p>
    <w:p w:rsidR="002D1B91" w:rsidRPr="00CB785B" w:rsidRDefault="005071D0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D1B91" w:rsidRPr="00CB785B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  <w:r w:rsidR="00325BC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F606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1B91" w:rsidRPr="00CB785B" w:rsidRDefault="00325BC2" w:rsidP="00325BC2">
      <w:pPr>
        <w:pStyle w:val="ConsTitle"/>
        <w:widowControl/>
        <w:spacing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D1B91" w:rsidRPr="00CB785B">
        <w:rPr>
          <w:rFonts w:ascii="Times New Roman" w:hAnsi="Times New Roman" w:cs="Times New Roman"/>
          <w:b w:val="0"/>
          <w:sz w:val="24"/>
          <w:szCs w:val="24"/>
        </w:rPr>
        <w:t>СЕЛЬСКОЕ ПОСЕЛЕНИЕ «ДЕРЕВНЯ БАРСУКИ»</w:t>
      </w:r>
      <w:r w:rsidR="00CB78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СЕЛЬСКАЯ ДУМА</w:t>
      </w:r>
    </w:p>
    <w:p w:rsidR="002D1B91" w:rsidRPr="00CB785B" w:rsidRDefault="002D1B91" w:rsidP="002D1B91">
      <w:pPr>
        <w:jc w:val="center"/>
        <w:rPr>
          <w:sz w:val="24"/>
          <w:szCs w:val="24"/>
        </w:rPr>
      </w:pPr>
    </w:p>
    <w:p w:rsidR="002D1B91" w:rsidRPr="00CB785B" w:rsidRDefault="002D1B91" w:rsidP="002D1B91">
      <w:pPr>
        <w:jc w:val="center"/>
        <w:rPr>
          <w:sz w:val="24"/>
          <w:szCs w:val="24"/>
        </w:rPr>
      </w:pPr>
      <w:r w:rsidRPr="00CB785B">
        <w:rPr>
          <w:sz w:val="24"/>
          <w:szCs w:val="24"/>
        </w:rPr>
        <w:t>РЕШЕНИЕ</w:t>
      </w:r>
    </w:p>
    <w:p w:rsidR="002D1B91" w:rsidRPr="00CB785B" w:rsidRDefault="002D1B91" w:rsidP="002D1B91">
      <w:pPr>
        <w:pStyle w:val="a5"/>
        <w:rPr>
          <w:b w:val="0"/>
          <w:sz w:val="24"/>
          <w:szCs w:val="24"/>
        </w:rPr>
      </w:pPr>
    </w:p>
    <w:p w:rsidR="002D1B91" w:rsidRPr="00CB785B" w:rsidRDefault="002D1B91" w:rsidP="002D1B91">
      <w:pPr>
        <w:pStyle w:val="a5"/>
        <w:rPr>
          <w:b w:val="0"/>
          <w:sz w:val="24"/>
          <w:szCs w:val="24"/>
        </w:rPr>
      </w:pPr>
    </w:p>
    <w:p w:rsidR="002D1B91" w:rsidRPr="00CB785B" w:rsidRDefault="002D1B91" w:rsidP="00325BC2">
      <w:pPr>
        <w:rPr>
          <w:b/>
          <w:sz w:val="24"/>
          <w:szCs w:val="24"/>
        </w:rPr>
      </w:pPr>
      <w:r w:rsidRPr="00CB785B">
        <w:rPr>
          <w:sz w:val="24"/>
          <w:szCs w:val="24"/>
        </w:rPr>
        <w:t xml:space="preserve">от  </w:t>
      </w:r>
      <w:r w:rsidR="005071D0">
        <w:rPr>
          <w:sz w:val="24"/>
          <w:szCs w:val="24"/>
        </w:rPr>
        <w:t xml:space="preserve">    </w:t>
      </w:r>
      <w:r w:rsidR="00F60641">
        <w:rPr>
          <w:sz w:val="24"/>
          <w:szCs w:val="24"/>
        </w:rPr>
        <w:t>11.</w:t>
      </w:r>
      <w:r w:rsidR="005071D0">
        <w:rPr>
          <w:sz w:val="24"/>
          <w:szCs w:val="24"/>
        </w:rPr>
        <w:t xml:space="preserve"> 08</w:t>
      </w:r>
      <w:r w:rsidR="00325BC2">
        <w:rPr>
          <w:sz w:val="24"/>
          <w:szCs w:val="24"/>
        </w:rPr>
        <w:t>.</w:t>
      </w:r>
      <w:r w:rsidRPr="00CB785B">
        <w:rPr>
          <w:sz w:val="24"/>
          <w:szCs w:val="24"/>
        </w:rPr>
        <w:t>2016 года</w:t>
      </w:r>
      <w:r w:rsidRPr="00CB785B">
        <w:rPr>
          <w:sz w:val="24"/>
          <w:szCs w:val="24"/>
        </w:rPr>
        <w:tab/>
      </w:r>
      <w:r w:rsidR="00F60641">
        <w:rPr>
          <w:sz w:val="24"/>
          <w:szCs w:val="24"/>
        </w:rPr>
        <w:t xml:space="preserve">                        </w:t>
      </w:r>
      <w:r w:rsidR="00325BC2">
        <w:rPr>
          <w:sz w:val="24"/>
          <w:szCs w:val="24"/>
        </w:rPr>
        <w:t xml:space="preserve">д. Барсуки                                   </w:t>
      </w:r>
      <w:r w:rsidRPr="00CB785B">
        <w:rPr>
          <w:sz w:val="24"/>
          <w:szCs w:val="24"/>
        </w:rPr>
        <w:t xml:space="preserve">  № </w:t>
      </w:r>
      <w:r w:rsidR="00F60641">
        <w:rPr>
          <w:sz w:val="24"/>
          <w:szCs w:val="24"/>
        </w:rPr>
        <w:t>73</w:t>
      </w:r>
      <w:r w:rsidRPr="00CB785B">
        <w:rPr>
          <w:sz w:val="24"/>
          <w:szCs w:val="24"/>
        </w:rPr>
        <w:t xml:space="preserve">  </w:t>
      </w: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4B175F">
      <w:pPr>
        <w:rPr>
          <w:sz w:val="24"/>
          <w:szCs w:val="24"/>
        </w:rPr>
      </w:pPr>
      <w:r w:rsidRPr="00CB785B">
        <w:rPr>
          <w:sz w:val="24"/>
          <w:szCs w:val="24"/>
        </w:rPr>
        <w:t>Об утверждении Программы комплексного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 xml:space="preserve"> развития транспортной инфраструктуры 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  <w:t xml:space="preserve">                       </w:t>
      </w:r>
      <w:r w:rsidRPr="00CB785B">
        <w:rPr>
          <w:sz w:val="24"/>
          <w:szCs w:val="24"/>
        </w:rPr>
        <w:t xml:space="preserve">сельского поселения  «Деревня Барсуки» до 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  <w:t xml:space="preserve">               </w:t>
      </w:r>
      <w:r w:rsidR="00FC7F87" w:rsidRPr="00CB785B">
        <w:rPr>
          <w:sz w:val="24"/>
          <w:szCs w:val="24"/>
        </w:rPr>
        <w:t>2020 года и на период до 2037</w:t>
      </w:r>
      <w:r w:rsidRPr="00CB785B">
        <w:rPr>
          <w:sz w:val="24"/>
          <w:szCs w:val="24"/>
        </w:rPr>
        <w:t xml:space="preserve"> года</w:t>
      </w: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ind w:firstLine="720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соответствии с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CB785B">
        <w:rPr>
          <w:color w:val="000000"/>
          <w:sz w:val="24"/>
          <w:szCs w:val="24"/>
        </w:rPr>
        <w:t xml:space="preserve"> распоряжением Правительства Российской Федерации от 22 ноября 2008 года № 1734-р «О Транспортной стратегии Российской Федерации»</w:t>
      </w:r>
      <w:r w:rsidRPr="00CB785B">
        <w:rPr>
          <w:sz w:val="24"/>
          <w:szCs w:val="24"/>
        </w:rPr>
        <w:t>,  постановления Правительства Российской Федерации от 25.12.2015г № 1440 «Об утверждении требований к программам комплексного развития транспортной инфраструктуры поселений, городских округов», Сельская Дума  сельского поселения «Деревня Барсуки» РЕШИЛА</w:t>
      </w:r>
      <w:r w:rsidRPr="00CB785B">
        <w:rPr>
          <w:b/>
          <w:bCs/>
          <w:sz w:val="24"/>
          <w:szCs w:val="24"/>
        </w:rPr>
        <w:t>:</w:t>
      </w:r>
    </w:p>
    <w:p w:rsidR="002D1B91" w:rsidRPr="00CB785B" w:rsidRDefault="002D1B91" w:rsidP="002D1B91">
      <w:pPr>
        <w:ind w:firstLine="720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1. Утвердить прилагаемую Программу комплексного развития транспортной инфраструктуры сельского поселения  «Деревня Барсуки» до 2020 года </w:t>
      </w:r>
      <w:r w:rsidR="00152E4D" w:rsidRPr="00CB785B">
        <w:rPr>
          <w:sz w:val="24"/>
          <w:szCs w:val="24"/>
        </w:rPr>
        <w:t>и на период до              2037</w:t>
      </w:r>
      <w:r w:rsidRPr="00CB785B">
        <w:rPr>
          <w:sz w:val="24"/>
          <w:szCs w:val="24"/>
        </w:rPr>
        <w:t xml:space="preserve"> года.</w:t>
      </w:r>
    </w:p>
    <w:p w:rsidR="002D1B91" w:rsidRPr="00CB785B" w:rsidRDefault="002D1B91" w:rsidP="002D1B91">
      <w:pPr>
        <w:pStyle w:val="a3"/>
        <w:spacing w:after="0"/>
        <w:ind w:left="0" w:firstLine="720"/>
        <w:jc w:val="both"/>
      </w:pPr>
      <w:r w:rsidRPr="00CB785B">
        <w:t xml:space="preserve">2. </w:t>
      </w:r>
      <w:r w:rsidR="00734E89" w:rsidRPr="00CB785B">
        <w:t xml:space="preserve"> Настоящее решение подлежит размещению на сайте администрации Дзержинского района и обнародованию в установленном порядке.</w:t>
      </w: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3.</w:t>
      </w:r>
      <w:r w:rsidRPr="00CB785B">
        <w:rPr>
          <w:b/>
          <w:bCs/>
          <w:sz w:val="24"/>
          <w:szCs w:val="24"/>
        </w:rPr>
        <w:t xml:space="preserve"> </w:t>
      </w:r>
      <w:r w:rsidRPr="00CB785B">
        <w:rPr>
          <w:sz w:val="24"/>
          <w:szCs w:val="24"/>
        </w:rPr>
        <w:t>Настоящее решение вступает в силу посл</w:t>
      </w:r>
      <w:r w:rsidR="00734E89" w:rsidRPr="00CB785B">
        <w:rPr>
          <w:sz w:val="24"/>
          <w:szCs w:val="24"/>
        </w:rPr>
        <w:t>е его официального обнародования</w:t>
      </w:r>
      <w:r w:rsidRPr="00CB785B">
        <w:rPr>
          <w:sz w:val="24"/>
          <w:szCs w:val="24"/>
        </w:rPr>
        <w:t>.</w:t>
      </w: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</w:p>
    <w:p w:rsidR="002D1B91" w:rsidRPr="00CB785B" w:rsidRDefault="002D1B91" w:rsidP="002D1B91">
      <w:pPr>
        <w:pStyle w:val="31"/>
        <w:rPr>
          <w:szCs w:val="24"/>
        </w:rPr>
      </w:pPr>
    </w:p>
    <w:p w:rsidR="002D1B91" w:rsidRPr="00CB785B" w:rsidRDefault="002D1B91" w:rsidP="002D1B91">
      <w:pPr>
        <w:tabs>
          <w:tab w:val="left" w:pos="7530"/>
        </w:tabs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Глава сельского поселения                                                    </w:t>
      </w:r>
      <w:r w:rsidR="00734E89" w:rsidRPr="00CB785B">
        <w:rPr>
          <w:sz w:val="24"/>
          <w:szCs w:val="24"/>
        </w:rPr>
        <w:t xml:space="preserve">                               С.М. Лебедева</w:t>
      </w: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lastRenderedPageBreak/>
        <w:t>УТВЕРЖДЕНА</w:t>
      </w: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t xml:space="preserve">решением </w:t>
      </w:r>
      <w:r w:rsidR="004B175F" w:rsidRPr="00CB785B">
        <w:rPr>
          <w:sz w:val="24"/>
          <w:szCs w:val="24"/>
        </w:rPr>
        <w:t>Сельской Думы</w:t>
      </w:r>
      <w:r w:rsidRPr="00CB785B">
        <w:rPr>
          <w:sz w:val="24"/>
          <w:szCs w:val="24"/>
        </w:rPr>
        <w:t xml:space="preserve"> </w:t>
      </w: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t xml:space="preserve">сельского поселения </w:t>
      </w:r>
      <w:r w:rsidR="00F60641">
        <w:rPr>
          <w:sz w:val="24"/>
          <w:szCs w:val="24"/>
        </w:rPr>
        <w:t>«Деревня Барсуки» от 11.08</w:t>
      </w:r>
      <w:r w:rsidR="004B175F" w:rsidRPr="00CB785B">
        <w:rPr>
          <w:sz w:val="24"/>
          <w:szCs w:val="24"/>
        </w:rPr>
        <w:t>.</w:t>
      </w:r>
      <w:r w:rsidR="00F60641">
        <w:rPr>
          <w:sz w:val="24"/>
          <w:szCs w:val="24"/>
        </w:rPr>
        <w:t>2016 года № 73</w:t>
      </w: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 xml:space="preserve">П Р О Г Р А М М А </w:t>
      </w: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 xml:space="preserve">КОМПЛЕКСНОГО РАЗВИТИЯ ТРАНСПОРТНОЙ ИНФРАСТРУКТУРЫ СЕЛЬСКОГО ПОСЕЛЕНИЯ </w:t>
      </w:r>
      <w:r w:rsidR="004B175F" w:rsidRPr="00CB785B">
        <w:rPr>
          <w:b/>
          <w:sz w:val="24"/>
          <w:szCs w:val="24"/>
        </w:rPr>
        <w:t xml:space="preserve"> «ДЕРЕВНЯ БАРСУКИ»  до </w:t>
      </w:r>
      <w:r w:rsidR="00E308BC" w:rsidRPr="00CB785B">
        <w:rPr>
          <w:b/>
          <w:sz w:val="24"/>
          <w:szCs w:val="24"/>
        </w:rPr>
        <w:t>2020 ГОДА И НА ПЕРИОД ДО 2037</w:t>
      </w:r>
      <w:r w:rsidRPr="00CB785B">
        <w:rPr>
          <w:b/>
          <w:sz w:val="24"/>
          <w:szCs w:val="24"/>
        </w:rPr>
        <w:t xml:space="preserve"> ГОДА</w:t>
      </w: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Default="00734E89" w:rsidP="00734E89">
      <w:pPr>
        <w:jc w:val="center"/>
        <w:rPr>
          <w:sz w:val="24"/>
          <w:szCs w:val="24"/>
        </w:rPr>
      </w:pPr>
    </w:p>
    <w:p w:rsidR="00F60641" w:rsidRDefault="00F60641" w:rsidP="00734E89">
      <w:pPr>
        <w:jc w:val="center"/>
        <w:rPr>
          <w:sz w:val="24"/>
          <w:szCs w:val="24"/>
        </w:rPr>
      </w:pPr>
    </w:p>
    <w:p w:rsidR="00F60641" w:rsidRDefault="00F60641" w:rsidP="00734E89">
      <w:pPr>
        <w:jc w:val="center"/>
        <w:rPr>
          <w:sz w:val="24"/>
          <w:szCs w:val="24"/>
        </w:rPr>
      </w:pPr>
    </w:p>
    <w:p w:rsidR="00F60641" w:rsidRDefault="00F60641" w:rsidP="00734E89">
      <w:pPr>
        <w:jc w:val="center"/>
        <w:rPr>
          <w:sz w:val="24"/>
          <w:szCs w:val="24"/>
        </w:rPr>
      </w:pPr>
    </w:p>
    <w:p w:rsidR="00F60641" w:rsidRDefault="00F60641" w:rsidP="00734E89">
      <w:pPr>
        <w:jc w:val="center"/>
        <w:rPr>
          <w:sz w:val="24"/>
          <w:szCs w:val="24"/>
        </w:rPr>
      </w:pPr>
    </w:p>
    <w:p w:rsidR="00F60641" w:rsidRDefault="00F60641" w:rsidP="00734E89">
      <w:pPr>
        <w:jc w:val="center"/>
        <w:rPr>
          <w:sz w:val="24"/>
          <w:szCs w:val="24"/>
        </w:rPr>
      </w:pPr>
    </w:p>
    <w:p w:rsidR="00F60641" w:rsidRDefault="00F60641" w:rsidP="00734E89">
      <w:pPr>
        <w:jc w:val="center"/>
        <w:rPr>
          <w:sz w:val="24"/>
          <w:szCs w:val="24"/>
        </w:rPr>
      </w:pPr>
    </w:p>
    <w:p w:rsidR="00F60641" w:rsidRPr="00CB785B" w:rsidRDefault="00F60641" w:rsidP="00734E89">
      <w:pPr>
        <w:jc w:val="center"/>
        <w:rPr>
          <w:sz w:val="24"/>
          <w:szCs w:val="24"/>
        </w:rPr>
      </w:pPr>
      <w:r>
        <w:rPr>
          <w:sz w:val="24"/>
          <w:szCs w:val="24"/>
        </w:rPr>
        <w:t>Д. Барсуки</w:t>
      </w: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  <w:r w:rsidRPr="00CB785B">
        <w:rPr>
          <w:sz w:val="24"/>
          <w:szCs w:val="24"/>
          <w:lang w:val="en-US"/>
        </w:rPr>
        <w:t xml:space="preserve">2016 </w:t>
      </w:r>
      <w:r w:rsidRPr="00CB785B">
        <w:rPr>
          <w:sz w:val="24"/>
          <w:szCs w:val="24"/>
        </w:rPr>
        <w:t>г.</w:t>
      </w:r>
      <w:r w:rsidRPr="00CB785B">
        <w:rPr>
          <w:sz w:val="24"/>
          <w:szCs w:val="24"/>
        </w:rPr>
        <w:br w:type="page"/>
      </w:r>
    </w:p>
    <w:p w:rsidR="00734E89" w:rsidRPr="00CB785B" w:rsidRDefault="00734E89" w:rsidP="00734E89">
      <w:pPr>
        <w:jc w:val="center"/>
        <w:rPr>
          <w:b/>
          <w:bCs/>
          <w:color w:val="000000"/>
          <w:sz w:val="24"/>
          <w:szCs w:val="24"/>
        </w:rPr>
      </w:pPr>
      <w:r w:rsidRPr="00CB785B">
        <w:rPr>
          <w:b/>
          <w:bCs/>
          <w:color w:val="000000"/>
          <w:sz w:val="24"/>
          <w:szCs w:val="24"/>
        </w:rPr>
        <w:lastRenderedPageBreak/>
        <w:t>ПАСПОРТ</w:t>
      </w:r>
    </w:p>
    <w:tbl>
      <w:tblPr>
        <w:tblStyle w:val="ab"/>
        <w:tblW w:w="0" w:type="auto"/>
        <w:tblLook w:val="04A0"/>
      </w:tblPr>
      <w:tblGrid>
        <w:gridCol w:w="3823"/>
        <w:gridCol w:w="5522"/>
      </w:tblGrid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 w:rsidR="004B175F" w:rsidRPr="00CB785B">
              <w:rPr>
                <w:sz w:val="24"/>
                <w:szCs w:val="24"/>
              </w:rPr>
              <w:t xml:space="preserve"> «Деревня Барсуки»</w:t>
            </w:r>
            <w:r w:rsidRPr="00CB785B">
              <w:rPr>
                <w:sz w:val="24"/>
                <w:szCs w:val="24"/>
              </w:rPr>
              <w:t xml:space="preserve"> </w:t>
            </w:r>
            <w:r w:rsidR="00E308BC" w:rsidRPr="00CB785B">
              <w:rPr>
                <w:sz w:val="24"/>
                <w:szCs w:val="24"/>
              </w:rPr>
              <w:t>до 2020 года и на период до 2037</w:t>
            </w:r>
            <w:r w:rsidRPr="00CB785B">
              <w:rPr>
                <w:sz w:val="24"/>
                <w:szCs w:val="24"/>
              </w:rPr>
              <w:t xml:space="preserve"> года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pStyle w:val="ConsPlusNormal"/>
              <w:jc w:val="both"/>
            </w:pPr>
            <w:r w:rsidRPr="00CB785B">
              <w:t>Основание для разработки программы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Федеральный закон от 29.12.2014 № 456-ФЗ №О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="004B175F" w:rsidRPr="00CB785B">
              <w:rPr>
                <w:sz w:val="24"/>
                <w:szCs w:val="24"/>
              </w:rPr>
              <w:t>, Постановление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Заказчик: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Сельская Дума сельского поселения «Деревня Барсуки» 249865, Калужская область, Дзержинский район, д. Барсуки, ул. Центральная, д.45</w:t>
            </w:r>
          </w:p>
          <w:p w:rsidR="00C35693" w:rsidRPr="00CB785B" w:rsidRDefault="00734E89" w:rsidP="00C35693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Разработчик: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Администрация сельского поселения  «Деревня Барсуки» 249865, Калужская область, Дзержинский район, д. Барсуки, ул. Центральная, д.45</w:t>
            </w:r>
          </w:p>
          <w:p w:rsidR="00734E89" w:rsidRPr="00CB785B" w:rsidRDefault="00734E89" w:rsidP="00C35693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C35693" w:rsidRPr="00CB785B" w:rsidRDefault="00C35693" w:rsidP="00C356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C35693" w:rsidRPr="00CB785B" w:rsidRDefault="00C35693" w:rsidP="00C356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734E89" w:rsidRPr="00CB785B" w:rsidRDefault="00C35693" w:rsidP="00C35693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Целевые показатели (индикаторы) реализации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4E89" w:rsidRPr="00CB785B" w:rsidRDefault="008E4C97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увеличение доли автомобильных дорог  сельского поселения всех форм собственности с твердым покрытием до 80% от общей протяженности автомобильных дорог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Снижение чи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сла зарегистрированных ДТП до 1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Мероприятия программы (инвестиционные проекты) направлены на развитие объектов транспортной инфраструктуры по направлениям:</w:t>
            </w:r>
          </w:p>
          <w:p w:rsidR="00734E89" w:rsidRPr="00CB785B" w:rsidRDefault="00C35693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а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) мероприятия по развитию сети дор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>ог поселения;</w:t>
            </w:r>
          </w:p>
          <w:p w:rsidR="00734E89" w:rsidRPr="00CB785B" w:rsidRDefault="00C35693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б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) комплексные мероприятия по организации дорожного движения, в том числе мероприятия по повышению безопасности дорожн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>ого движения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;</w:t>
            </w:r>
          </w:p>
          <w:p w:rsidR="00734E89" w:rsidRPr="00CB785B" w:rsidRDefault="00734E89" w:rsidP="004A2C55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в) мероприятия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 xml:space="preserve"> по улучшению качества существующей дорожной сети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С 2016 </w:t>
            </w:r>
            <w:r w:rsidR="00E308BC" w:rsidRPr="00CB785B">
              <w:rPr>
                <w:bCs/>
                <w:color w:val="000000"/>
                <w:sz w:val="24"/>
                <w:szCs w:val="24"/>
              </w:rPr>
              <w:t>по 2020 годы и на период до 2037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года. Этапы: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этап: 2016-2020 гг;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этап: 2021-2025 гг;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E308BC" w:rsidRPr="00CB785B">
              <w:rPr>
                <w:bCs/>
                <w:color w:val="000000"/>
                <w:sz w:val="24"/>
                <w:szCs w:val="24"/>
              </w:rPr>
              <w:t xml:space="preserve"> этап: 2026-2037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гг.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  <w:shd w:val="clear" w:color="auto" w:fill="FFFFFF" w:themeFill="background1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B785B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 этап (2016-2020) – </w:t>
            </w:r>
            <w:r w:rsidR="00067A28">
              <w:rPr>
                <w:bCs/>
                <w:color w:val="000000" w:themeColor="text1"/>
                <w:sz w:val="24"/>
                <w:szCs w:val="24"/>
              </w:rPr>
              <w:t>3050 тыс.</w:t>
            </w:r>
            <w:r w:rsidRPr="00CB785B">
              <w:rPr>
                <w:bCs/>
                <w:sz w:val="24"/>
                <w:szCs w:val="24"/>
              </w:rPr>
              <w:t>рублей</w:t>
            </w:r>
            <w:r w:rsidR="00067A28">
              <w:rPr>
                <w:bCs/>
                <w:sz w:val="24"/>
                <w:szCs w:val="24"/>
              </w:rPr>
              <w:t>, из них  региональный бюджет -300,0 тыс. рублей; бюджет Дзержинского района  594,0 тыс. рублей; бюджет сельского поселения «Деревня Барсуки» (в рамках соглашений о приеме части полномочий района) 2140 тыс. рублей, внебюджетные средства-16 тыс.рублей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4A2C55" w:rsidRPr="00CB785B" w:rsidRDefault="00734E89" w:rsidP="004A2C55">
            <w:pPr>
              <w:jc w:val="both"/>
              <w:rPr>
                <w:sz w:val="24"/>
                <w:szCs w:val="24"/>
              </w:rPr>
            </w:pPr>
            <w:r w:rsidRPr="00CB785B">
              <w:rPr>
                <w:bCs/>
                <w:color w:val="000000" w:themeColor="text1"/>
                <w:sz w:val="24"/>
                <w:szCs w:val="24"/>
              </w:rPr>
              <w:t>Объем финансирован</w:t>
            </w:r>
            <w:r w:rsidR="00E308BC" w:rsidRPr="00CB785B">
              <w:rPr>
                <w:bCs/>
                <w:color w:val="000000" w:themeColor="text1"/>
                <w:sz w:val="24"/>
                <w:szCs w:val="24"/>
              </w:rPr>
              <w:t>ия программы на период</w:t>
            </w:r>
            <w:r w:rsidR="00067A28">
              <w:rPr>
                <w:bCs/>
                <w:color w:val="000000" w:themeColor="text1"/>
                <w:sz w:val="24"/>
                <w:szCs w:val="24"/>
              </w:rPr>
              <w:t>ы 2021-2025гг и</w:t>
            </w:r>
            <w:r w:rsidR="00E308BC" w:rsidRPr="00CB785B">
              <w:rPr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067A28">
              <w:rPr>
                <w:bCs/>
                <w:color w:val="000000" w:themeColor="text1"/>
                <w:sz w:val="24"/>
                <w:szCs w:val="24"/>
              </w:rPr>
              <w:t>6-2037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 годы будет уточняться исходя из объемов финансирования </w:t>
            </w:r>
            <w:r w:rsidR="00067A28">
              <w:rPr>
                <w:bCs/>
                <w:color w:val="000000" w:themeColor="text1"/>
                <w:sz w:val="24"/>
                <w:szCs w:val="24"/>
              </w:rPr>
              <w:t xml:space="preserve"> государственных и 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муниципальных </w:t>
            </w:r>
            <w:r w:rsidR="00067A28">
              <w:rPr>
                <w:bCs/>
                <w:color w:val="000000" w:themeColor="text1"/>
                <w:sz w:val="24"/>
                <w:szCs w:val="24"/>
              </w:rPr>
              <w:t>программ</w:t>
            </w:r>
            <w:r w:rsidRPr="00CB785B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4A2C55" w:rsidRPr="00CB785B">
              <w:rPr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4A2C55" w:rsidRPr="00CB785B" w:rsidRDefault="004A2C55" w:rsidP="004A2C55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Бюджетные ассигнования, предусмотрен</w:t>
            </w:r>
            <w:r w:rsidR="00E308BC" w:rsidRPr="00CB785B">
              <w:rPr>
                <w:sz w:val="24"/>
                <w:szCs w:val="24"/>
              </w:rPr>
              <w:t>ные в плановом периоде 2016-2020</w:t>
            </w:r>
            <w:r w:rsidRPr="00CB785B">
              <w:rPr>
                <w:sz w:val="24"/>
                <w:szCs w:val="24"/>
              </w:rPr>
              <w:t xml:space="preserve"> годов, могут быть уточнены при формировании проекта местного бюджета.</w:t>
            </w:r>
          </w:p>
          <w:p w:rsidR="00734E89" w:rsidRPr="00CB785B" w:rsidRDefault="004A2C55" w:rsidP="004A2C55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се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 xml:space="preserve">льском поселении 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rPr>
          <w:sz w:val="24"/>
          <w:szCs w:val="24"/>
        </w:rPr>
      </w:pPr>
      <w:r w:rsidRPr="00CB785B">
        <w:rPr>
          <w:sz w:val="24"/>
          <w:szCs w:val="24"/>
        </w:rPr>
        <w:br w:type="page"/>
      </w:r>
    </w:p>
    <w:p w:rsidR="00734E89" w:rsidRPr="00CB785B" w:rsidRDefault="00734E89" w:rsidP="00F60641">
      <w:pPr>
        <w:pStyle w:val="4"/>
        <w:jc w:val="both"/>
      </w:pPr>
      <w:r w:rsidRPr="00CB785B">
        <w:lastRenderedPageBreak/>
        <w:t xml:space="preserve">1. Характеристика существующего состояния транспортной инфраструктуры </w:t>
      </w:r>
    </w:p>
    <w:p w:rsidR="00734E89" w:rsidRPr="00CB785B" w:rsidRDefault="00734E89" w:rsidP="00F60641">
      <w:pPr>
        <w:pStyle w:val="4"/>
        <w:jc w:val="both"/>
      </w:pPr>
      <w:bookmarkStart w:id="0" w:name="dst100037"/>
      <w:bookmarkEnd w:id="0"/>
      <w:r w:rsidRPr="00CB785B">
        <w:t>1.1 Социально-экономическая характеристика сел</w:t>
      </w:r>
      <w:r w:rsidR="004A2C55" w:rsidRPr="00CB785B">
        <w:t>ьского поселения «Деревня Барсуки»</w:t>
      </w:r>
      <w:r w:rsidRPr="00CB785B">
        <w:t>, характеристика градостроительной деятельности, включая деятельность в сфере транспорта, оценка транспортного спроса</w:t>
      </w:r>
    </w:p>
    <w:p w:rsidR="00734E89" w:rsidRPr="00CB785B" w:rsidRDefault="00734E89" w:rsidP="00F60641">
      <w:pPr>
        <w:spacing w:beforeAutospacing="1" w:afterAutospacing="1"/>
        <w:ind w:firstLine="634"/>
        <w:jc w:val="both"/>
        <w:rPr>
          <w:sz w:val="24"/>
          <w:szCs w:val="24"/>
          <w:lang w:eastAsia="ar-SA"/>
        </w:rPr>
      </w:pPr>
      <w:r w:rsidRPr="00CB785B">
        <w:rPr>
          <w:sz w:val="24"/>
          <w:szCs w:val="24"/>
          <w:lang w:eastAsia="ar-SA"/>
        </w:rPr>
        <w:t xml:space="preserve">По состоянию на 1 января 2016 г. численность сельского поселения </w:t>
      </w:r>
      <w:r w:rsidR="004A2C55" w:rsidRPr="00CB785B">
        <w:rPr>
          <w:sz w:val="24"/>
          <w:szCs w:val="24"/>
          <w:lang w:eastAsia="ar-SA"/>
        </w:rPr>
        <w:t xml:space="preserve"> «Деревня Барсуки»  составляет  347</w:t>
      </w:r>
      <w:r w:rsidRPr="00CB785B">
        <w:rPr>
          <w:sz w:val="24"/>
          <w:szCs w:val="24"/>
          <w:lang w:eastAsia="ar-SA"/>
        </w:rPr>
        <w:t xml:space="preserve"> человек. Динамика численности населения отражена в Таблице 1.</w:t>
      </w:r>
    </w:p>
    <w:p w:rsidR="00734E89" w:rsidRPr="00CB785B" w:rsidRDefault="00734E89" w:rsidP="00F60641">
      <w:pPr>
        <w:jc w:val="both"/>
        <w:rPr>
          <w:rFonts w:eastAsia="SimSun"/>
          <w:bCs/>
          <w:sz w:val="24"/>
          <w:szCs w:val="24"/>
          <w:lang w:eastAsia="zh-CN"/>
        </w:rPr>
      </w:pPr>
      <w:r w:rsidRPr="00CB785B">
        <w:rPr>
          <w:rFonts w:eastAsia="SimSun"/>
          <w:bCs/>
          <w:sz w:val="24"/>
          <w:szCs w:val="24"/>
          <w:lang w:eastAsia="zh-CN"/>
        </w:rPr>
        <w:t xml:space="preserve">Таблица </w:t>
      </w:r>
      <w:r w:rsidR="00C464B9" w:rsidRPr="00CB785B">
        <w:rPr>
          <w:rFonts w:eastAsia="SimSun"/>
          <w:bCs/>
          <w:sz w:val="24"/>
          <w:szCs w:val="24"/>
          <w:lang w:eastAsia="zh-CN"/>
        </w:rPr>
        <w:fldChar w:fldCharType="begin"/>
      </w:r>
      <w:r w:rsidRPr="00CB785B">
        <w:rPr>
          <w:rFonts w:eastAsia="SimSun"/>
          <w:bCs/>
          <w:sz w:val="24"/>
          <w:szCs w:val="24"/>
          <w:lang w:eastAsia="zh-CN"/>
        </w:rPr>
        <w:instrText xml:space="preserve"> SEQ Таблица \* ARABIC </w:instrText>
      </w:r>
      <w:r w:rsidR="00C464B9" w:rsidRPr="00CB785B">
        <w:rPr>
          <w:rFonts w:eastAsia="SimSun"/>
          <w:bCs/>
          <w:sz w:val="24"/>
          <w:szCs w:val="24"/>
          <w:lang w:eastAsia="zh-CN"/>
        </w:rPr>
        <w:fldChar w:fldCharType="separate"/>
      </w:r>
      <w:r w:rsidR="006A78C8">
        <w:rPr>
          <w:rFonts w:eastAsia="SimSun"/>
          <w:bCs/>
          <w:noProof/>
          <w:sz w:val="24"/>
          <w:szCs w:val="24"/>
          <w:lang w:eastAsia="zh-CN"/>
        </w:rPr>
        <w:t>1</w:t>
      </w:r>
      <w:r w:rsidR="00C464B9" w:rsidRPr="00CB785B">
        <w:rPr>
          <w:rFonts w:eastAsia="SimSun"/>
          <w:bCs/>
          <w:sz w:val="24"/>
          <w:szCs w:val="24"/>
          <w:lang w:eastAsia="zh-CN"/>
        </w:rPr>
        <w:fldChar w:fldCharType="end"/>
      </w:r>
      <w:r w:rsidRPr="00CB785B">
        <w:rPr>
          <w:rFonts w:eastAsia="SimSun"/>
          <w:bCs/>
          <w:sz w:val="24"/>
          <w:szCs w:val="24"/>
          <w:lang w:eastAsia="zh-CN"/>
        </w:rPr>
        <w:t xml:space="preserve"> - Среднегодовая численности населения </w:t>
      </w:r>
      <w:r w:rsidRPr="00CB785B">
        <w:rPr>
          <w:rFonts w:eastAsia="SimSun"/>
          <w:bCs/>
          <w:noProof/>
          <w:sz w:val="24"/>
          <w:szCs w:val="24"/>
          <w:lang w:eastAsia="zh-CN"/>
        </w:rPr>
        <w:t xml:space="preserve">сельского </w:t>
      </w:r>
      <w:r w:rsidRPr="00CB785B">
        <w:rPr>
          <w:rFonts w:eastAsia="SimSun"/>
          <w:bCs/>
          <w:sz w:val="24"/>
          <w:szCs w:val="24"/>
          <w:lang w:eastAsia="zh-CN"/>
        </w:rPr>
        <w:t>поселения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636"/>
        <w:gridCol w:w="3391"/>
      </w:tblGrid>
      <w:tr w:rsidR="00734E89" w:rsidRPr="00CB785B" w:rsidTr="004B175F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734E89" w:rsidRPr="00CB785B" w:rsidRDefault="00734E89" w:rsidP="00F60641">
            <w:pPr>
              <w:jc w:val="both"/>
              <w:rPr>
                <w:b/>
                <w:sz w:val="24"/>
              </w:rPr>
            </w:pPr>
            <w:r w:rsidRPr="00CB785B">
              <w:rPr>
                <w:b/>
                <w:sz w:val="24"/>
              </w:rPr>
              <w:t>Год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734E89" w:rsidRPr="00CB785B" w:rsidRDefault="00734E89" w:rsidP="00F60641">
            <w:pPr>
              <w:jc w:val="both"/>
              <w:rPr>
                <w:b/>
                <w:sz w:val="24"/>
              </w:rPr>
            </w:pPr>
            <w:r w:rsidRPr="00CB785B">
              <w:rPr>
                <w:b/>
                <w:sz w:val="24"/>
              </w:rPr>
              <w:t>Численность, человек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734E89" w:rsidRPr="00CB785B" w:rsidRDefault="00734E89" w:rsidP="00F60641">
            <w:pPr>
              <w:jc w:val="both"/>
              <w:rPr>
                <w:b/>
                <w:sz w:val="24"/>
              </w:rPr>
            </w:pPr>
            <w:r w:rsidRPr="00CB785B">
              <w:rPr>
                <w:b/>
                <w:sz w:val="24"/>
              </w:rPr>
              <w:t>Динамика, человек</w:t>
            </w:r>
          </w:p>
        </w:tc>
      </w:tr>
      <w:tr w:rsidR="00734E89" w:rsidRPr="00CB785B" w:rsidTr="004B175F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2010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734E89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 xml:space="preserve">386 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-</w:t>
            </w:r>
          </w:p>
        </w:tc>
      </w:tr>
      <w:tr w:rsidR="00734E89" w:rsidRPr="00CB785B" w:rsidTr="004B175F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2011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734E89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376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734E89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-10</w:t>
            </w:r>
          </w:p>
        </w:tc>
      </w:tr>
      <w:tr w:rsidR="00734E89" w:rsidRPr="00CB785B" w:rsidTr="004B175F">
        <w:trPr>
          <w:jc w:val="center"/>
        </w:trPr>
        <w:tc>
          <w:tcPr>
            <w:tcW w:w="680" w:type="pct"/>
            <w:shd w:val="clear" w:color="auto" w:fill="auto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2012</w:t>
            </w:r>
          </w:p>
        </w:tc>
        <w:tc>
          <w:tcPr>
            <w:tcW w:w="2495" w:type="pct"/>
            <w:shd w:val="clear" w:color="auto" w:fill="auto"/>
          </w:tcPr>
          <w:p w:rsidR="00734E89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374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-</w:t>
            </w:r>
            <w:r w:rsidR="008115AA" w:rsidRPr="00CB785B">
              <w:rPr>
                <w:sz w:val="24"/>
              </w:rPr>
              <w:t>2</w:t>
            </w:r>
          </w:p>
        </w:tc>
      </w:tr>
      <w:tr w:rsidR="00734E89" w:rsidRPr="00CB785B" w:rsidTr="004B175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2013</w:t>
            </w:r>
          </w:p>
        </w:tc>
        <w:tc>
          <w:tcPr>
            <w:tcW w:w="2495" w:type="pct"/>
            <w:shd w:val="clear" w:color="auto" w:fill="auto"/>
          </w:tcPr>
          <w:p w:rsidR="00734E89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369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-</w:t>
            </w:r>
            <w:r w:rsidR="008115AA" w:rsidRPr="00CB785B">
              <w:rPr>
                <w:sz w:val="24"/>
              </w:rPr>
              <w:t>5</w:t>
            </w:r>
          </w:p>
        </w:tc>
      </w:tr>
      <w:tr w:rsidR="00734E89" w:rsidRPr="00CB785B" w:rsidTr="004B175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2014</w:t>
            </w:r>
          </w:p>
        </w:tc>
        <w:tc>
          <w:tcPr>
            <w:tcW w:w="2495" w:type="pct"/>
            <w:shd w:val="clear" w:color="auto" w:fill="auto"/>
          </w:tcPr>
          <w:p w:rsidR="00734E89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365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-</w:t>
            </w:r>
            <w:r w:rsidR="008115AA" w:rsidRPr="00CB785B">
              <w:rPr>
                <w:sz w:val="24"/>
              </w:rPr>
              <w:t>6</w:t>
            </w:r>
          </w:p>
        </w:tc>
      </w:tr>
      <w:tr w:rsidR="00734E89" w:rsidRPr="00CB785B" w:rsidTr="004B175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2015</w:t>
            </w:r>
          </w:p>
        </w:tc>
        <w:tc>
          <w:tcPr>
            <w:tcW w:w="2495" w:type="pct"/>
            <w:shd w:val="clear" w:color="auto" w:fill="auto"/>
          </w:tcPr>
          <w:p w:rsidR="00734E89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362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734E89" w:rsidRPr="00CB785B" w:rsidRDefault="00734E89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-</w:t>
            </w:r>
            <w:r w:rsidR="008115AA" w:rsidRPr="00CB785B">
              <w:rPr>
                <w:sz w:val="24"/>
              </w:rPr>
              <w:t>3</w:t>
            </w:r>
          </w:p>
        </w:tc>
      </w:tr>
      <w:tr w:rsidR="008115AA" w:rsidRPr="00CB785B" w:rsidTr="004B175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8115AA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2016</w:t>
            </w:r>
          </w:p>
        </w:tc>
        <w:tc>
          <w:tcPr>
            <w:tcW w:w="2495" w:type="pct"/>
            <w:shd w:val="clear" w:color="auto" w:fill="auto"/>
          </w:tcPr>
          <w:p w:rsidR="008115AA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361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8115AA" w:rsidRPr="00CB785B" w:rsidRDefault="008115AA" w:rsidP="00F60641">
            <w:pPr>
              <w:jc w:val="both"/>
              <w:rPr>
                <w:sz w:val="24"/>
              </w:rPr>
            </w:pPr>
            <w:r w:rsidRPr="00CB785B">
              <w:rPr>
                <w:sz w:val="24"/>
              </w:rPr>
              <w:t>-1</w:t>
            </w:r>
          </w:p>
        </w:tc>
      </w:tr>
    </w:tbl>
    <w:p w:rsidR="00935481" w:rsidRPr="00CB785B" w:rsidRDefault="00935481" w:rsidP="00F60641">
      <w:pPr>
        <w:jc w:val="both"/>
        <w:rPr>
          <w:i/>
          <w:sz w:val="26"/>
          <w:szCs w:val="26"/>
        </w:rPr>
      </w:pPr>
      <w:r w:rsidRPr="00CB785B">
        <w:rPr>
          <w:i/>
          <w:sz w:val="26"/>
          <w:szCs w:val="26"/>
        </w:rPr>
        <w:t>Таблица 2 Численность населения сельского поселения по населенным пунктам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2835"/>
      </w:tblGrid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CB785B">
              <w:rPr>
                <w:b/>
                <w:sz w:val="22"/>
                <w:szCs w:val="22"/>
              </w:rPr>
              <w:t>2011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b/>
                <w:sz w:val="22"/>
                <w:szCs w:val="22"/>
              </w:rPr>
              <w:t xml:space="preserve">2016 г. </w:t>
            </w:r>
            <w:r w:rsidRPr="00CB785B">
              <w:rPr>
                <w:sz w:val="22"/>
                <w:szCs w:val="22"/>
              </w:rPr>
              <w:t>(на начало года)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CB785B">
              <w:rPr>
                <w:b/>
                <w:sz w:val="22"/>
                <w:szCs w:val="22"/>
              </w:rPr>
              <w:t>Все население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376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361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CB785B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i/>
                <w:sz w:val="22"/>
                <w:szCs w:val="22"/>
              </w:rPr>
            </w:pP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 xml:space="preserve">дер. Барсуки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259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F96BE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250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дер. Беляйково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11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дер. Бойково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F96BE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2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дер. Екимково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F96BE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91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дер. Мишнево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F96BE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0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дер. Слобода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F96BE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3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дер. Шестаково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2</w:t>
            </w:r>
          </w:p>
        </w:tc>
      </w:tr>
      <w:tr w:rsidR="00935481" w:rsidRPr="00CB785B" w:rsidTr="008C16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дер. Юдино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93548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81" w:rsidRPr="00CB785B" w:rsidRDefault="00F96BE1" w:rsidP="00F60641">
            <w:pPr>
              <w:ind w:firstLine="709"/>
              <w:jc w:val="both"/>
              <w:rPr>
                <w:sz w:val="22"/>
                <w:szCs w:val="22"/>
              </w:rPr>
            </w:pPr>
            <w:r w:rsidRPr="00CB785B">
              <w:rPr>
                <w:sz w:val="22"/>
                <w:szCs w:val="22"/>
              </w:rPr>
              <w:t xml:space="preserve"> 2</w:t>
            </w:r>
          </w:p>
        </w:tc>
      </w:tr>
    </w:tbl>
    <w:p w:rsidR="00935481" w:rsidRPr="00CB785B" w:rsidRDefault="00935481" w:rsidP="00F60641">
      <w:pPr>
        <w:jc w:val="both"/>
        <w:rPr>
          <w:szCs w:val="28"/>
        </w:rPr>
      </w:pPr>
    </w:p>
    <w:p w:rsidR="00935481" w:rsidRPr="00067A28" w:rsidRDefault="00935481" w:rsidP="00F60641">
      <w:pPr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Около 76% всего населения проживает в центре сельского поселения – дер. Барсуки. Численность населения, по сравнению с 2002 годом, в центре сельского поселения уменьшилось на 21%.. </w:t>
      </w:r>
    </w:p>
    <w:p w:rsidR="00734E89" w:rsidRPr="00067A28" w:rsidRDefault="00734E89" w:rsidP="00F60641">
      <w:pPr>
        <w:ind w:firstLine="709"/>
        <w:jc w:val="both"/>
        <w:rPr>
          <w:sz w:val="24"/>
          <w:szCs w:val="24"/>
          <w:lang w:eastAsia="ar-SA"/>
        </w:rPr>
      </w:pPr>
    </w:p>
    <w:p w:rsidR="00734E89" w:rsidRPr="00067A28" w:rsidRDefault="00734E89" w:rsidP="00F60641">
      <w:pPr>
        <w:ind w:firstLine="709"/>
        <w:jc w:val="both"/>
        <w:rPr>
          <w:sz w:val="24"/>
          <w:szCs w:val="24"/>
        </w:rPr>
      </w:pPr>
      <w:r w:rsidRPr="00067A28">
        <w:rPr>
          <w:sz w:val="24"/>
          <w:szCs w:val="24"/>
        </w:rPr>
        <w:t>Промышленность сел</w:t>
      </w:r>
      <w:r w:rsidR="008115AA" w:rsidRPr="00067A28">
        <w:rPr>
          <w:sz w:val="24"/>
          <w:szCs w:val="24"/>
        </w:rPr>
        <w:t xml:space="preserve">ьского поселения </w:t>
      </w:r>
      <w:r w:rsidRPr="00067A28">
        <w:rPr>
          <w:sz w:val="24"/>
          <w:szCs w:val="24"/>
        </w:rPr>
        <w:t xml:space="preserve"> представлена следующими предприятиями:</w:t>
      </w:r>
    </w:p>
    <w:p w:rsidR="00734E89" w:rsidRPr="00067A28" w:rsidRDefault="00734E89" w:rsidP="00F60641">
      <w:pPr>
        <w:ind w:firstLine="709"/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- </w:t>
      </w:r>
      <w:r w:rsidR="008115AA" w:rsidRPr="00067A28">
        <w:rPr>
          <w:sz w:val="24"/>
          <w:szCs w:val="24"/>
        </w:rPr>
        <w:t>ООО  Воронки» (песчано-гравийный карьер)</w:t>
      </w:r>
      <w:r w:rsidRPr="00067A28">
        <w:rPr>
          <w:sz w:val="24"/>
          <w:szCs w:val="24"/>
        </w:rPr>
        <w:t xml:space="preserve">; </w:t>
      </w:r>
    </w:p>
    <w:p w:rsidR="00734E89" w:rsidRPr="00067A28" w:rsidRDefault="008115AA" w:rsidP="00F60641">
      <w:pPr>
        <w:ind w:firstLine="709"/>
        <w:jc w:val="both"/>
        <w:rPr>
          <w:sz w:val="24"/>
          <w:szCs w:val="24"/>
        </w:rPr>
      </w:pPr>
      <w:r w:rsidRPr="00067A28">
        <w:rPr>
          <w:sz w:val="24"/>
          <w:szCs w:val="24"/>
        </w:rPr>
        <w:t>- филиал ООО «Тху и Зао» (пошивочный цех);</w:t>
      </w:r>
    </w:p>
    <w:p w:rsidR="008115AA" w:rsidRPr="00067A28" w:rsidRDefault="008115AA" w:rsidP="00F60641">
      <w:pPr>
        <w:ind w:firstLine="709"/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 -КФХ «Мишин Ф.Н.»  (овцеводство);</w:t>
      </w:r>
    </w:p>
    <w:p w:rsidR="008115AA" w:rsidRPr="00067A28" w:rsidRDefault="008115AA" w:rsidP="00F60641">
      <w:pPr>
        <w:jc w:val="both"/>
        <w:rPr>
          <w:sz w:val="24"/>
          <w:szCs w:val="24"/>
        </w:rPr>
      </w:pPr>
      <w:r w:rsidRPr="00067A28">
        <w:rPr>
          <w:sz w:val="24"/>
          <w:szCs w:val="24"/>
        </w:rPr>
        <w:t>В поселении имеется:</w:t>
      </w:r>
    </w:p>
    <w:p w:rsidR="008115AA" w:rsidRPr="00067A28" w:rsidRDefault="008115AA" w:rsidP="00F60641">
      <w:pPr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,Барсуковский ФАП   </w:t>
      </w:r>
    </w:p>
    <w:p w:rsidR="008115AA" w:rsidRPr="00067A28" w:rsidRDefault="008115AA" w:rsidP="00F60641">
      <w:pPr>
        <w:jc w:val="both"/>
        <w:rPr>
          <w:sz w:val="24"/>
          <w:szCs w:val="24"/>
        </w:rPr>
      </w:pPr>
      <w:r w:rsidRPr="00067A28">
        <w:rPr>
          <w:sz w:val="24"/>
          <w:szCs w:val="24"/>
        </w:rPr>
        <w:t>Барсуковское ОС      ;</w:t>
      </w:r>
    </w:p>
    <w:p w:rsidR="008115AA" w:rsidRPr="00067A28" w:rsidRDefault="008115AA" w:rsidP="00F60641">
      <w:pPr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Барсуковский СДК </w:t>
      </w:r>
    </w:p>
    <w:p w:rsidR="008115AA" w:rsidRPr="00067A28" w:rsidRDefault="008115AA" w:rsidP="00F60641">
      <w:pPr>
        <w:jc w:val="both"/>
        <w:rPr>
          <w:sz w:val="24"/>
          <w:szCs w:val="24"/>
        </w:rPr>
      </w:pPr>
      <w:r w:rsidRPr="00067A28">
        <w:rPr>
          <w:sz w:val="24"/>
          <w:szCs w:val="24"/>
        </w:rPr>
        <w:t>Барсуковская  сельская библиотека .</w:t>
      </w:r>
    </w:p>
    <w:p w:rsidR="008115AA" w:rsidRPr="00067A28" w:rsidRDefault="008115AA" w:rsidP="00F60641">
      <w:pPr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 Обеспечение продуктами питания и товарами первой необходимости производится    силами малого предпринимательства: ИП «Ворначева»,  Ип  ШамоевМ.Б., </w:t>
      </w:r>
    </w:p>
    <w:p w:rsidR="008115AA" w:rsidRPr="00CB785B" w:rsidRDefault="008115AA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Генеральный план  сельского поселения «Деревня Барсуки» разработана  на срок до 2037 года, утвержден в 2013 году.</w:t>
      </w:r>
    </w:p>
    <w:p w:rsidR="00734E89" w:rsidRPr="00CB785B" w:rsidRDefault="00734E89" w:rsidP="00F60641">
      <w:pPr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Последователь</w:t>
      </w:r>
      <w:r w:rsidR="008115AA" w:rsidRPr="00CB785B">
        <w:rPr>
          <w:sz w:val="24"/>
          <w:szCs w:val="24"/>
        </w:rPr>
        <w:t>ность выполнения мероприятий,</w:t>
      </w:r>
      <w:r w:rsidRPr="00CB785B">
        <w:rPr>
          <w:sz w:val="24"/>
          <w:szCs w:val="24"/>
        </w:rPr>
        <w:t xml:space="preserve"> их сроки, определяются органам</w:t>
      </w:r>
      <w:r w:rsidR="008115AA" w:rsidRPr="00CB785B">
        <w:rPr>
          <w:sz w:val="24"/>
          <w:szCs w:val="24"/>
        </w:rPr>
        <w:t>и местного самоуправления  поселения</w:t>
      </w:r>
      <w:r w:rsidRPr="00CB785B">
        <w:rPr>
          <w:sz w:val="24"/>
          <w:szCs w:val="24"/>
        </w:rPr>
        <w:t xml:space="preserve"> исходя из складывающейся социально-экономичес</w:t>
      </w:r>
      <w:r w:rsidR="008115AA" w:rsidRPr="00CB785B">
        <w:rPr>
          <w:sz w:val="24"/>
          <w:szCs w:val="24"/>
        </w:rPr>
        <w:t xml:space="preserve">кой обстановки </w:t>
      </w:r>
      <w:r w:rsidRPr="00CB785B">
        <w:rPr>
          <w:sz w:val="24"/>
          <w:szCs w:val="24"/>
        </w:rPr>
        <w:t xml:space="preserve">, финансовых возможностей местного бюджета, сроков и </w:t>
      </w:r>
      <w:r w:rsidRPr="00CB785B">
        <w:rPr>
          <w:sz w:val="24"/>
          <w:szCs w:val="24"/>
        </w:rPr>
        <w:lastRenderedPageBreak/>
        <w:t>этапов реализ</w:t>
      </w:r>
      <w:r w:rsidR="008115AA" w:rsidRPr="00CB785B">
        <w:rPr>
          <w:sz w:val="24"/>
          <w:szCs w:val="24"/>
        </w:rPr>
        <w:t>ации соответствующих госуда</w:t>
      </w:r>
      <w:r w:rsidR="00C13E34" w:rsidRPr="00CB785B">
        <w:rPr>
          <w:sz w:val="24"/>
          <w:szCs w:val="24"/>
        </w:rPr>
        <w:t>р</w:t>
      </w:r>
      <w:r w:rsidR="008115AA" w:rsidRPr="00CB785B">
        <w:rPr>
          <w:sz w:val="24"/>
          <w:szCs w:val="24"/>
        </w:rPr>
        <w:t>ственн</w:t>
      </w:r>
      <w:r w:rsidR="00C13E34" w:rsidRPr="00CB785B">
        <w:rPr>
          <w:sz w:val="24"/>
          <w:szCs w:val="24"/>
        </w:rPr>
        <w:t xml:space="preserve">ых </w:t>
      </w:r>
      <w:r w:rsidRPr="00CB785B">
        <w:rPr>
          <w:sz w:val="24"/>
          <w:szCs w:val="24"/>
        </w:rPr>
        <w:t xml:space="preserve"> программ в части</w:t>
      </w:r>
      <w:r w:rsidR="008115AA" w:rsidRPr="00CB785B">
        <w:rPr>
          <w:sz w:val="24"/>
          <w:szCs w:val="24"/>
        </w:rPr>
        <w:t xml:space="preserve">, затрагивающей территорию </w:t>
      </w:r>
      <w:r w:rsidRPr="00CB785B">
        <w:rPr>
          <w:sz w:val="24"/>
          <w:szCs w:val="24"/>
        </w:rPr>
        <w:t>, приоритетных национальных проектов.</w:t>
      </w:r>
    </w:p>
    <w:p w:rsidR="00734E89" w:rsidRPr="00CB785B" w:rsidRDefault="00734E89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С целью развития транспортной инфраструктуры сельского поселения генеральным планом предлагается следующий ряд мероприятий:</w:t>
      </w:r>
    </w:p>
    <w:p w:rsidR="00C13E34" w:rsidRPr="00CB785B" w:rsidRDefault="00C13E34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1.  Капитальный ремонт дорог регионального значения, проходящих по территории поселения</w:t>
      </w:r>
      <w:r w:rsidR="006A0CFB" w:rsidRPr="00CB785B">
        <w:rPr>
          <w:sz w:val="24"/>
          <w:szCs w:val="24"/>
        </w:rPr>
        <w:t>;</w:t>
      </w:r>
    </w:p>
    <w:p w:rsidR="00734E89" w:rsidRPr="00CB785B" w:rsidRDefault="006A0CFB" w:rsidP="00F60641">
      <w:pPr>
        <w:ind w:left="106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2.</w:t>
      </w:r>
      <w:r w:rsidR="00C13E34" w:rsidRPr="00CB785B">
        <w:rPr>
          <w:sz w:val="24"/>
          <w:szCs w:val="24"/>
        </w:rPr>
        <w:t xml:space="preserve"> Проектирование и строительство улично-дорожной сети в местах перспективного  жилищного строительства</w:t>
      </w:r>
      <w:r w:rsidR="00734E89" w:rsidRPr="00CB785B">
        <w:rPr>
          <w:sz w:val="24"/>
          <w:szCs w:val="24"/>
        </w:rPr>
        <w:t>;</w:t>
      </w:r>
    </w:p>
    <w:p w:rsidR="00734E89" w:rsidRPr="00CB785B" w:rsidRDefault="006A0CFB" w:rsidP="00F60641">
      <w:pPr>
        <w:ind w:left="106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3.</w:t>
      </w:r>
      <w:r w:rsidR="00734E89" w:rsidRPr="00CB785B">
        <w:rPr>
          <w:sz w:val="24"/>
          <w:szCs w:val="24"/>
        </w:rPr>
        <w:t>введение дифференциации улично-дорожной сети, с учётом функционального назначения улиц и дорог, интенсивности движения транспорта на отдельных участках и положения улиц в транспо</w:t>
      </w:r>
      <w:r w:rsidR="00C13E34" w:rsidRPr="00CB785B">
        <w:rPr>
          <w:sz w:val="24"/>
          <w:szCs w:val="24"/>
        </w:rPr>
        <w:t>ртной схеме сельского поселения.</w:t>
      </w:r>
    </w:p>
    <w:p w:rsidR="00734E89" w:rsidRPr="00CB785B" w:rsidRDefault="00734E89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При реконструкции и строительстве дорог дорожное полотно необходимо выполнить в твердом железобетонном исполнении для всех </w:t>
      </w:r>
      <w:r w:rsidR="006A0CFB" w:rsidRPr="00CB785B">
        <w:rPr>
          <w:sz w:val="24"/>
          <w:szCs w:val="24"/>
        </w:rPr>
        <w:t xml:space="preserve"> дорог в черте населенных пунктов и дорог между населенными пунктами</w:t>
      </w:r>
      <w:r w:rsidRPr="00CB785B">
        <w:rPr>
          <w:sz w:val="24"/>
          <w:szCs w:val="24"/>
        </w:rPr>
        <w:t>.</w:t>
      </w:r>
    </w:p>
    <w:p w:rsidR="00734E89" w:rsidRPr="00CB785B" w:rsidRDefault="00734E89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Проектом определена следующая протяженность дорог:</w:t>
      </w:r>
    </w:p>
    <w:p w:rsidR="00734E89" w:rsidRPr="00CB785B" w:rsidRDefault="00734E89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Дорог</w:t>
      </w:r>
      <w:r w:rsidR="006A0CFB" w:rsidRPr="00CB785B">
        <w:rPr>
          <w:sz w:val="24"/>
          <w:szCs w:val="24"/>
        </w:rPr>
        <w:t>и</w:t>
      </w:r>
      <w:r w:rsidRPr="00CB785B">
        <w:rPr>
          <w:sz w:val="24"/>
          <w:szCs w:val="24"/>
        </w:rPr>
        <w:t xml:space="preserve"> в населенном пункте:</w:t>
      </w:r>
    </w:p>
    <w:p w:rsidR="00734E89" w:rsidRPr="00CB785B" w:rsidRDefault="00734E89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рекон</w:t>
      </w:r>
      <w:r w:rsidR="006A0CFB" w:rsidRPr="00CB785B">
        <w:rPr>
          <w:sz w:val="24"/>
          <w:szCs w:val="24"/>
        </w:rPr>
        <w:t xml:space="preserve">струируемые – протяженность </w:t>
      </w:r>
      <w:r w:rsidR="0073679C" w:rsidRPr="00CB785B">
        <w:rPr>
          <w:sz w:val="24"/>
          <w:szCs w:val="24"/>
        </w:rPr>
        <w:t>3500</w:t>
      </w:r>
      <w:r w:rsidRPr="00CB785B">
        <w:rPr>
          <w:sz w:val="24"/>
          <w:szCs w:val="24"/>
        </w:rPr>
        <w:t xml:space="preserve"> м, площадь дор</w:t>
      </w:r>
      <w:r w:rsidR="0073679C" w:rsidRPr="00CB785B">
        <w:rPr>
          <w:sz w:val="24"/>
          <w:szCs w:val="24"/>
        </w:rPr>
        <w:t>ожного полотна составляет 34000</w:t>
      </w:r>
      <w:r w:rsidRPr="00CB785B">
        <w:rPr>
          <w:sz w:val="24"/>
          <w:szCs w:val="24"/>
        </w:rPr>
        <w:t>м2;</w:t>
      </w:r>
    </w:p>
    <w:p w:rsidR="00734E89" w:rsidRPr="00CB785B" w:rsidRDefault="00734E89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про</w:t>
      </w:r>
      <w:r w:rsidR="006C29F5">
        <w:rPr>
          <w:sz w:val="24"/>
          <w:szCs w:val="24"/>
        </w:rPr>
        <w:t>ектируемые( ул. Юдино ул. Темново д. Юдино, ул. Луговая в д. Барсуки)</w:t>
      </w:r>
      <w:r w:rsidR="006A0CFB" w:rsidRPr="00CB785B">
        <w:rPr>
          <w:sz w:val="24"/>
          <w:szCs w:val="24"/>
        </w:rPr>
        <w:t>- протяженность 1500</w:t>
      </w:r>
      <w:r w:rsidRPr="00CB785B">
        <w:rPr>
          <w:sz w:val="24"/>
          <w:szCs w:val="24"/>
        </w:rPr>
        <w:t>м, площадь до</w:t>
      </w:r>
      <w:r w:rsidR="00CE0406" w:rsidRPr="00CB785B">
        <w:rPr>
          <w:sz w:val="24"/>
          <w:szCs w:val="24"/>
        </w:rPr>
        <w:t>рожного полотна составляет 90</w:t>
      </w:r>
      <w:r w:rsidR="006A0CFB" w:rsidRPr="00CB785B">
        <w:rPr>
          <w:sz w:val="24"/>
          <w:szCs w:val="24"/>
        </w:rPr>
        <w:t>00</w:t>
      </w:r>
      <w:r w:rsidRPr="00CB785B">
        <w:rPr>
          <w:sz w:val="24"/>
          <w:szCs w:val="24"/>
        </w:rPr>
        <w:t xml:space="preserve"> м2.</w:t>
      </w:r>
    </w:p>
    <w:p w:rsidR="0073679C" w:rsidRPr="00CB785B" w:rsidRDefault="0073679C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Дороги регионального значения:</w:t>
      </w:r>
    </w:p>
    <w:p w:rsidR="0073679C" w:rsidRPr="00CB785B" w:rsidRDefault="00020D0F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Капитальный ремонт</w:t>
      </w:r>
      <w:r w:rsidR="0073679C" w:rsidRPr="00CB785B">
        <w:rPr>
          <w:sz w:val="24"/>
          <w:szCs w:val="24"/>
        </w:rPr>
        <w:t xml:space="preserve">  («Москва-Малоярославец-Рославль- Барсуки», «Кондрово-Галкино-Острожное- Барсуки»)    -34000 м, 272000 кв.м.</w:t>
      </w:r>
    </w:p>
    <w:p w:rsidR="0073679C" w:rsidRPr="00CB785B" w:rsidRDefault="0073679C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Дороги между населенными пунктами</w:t>
      </w:r>
      <w:r w:rsidR="00F43EC7" w:rsidRPr="00CB785B">
        <w:rPr>
          <w:sz w:val="24"/>
          <w:szCs w:val="24"/>
        </w:rPr>
        <w:t xml:space="preserve"> сельского поселения:</w:t>
      </w:r>
    </w:p>
    <w:p w:rsidR="00F43EC7" w:rsidRPr="00CB785B" w:rsidRDefault="00020D0F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Капитальный ремонт</w:t>
      </w:r>
      <w:r w:rsidR="00F43EC7" w:rsidRPr="00CB785B">
        <w:rPr>
          <w:sz w:val="24"/>
          <w:szCs w:val="24"/>
        </w:rPr>
        <w:t xml:space="preserve">: </w:t>
      </w:r>
    </w:p>
    <w:p w:rsidR="00F43EC7" w:rsidRPr="00CB785B" w:rsidRDefault="00F43EC7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«Барсуки-Воронки-Юдино» 2000 м-10000кв.м.</w:t>
      </w:r>
    </w:p>
    <w:p w:rsidR="00F43EC7" w:rsidRPr="00CB785B" w:rsidRDefault="00F43EC7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«Екимково-Барсуки»- Мишнево 1000м- 5000кв.м.</w:t>
      </w:r>
    </w:p>
    <w:p w:rsidR="00F43EC7" w:rsidRPr="00CB785B" w:rsidRDefault="00F43EC7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«Острожное-Екимково-Слобода» -1000м-5000кв.м.</w:t>
      </w:r>
    </w:p>
    <w:p w:rsidR="00F43EC7" w:rsidRPr="00CB785B" w:rsidRDefault="00F43EC7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Барсуки-Шестаково</w:t>
      </w:r>
      <w:r w:rsidR="00CE0406" w:rsidRPr="00CB785B">
        <w:rPr>
          <w:sz w:val="24"/>
          <w:szCs w:val="24"/>
        </w:rPr>
        <w:t xml:space="preserve"> -4000 м-20000кв.м.</w:t>
      </w:r>
    </w:p>
    <w:p w:rsidR="00CE0406" w:rsidRPr="00CB785B" w:rsidRDefault="00CE0406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Шестаково-Беляйково 2000м 10000 кв.м.</w:t>
      </w:r>
    </w:p>
    <w:p w:rsidR="00CE0406" w:rsidRPr="00CB785B" w:rsidRDefault="00CE0406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«Барсуки- Воронки-Юдино» -1300 м -6500 кв.м.</w:t>
      </w:r>
    </w:p>
    <w:p w:rsidR="00734E89" w:rsidRPr="00CB785B" w:rsidRDefault="00734E89" w:rsidP="00F60641">
      <w:pPr>
        <w:ind w:firstLine="709"/>
        <w:jc w:val="both"/>
        <w:rPr>
          <w:color w:val="000000"/>
          <w:sz w:val="24"/>
          <w:szCs w:val="24"/>
        </w:rPr>
      </w:pPr>
      <w:r w:rsidRPr="00CB785B">
        <w:rPr>
          <w:sz w:val="24"/>
          <w:szCs w:val="24"/>
        </w:rPr>
        <w:t>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инфраструктуры.</w:t>
      </w:r>
    </w:p>
    <w:p w:rsidR="00734E89" w:rsidRPr="00CB785B" w:rsidRDefault="00734E89" w:rsidP="00F60641">
      <w:pPr>
        <w:pStyle w:val="4"/>
        <w:jc w:val="both"/>
      </w:pPr>
      <w:bookmarkStart w:id="1" w:name="dst100039"/>
      <w:bookmarkEnd w:id="1"/>
      <w:r w:rsidRPr="00CB785B">
        <w:t>1.2 Характеристика функционирования и показатели работы транспортной инфраструктуры по видам транспорта</w:t>
      </w:r>
    </w:p>
    <w:p w:rsidR="00F96BE1" w:rsidRPr="006C29F5" w:rsidRDefault="00F96BE1" w:rsidP="00F60641">
      <w:pPr>
        <w:ind w:firstLine="720"/>
        <w:jc w:val="both"/>
        <w:rPr>
          <w:color w:val="000000"/>
          <w:sz w:val="24"/>
          <w:szCs w:val="24"/>
        </w:rPr>
      </w:pPr>
      <w:r w:rsidRPr="006C29F5">
        <w:rPr>
          <w:color w:val="000000"/>
          <w:sz w:val="24"/>
          <w:szCs w:val="24"/>
        </w:rPr>
        <w:t>Сельское поселение «</w:t>
      </w:r>
      <w:r w:rsidRPr="006C29F5">
        <w:rPr>
          <w:sz w:val="24"/>
          <w:szCs w:val="24"/>
        </w:rPr>
        <w:t>Деревня Барсуки</w:t>
      </w:r>
      <w:r w:rsidRPr="006C29F5">
        <w:rPr>
          <w:color w:val="000000"/>
          <w:sz w:val="24"/>
          <w:szCs w:val="24"/>
        </w:rPr>
        <w:t>»</w:t>
      </w:r>
      <w:r w:rsidRPr="006C29F5">
        <w:rPr>
          <w:color w:val="FF0000"/>
          <w:sz w:val="24"/>
          <w:szCs w:val="24"/>
        </w:rPr>
        <w:t xml:space="preserve"> </w:t>
      </w:r>
      <w:r w:rsidRPr="006C29F5">
        <w:rPr>
          <w:color w:val="000000"/>
          <w:sz w:val="24"/>
          <w:szCs w:val="24"/>
        </w:rPr>
        <w:t xml:space="preserve">расположено </w:t>
      </w:r>
      <w:r w:rsidRPr="006C29F5">
        <w:rPr>
          <w:sz w:val="24"/>
          <w:szCs w:val="24"/>
        </w:rPr>
        <w:t xml:space="preserve">северо-западной части </w:t>
      </w:r>
      <w:r w:rsidRPr="006C29F5">
        <w:rPr>
          <w:color w:val="000000"/>
          <w:sz w:val="24"/>
          <w:szCs w:val="24"/>
        </w:rPr>
        <w:t>территории Дзержинского района Калужской области.</w:t>
      </w:r>
      <w:r w:rsidRPr="006C29F5">
        <w:rPr>
          <w:color w:val="FF0000"/>
          <w:sz w:val="24"/>
          <w:szCs w:val="24"/>
        </w:rPr>
        <w:t xml:space="preserve"> </w:t>
      </w:r>
      <w:r w:rsidRPr="006C29F5">
        <w:rPr>
          <w:color w:val="000000"/>
          <w:sz w:val="24"/>
          <w:szCs w:val="24"/>
        </w:rPr>
        <w:t xml:space="preserve">Центр сельского поселения – </w:t>
      </w:r>
      <w:r w:rsidRPr="006C29F5">
        <w:rPr>
          <w:sz w:val="24"/>
          <w:szCs w:val="24"/>
        </w:rPr>
        <w:t>Деревня Барсуки</w:t>
      </w:r>
      <w:r w:rsidRPr="006C29F5">
        <w:rPr>
          <w:color w:val="000000"/>
          <w:sz w:val="24"/>
          <w:szCs w:val="24"/>
        </w:rPr>
        <w:t xml:space="preserve"> находится в </w:t>
      </w:r>
      <w:smartTag w:uri="urn:schemas-microsoft-com:office:smarttags" w:element="metricconverter">
        <w:smartTagPr>
          <w:attr w:name="ProductID" w:val="28 км"/>
        </w:smartTagPr>
        <w:r w:rsidRPr="006C29F5">
          <w:rPr>
            <w:color w:val="000000"/>
            <w:sz w:val="24"/>
            <w:szCs w:val="24"/>
          </w:rPr>
          <w:t>28 км</w:t>
        </w:r>
      </w:smartTag>
      <w:r w:rsidRPr="006C29F5">
        <w:rPr>
          <w:color w:val="000000"/>
          <w:sz w:val="24"/>
          <w:szCs w:val="24"/>
        </w:rPr>
        <w:t xml:space="preserve"> к востоку от г. Кондрово, и в </w:t>
      </w:r>
      <w:smartTag w:uri="urn:schemas-microsoft-com:office:smarttags" w:element="metricconverter">
        <w:smartTagPr>
          <w:attr w:name="ProductID" w:val="70 км"/>
        </w:smartTagPr>
        <w:r w:rsidRPr="006C29F5">
          <w:rPr>
            <w:color w:val="000000"/>
            <w:sz w:val="24"/>
            <w:szCs w:val="24"/>
          </w:rPr>
          <w:t>70 км</w:t>
        </w:r>
      </w:smartTag>
      <w:r w:rsidRPr="006C29F5">
        <w:rPr>
          <w:color w:val="000000"/>
          <w:sz w:val="24"/>
          <w:szCs w:val="24"/>
        </w:rPr>
        <w:t xml:space="preserve"> от г. Калуга </w:t>
      </w:r>
    </w:p>
    <w:p w:rsidR="00F96BE1" w:rsidRPr="006C29F5" w:rsidRDefault="00F96BE1" w:rsidP="00F60641">
      <w:pPr>
        <w:ind w:firstLine="720"/>
        <w:jc w:val="both"/>
        <w:rPr>
          <w:sz w:val="24"/>
          <w:szCs w:val="24"/>
        </w:rPr>
      </w:pPr>
      <w:r w:rsidRPr="006C29F5">
        <w:rPr>
          <w:color w:val="000000"/>
          <w:sz w:val="24"/>
          <w:szCs w:val="24"/>
        </w:rPr>
        <w:t>.</w:t>
      </w:r>
      <w:r w:rsidRPr="006C29F5">
        <w:rPr>
          <w:color w:val="FF0000"/>
          <w:sz w:val="24"/>
          <w:szCs w:val="24"/>
        </w:rPr>
        <w:t xml:space="preserve"> </w:t>
      </w:r>
      <w:r w:rsidRPr="006C29F5">
        <w:rPr>
          <w:color w:val="000000"/>
          <w:sz w:val="24"/>
          <w:szCs w:val="24"/>
        </w:rPr>
        <w:t>В состав сельского поселения «</w:t>
      </w:r>
      <w:r w:rsidRPr="006C29F5">
        <w:rPr>
          <w:sz w:val="24"/>
          <w:szCs w:val="24"/>
        </w:rPr>
        <w:t>Деревня Барсуки»</w:t>
      </w:r>
      <w:r w:rsidRPr="006C29F5">
        <w:rPr>
          <w:color w:val="000000"/>
          <w:sz w:val="24"/>
          <w:szCs w:val="24"/>
        </w:rPr>
        <w:t xml:space="preserve"> входят 8 следующих населенных пунктов:</w:t>
      </w:r>
      <w:r w:rsidRPr="006C29F5">
        <w:rPr>
          <w:color w:val="FF0000"/>
          <w:sz w:val="24"/>
          <w:szCs w:val="24"/>
        </w:rPr>
        <w:t xml:space="preserve"> </w:t>
      </w:r>
      <w:r w:rsidRPr="006C29F5">
        <w:rPr>
          <w:sz w:val="24"/>
          <w:szCs w:val="24"/>
        </w:rPr>
        <w:t>дер. Барсуки, дер. Беляйково, дер. Бойково, дер. Екимково, дер. Мишнево, дер. Слобода, дер. Шестаково,дер.Юдино</w:t>
      </w:r>
      <w:r w:rsidRPr="006C29F5">
        <w:rPr>
          <w:b/>
          <w:sz w:val="24"/>
          <w:szCs w:val="24"/>
        </w:rPr>
        <w:t>.</w:t>
      </w:r>
    </w:p>
    <w:p w:rsidR="00F96BE1" w:rsidRPr="006C29F5" w:rsidRDefault="00F96BE1" w:rsidP="00F60641">
      <w:pPr>
        <w:ind w:firstLine="540"/>
        <w:jc w:val="both"/>
        <w:rPr>
          <w:sz w:val="24"/>
          <w:szCs w:val="24"/>
        </w:rPr>
      </w:pPr>
      <w:r w:rsidRPr="006C29F5">
        <w:rPr>
          <w:sz w:val="24"/>
          <w:szCs w:val="24"/>
        </w:rPr>
        <w:t>Муниципальное образование Сельское поселение «Деревня Барсуки» граничит: СП «Угорская волость»</w:t>
      </w:r>
      <w:r w:rsidRPr="006C29F5">
        <w:rPr>
          <w:color w:val="FF0000"/>
          <w:sz w:val="24"/>
          <w:szCs w:val="24"/>
        </w:rPr>
        <w:t xml:space="preserve"> </w:t>
      </w:r>
      <w:r w:rsidRPr="006C29F5">
        <w:rPr>
          <w:sz w:val="24"/>
          <w:szCs w:val="24"/>
        </w:rPr>
        <w:t>Дзержинского района и с</w:t>
      </w:r>
      <w:r w:rsidRPr="006C29F5">
        <w:rPr>
          <w:color w:val="FF0000"/>
          <w:sz w:val="24"/>
          <w:szCs w:val="24"/>
        </w:rPr>
        <w:t xml:space="preserve"> </w:t>
      </w:r>
      <w:r w:rsidRPr="006C29F5">
        <w:rPr>
          <w:sz w:val="24"/>
          <w:szCs w:val="24"/>
        </w:rPr>
        <w:t>Износковским и Юхновским районами</w:t>
      </w:r>
      <w:r w:rsidRPr="006C29F5">
        <w:rPr>
          <w:color w:val="FF0000"/>
          <w:sz w:val="24"/>
          <w:szCs w:val="24"/>
        </w:rPr>
        <w:t xml:space="preserve"> </w:t>
      </w:r>
      <w:r w:rsidRPr="006C29F5">
        <w:rPr>
          <w:sz w:val="24"/>
          <w:szCs w:val="24"/>
        </w:rPr>
        <w:t>Калужской области</w:t>
      </w:r>
    </w:p>
    <w:p w:rsidR="00F96BE1" w:rsidRPr="006C29F5" w:rsidRDefault="00F96BE1" w:rsidP="00F60641">
      <w:pPr>
        <w:pStyle w:val="afff0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6C29F5">
        <w:rPr>
          <w:sz w:val="24"/>
          <w:szCs w:val="24"/>
        </w:rPr>
        <w:t>На севере с Износковским районом (муниципальным образованием  СП «Деревня Алексеевка»;</w:t>
      </w:r>
    </w:p>
    <w:p w:rsidR="00F96BE1" w:rsidRPr="006C29F5" w:rsidRDefault="00F96BE1" w:rsidP="00F60641">
      <w:pPr>
        <w:pStyle w:val="afff0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6C29F5">
        <w:rPr>
          <w:sz w:val="24"/>
          <w:szCs w:val="24"/>
        </w:rPr>
        <w:t>На востоке и юге с СП «Угорская волость»;</w:t>
      </w:r>
    </w:p>
    <w:p w:rsidR="00F96BE1" w:rsidRPr="006C29F5" w:rsidRDefault="00F96BE1" w:rsidP="00F60641">
      <w:pPr>
        <w:pStyle w:val="afff0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6C29F5">
        <w:rPr>
          <w:sz w:val="24"/>
          <w:szCs w:val="24"/>
        </w:rPr>
        <w:t>На западе с Юхновским районом (муниципальным образованием  СП «Деревня Погореловка».</w:t>
      </w:r>
    </w:p>
    <w:p w:rsidR="00935481" w:rsidRPr="006C29F5" w:rsidRDefault="00F96BE1" w:rsidP="00F60641">
      <w:pPr>
        <w:jc w:val="both"/>
        <w:rPr>
          <w:sz w:val="24"/>
          <w:szCs w:val="24"/>
          <w:highlight w:val="yellow"/>
        </w:rPr>
      </w:pPr>
      <w:r w:rsidRPr="006C29F5">
        <w:rPr>
          <w:sz w:val="24"/>
          <w:szCs w:val="24"/>
        </w:rPr>
        <w:t xml:space="preserve">Площадь территории муниципального образования «Деревня Барсуки» в существующих границах составляет 6406га. </w:t>
      </w:r>
      <w:r w:rsidRPr="006C29F5">
        <w:rPr>
          <w:color w:val="000000"/>
          <w:sz w:val="24"/>
          <w:szCs w:val="24"/>
        </w:rPr>
        <w:t xml:space="preserve">Численность населения по состоянию на 01.01.2016г - </w:t>
      </w:r>
      <w:r w:rsidRPr="006C29F5">
        <w:rPr>
          <w:sz w:val="24"/>
          <w:szCs w:val="24"/>
        </w:rPr>
        <w:t xml:space="preserve">361 </w:t>
      </w:r>
      <w:r w:rsidRPr="006C29F5">
        <w:rPr>
          <w:color w:val="000000"/>
          <w:sz w:val="24"/>
          <w:szCs w:val="24"/>
        </w:rPr>
        <w:t xml:space="preserve"> человек.</w:t>
      </w:r>
    </w:p>
    <w:p w:rsidR="00CE0406" w:rsidRPr="006C29F5" w:rsidRDefault="00CE0406" w:rsidP="00F60641">
      <w:pPr>
        <w:ind w:firstLine="709"/>
        <w:jc w:val="both"/>
        <w:rPr>
          <w:color w:val="000000"/>
          <w:sz w:val="24"/>
          <w:szCs w:val="24"/>
        </w:rPr>
      </w:pPr>
      <w:bookmarkStart w:id="2" w:name="dst100040"/>
      <w:bookmarkEnd w:id="2"/>
      <w:r w:rsidRPr="006C29F5">
        <w:rPr>
          <w:color w:val="000000"/>
          <w:sz w:val="24"/>
          <w:szCs w:val="24"/>
        </w:rPr>
        <w:lastRenderedPageBreak/>
        <w:t>Внешние транспортно-экономические связи сельского поселения осуществляются только автомобильным транспортом.</w:t>
      </w:r>
    </w:p>
    <w:p w:rsidR="00CE0406" w:rsidRPr="0024215C" w:rsidRDefault="00CE0406" w:rsidP="00F60641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5C">
        <w:rPr>
          <w:rFonts w:ascii="Times New Roman" w:hAnsi="Times New Roman" w:cs="Times New Roman"/>
          <w:color w:val="auto"/>
          <w:sz w:val="24"/>
          <w:szCs w:val="24"/>
        </w:rPr>
        <w:t xml:space="preserve">Внешний транспорт </w:t>
      </w:r>
    </w:p>
    <w:p w:rsidR="00CE0406" w:rsidRPr="0024215C" w:rsidRDefault="00CE0406" w:rsidP="00F60641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5C">
        <w:rPr>
          <w:rFonts w:ascii="Times New Roman" w:hAnsi="Times New Roman" w:cs="Times New Roman"/>
          <w:color w:val="auto"/>
          <w:sz w:val="24"/>
          <w:szCs w:val="24"/>
        </w:rPr>
        <w:t xml:space="preserve">Ближайшие железнодорожные станции: «Костино» </w:t>
      </w:r>
      <w:smartTag w:uri="urn:schemas-microsoft-com:office:smarttags" w:element="metricconverter">
        <w:smartTagPr>
          <w:attr w:name="ProductID" w:val="-14 км"/>
        </w:smartTagPr>
        <w:r w:rsidRPr="0024215C">
          <w:rPr>
            <w:rFonts w:ascii="Times New Roman" w:hAnsi="Times New Roman" w:cs="Times New Roman"/>
            <w:color w:val="auto"/>
            <w:sz w:val="24"/>
            <w:szCs w:val="24"/>
          </w:rPr>
          <w:t>-14 км</w:t>
        </w:r>
      </w:smartTag>
      <w:r w:rsidRPr="0024215C">
        <w:rPr>
          <w:rFonts w:ascii="Times New Roman" w:hAnsi="Times New Roman" w:cs="Times New Roman"/>
          <w:color w:val="auto"/>
          <w:sz w:val="24"/>
          <w:szCs w:val="24"/>
        </w:rPr>
        <w:t xml:space="preserve"> (ост. п </w:t>
      </w:r>
      <w:smartTag w:uri="urn:schemas-microsoft-com:office:smarttags" w:element="metricconverter">
        <w:smartTagPr>
          <w:attr w:name="ProductID" w:val="108 км"/>
        </w:smartTagPr>
        <w:r w:rsidRPr="0024215C">
          <w:rPr>
            <w:rFonts w:ascii="Times New Roman" w:hAnsi="Times New Roman" w:cs="Times New Roman"/>
            <w:color w:val="auto"/>
            <w:sz w:val="24"/>
            <w:szCs w:val="24"/>
          </w:rPr>
          <w:t>108 км</w:t>
        </w:r>
      </w:smartTag>
      <w:r w:rsidRPr="0024215C">
        <w:rPr>
          <w:rFonts w:ascii="Times New Roman" w:hAnsi="Times New Roman" w:cs="Times New Roman"/>
          <w:color w:val="auto"/>
          <w:sz w:val="24"/>
          <w:szCs w:val="24"/>
        </w:rPr>
        <w:t xml:space="preserve">); «Мятлевская» - </w:t>
      </w:r>
      <w:smartTag w:uri="urn:schemas-microsoft-com:office:smarttags" w:element="metricconverter">
        <w:smartTagPr>
          <w:attr w:name="ProductID" w:val="16 км"/>
        </w:smartTagPr>
        <w:r w:rsidRPr="0024215C">
          <w:rPr>
            <w:rFonts w:ascii="Times New Roman" w:hAnsi="Times New Roman" w:cs="Times New Roman"/>
            <w:color w:val="auto"/>
            <w:sz w:val="24"/>
            <w:szCs w:val="24"/>
          </w:rPr>
          <w:t>16 км</w:t>
        </w:r>
      </w:smartTag>
      <w:r w:rsidRPr="0024215C">
        <w:rPr>
          <w:rFonts w:ascii="Times New Roman" w:hAnsi="Times New Roman" w:cs="Times New Roman"/>
          <w:color w:val="auto"/>
          <w:sz w:val="24"/>
          <w:szCs w:val="24"/>
        </w:rPr>
        <w:t xml:space="preserve">; «Говардово» - </w:t>
      </w:r>
      <w:smartTag w:uri="urn:schemas-microsoft-com:office:smarttags" w:element="metricconverter">
        <w:smartTagPr>
          <w:attr w:name="ProductID" w:val="24 км"/>
        </w:smartTagPr>
        <w:r w:rsidRPr="0024215C">
          <w:rPr>
            <w:rFonts w:ascii="Times New Roman" w:hAnsi="Times New Roman" w:cs="Times New Roman"/>
            <w:color w:val="auto"/>
            <w:sz w:val="24"/>
            <w:szCs w:val="24"/>
          </w:rPr>
          <w:t>24 км</w:t>
        </w:r>
      </w:smartTag>
      <w:r w:rsidRPr="0024215C">
        <w:rPr>
          <w:rFonts w:ascii="Times New Roman" w:hAnsi="Times New Roman" w:cs="Times New Roman"/>
          <w:color w:val="auto"/>
          <w:sz w:val="24"/>
          <w:szCs w:val="24"/>
        </w:rPr>
        <w:t xml:space="preserve"> на железнодорожной линии «Калуга-Вязьма».</w:t>
      </w:r>
    </w:p>
    <w:p w:rsidR="00CE0406" w:rsidRPr="006C29F5" w:rsidRDefault="00CE0406" w:rsidP="00F60641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6C29F5">
        <w:rPr>
          <w:b/>
          <w:i/>
          <w:color w:val="000000"/>
          <w:sz w:val="24"/>
          <w:szCs w:val="24"/>
        </w:rPr>
        <w:t>Автомобильные дороги</w:t>
      </w:r>
    </w:p>
    <w:p w:rsidR="00CE0406" w:rsidRPr="006C29F5" w:rsidRDefault="00CE0406" w:rsidP="00F60641">
      <w:pPr>
        <w:pStyle w:val="Main"/>
        <w:spacing w:line="240" w:lineRule="auto"/>
        <w:rPr>
          <w:rFonts w:cs="Times New Roman"/>
          <w:color w:val="000000"/>
          <w:szCs w:val="24"/>
        </w:rPr>
      </w:pPr>
      <w:r w:rsidRPr="006C29F5">
        <w:rPr>
          <w:rFonts w:cs="Times New Roman"/>
          <w:color w:val="000000"/>
          <w:szCs w:val="24"/>
        </w:rPr>
        <w:t xml:space="preserve">Транспортное обслуживание население осуществляется транзитными автобусными маршрутами проходящими по дороге федерального значения  </w:t>
      </w:r>
      <w:r w:rsidRPr="006C29F5">
        <w:rPr>
          <w:rFonts w:cs="Times New Roman"/>
          <w:szCs w:val="24"/>
        </w:rPr>
        <w:t>А101 «Москва-Малоярославец-Рославль»-Барсуки»</w:t>
      </w:r>
      <w:r w:rsidR="00F96BE1" w:rsidRPr="006C29F5">
        <w:rPr>
          <w:rFonts w:cs="Times New Roman"/>
          <w:szCs w:val="24"/>
        </w:rPr>
        <w:t xml:space="preserve"> до остановки д. Воронки Износковского района</w:t>
      </w:r>
      <w:r w:rsidRPr="006C29F5">
        <w:rPr>
          <w:rFonts w:cs="Times New Roman"/>
          <w:szCs w:val="24"/>
        </w:rPr>
        <w:t xml:space="preserve"> и регионального значения Кондрово-Галкино-Острожное-Барсуки.</w:t>
      </w:r>
      <w:r w:rsidRPr="006C29F5">
        <w:rPr>
          <w:rFonts w:cs="Times New Roman"/>
          <w:color w:val="000000"/>
          <w:szCs w:val="24"/>
          <w:highlight w:val="yellow"/>
        </w:rPr>
        <w:t xml:space="preserve"> </w:t>
      </w:r>
    </w:p>
    <w:p w:rsidR="00CE0406" w:rsidRPr="006C29F5" w:rsidRDefault="00F96BE1" w:rsidP="00F60641">
      <w:pPr>
        <w:pStyle w:val="affe"/>
        <w:ind w:firstLine="720"/>
        <w:jc w:val="both"/>
        <w:rPr>
          <w:sz w:val="24"/>
          <w:szCs w:val="24"/>
        </w:rPr>
      </w:pPr>
      <w:r w:rsidRPr="006C29F5">
        <w:rPr>
          <w:sz w:val="24"/>
          <w:szCs w:val="24"/>
        </w:rPr>
        <w:t xml:space="preserve"> Пригородные </w:t>
      </w:r>
      <w:r w:rsidR="00CE0406" w:rsidRPr="006C29F5">
        <w:rPr>
          <w:sz w:val="24"/>
          <w:szCs w:val="24"/>
        </w:rPr>
        <w:t xml:space="preserve">автобусные пассажирские перевозки осуществляет ОАО Кондровское АТП. </w:t>
      </w:r>
    </w:p>
    <w:p w:rsidR="00CE0406" w:rsidRPr="0024215C" w:rsidRDefault="00CE0406" w:rsidP="00F60641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24215C">
        <w:rPr>
          <w:b/>
          <w:i/>
          <w:color w:val="000000"/>
          <w:sz w:val="24"/>
          <w:szCs w:val="24"/>
        </w:rPr>
        <w:t xml:space="preserve">Перечень автомобильных дорог, являющихся собственностью Калужской области </w:t>
      </w:r>
    </w:p>
    <w:p w:rsidR="00CE0406" w:rsidRPr="0024215C" w:rsidRDefault="00CE0406" w:rsidP="00F60641">
      <w:pPr>
        <w:ind w:firstLine="709"/>
        <w:jc w:val="both"/>
        <w:rPr>
          <w:color w:val="000000"/>
          <w:sz w:val="24"/>
          <w:szCs w:val="24"/>
        </w:rPr>
      </w:pPr>
    </w:p>
    <w:p w:rsidR="00CE0406" w:rsidRPr="006C29F5" w:rsidRDefault="00C016E8" w:rsidP="00F60641">
      <w:pPr>
        <w:jc w:val="both"/>
        <w:rPr>
          <w:color w:val="000000"/>
          <w:sz w:val="24"/>
          <w:szCs w:val="24"/>
        </w:rPr>
      </w:pPr>
      <w:r w:rsidRPr="006C29F5">
        <w:rPr>
          <w:color w:val="000000"/>
          <w:sz w:val="24"/>
          <w:szCs w:val="24"/>
        </w:rPr>
        <w:t>Таблица</w:t>
      </w:r>
      <w:r w:rsidR="0024215C">
        <w:rPr>
          <w:color w:val="000000"/>
          <w:sz w:val="24"/>
          <w:szCs w:val="24"/>
        </w:rPr>
        <w:t xml:space="preserve"> №1</w:t>
      </w:r>
    </w:p>
    <w:tbl>
      <w:tblPr>
        <w:tblW w:w="0" w:type="auto"/>
        <w:tblLook w:val="01E0"/>
      </w:tblPr>
      <w:tblGrid>
        <w:gridCol w:w="702"/>
        <w:gridCol w:w="3366"/>
        <w:gridCol w:w="3060"/>
        <w:gridCol w:w="2340"/>
      </w:tblGrid>
      <w:tr w:rsidR="00CE0406" w:rsidRPr="006C29F5" w:rsidTr="008C160E">
        <w:tc>
          <w:tcPr>
            <w:tcW w:w="702" w:type="dxa"/>
          </w:tcPr>
          <w:p w:rsidR="00CE0406" w:rsidRPr="006C29F5" w:rsidRDefault="00CE0406" w:rsidP="00F6064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29F5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  <w:p w:rsidR="00CE0406" w:rsidRPr="006C29F5" w:rsidRDefault="00CE0406" w:rsidP="00F6064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29F5">
              <w:rPr>
                <w:b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6" w:type="dxa"/>
          </w:tcPr>
          <w:p w:rsidR="00CE0406" w:rsidRPr="006C29F5" w:rsidRDefault="00CE0406" w:rsidP="00F6064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29F5">
              <w:rPr>
                <w:b/>
                <w:i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060" w:type="dxa"/>
          </w:tcPr>
          <w:p w:rsidR="00CE0406" w:rsidRPr="006C29F5" w:rsidRDefault="00CE0406" w:rsidP="00F6064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29F5">
              <w:rPr>
                <w:b/>
                <w:i/>
                <w:color w:val="000000"/>
                <w:sz w:val="24"/>
                <w:szCs w:val="24"/>
              </w:rPr>
              <w:t>Общая протяженность автодороги, км</w:t>
            </w:r>
          </w:p>
        </w:tc>
        <w:tc>
          <w:tcPr>
            <w:tcW w:w="2340" w:type="dxa"/>
          </w:tcPr>
          <w:p w:rsidR="00CE0406" w:rsidRPr="006C29F5" w:rsidRDefault="00CE0406" w:rsidP="00F6064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29F5">
              <w:rPr>
                <w:b/>
                <w:i/>
                <w:color w:val="000000"/>
                <w:sz w:val="24"/>
                <w:szCs w:val="24"/>
              </w:rPr>
              <w:t>Мостшт/м</w:t>
            </w:r>
          </w:p>
        </w:tc>
      </w:tr>
      <w:tr w:rsidR="00CE0406" w:rsidRPr="006C29F5" w:rsidTr="008C160E">
        <w:tc>
          <w:tcPr>
            <w:tcW w:w="702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А101 «Москва-Малоярославец-Рославль»-Барсуки</w:t>
            </w:r>
          </w:p>
        </w:tc>
        <w:tc>
          <w:tcPr>
            <w:tcW w:w="3060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4,36</w:t>
            </w:r>
            <w:r w:rsidRPr="006C29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C29F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0406" w:rsidRPr="006C29F5" w:rsidTr="008C160E">
        <w:tc>
          <w:tcPr>
            <w:tcW w:w="702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CE0406" w:rsidRPr="006C29F5" w:rsidRDefault="00CE0406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Кондрово-Галкино-Острожное-Барсуки</w:t>
            </w:r>
          </w:p>
          <w:p w:rsidR="008C160E" w:rsidRPr="006C29F5" w:rsidRDefault="008C160E" w:rsidP="00F60641">
            <w:pPr>
              <w:jc w:val="both"/>
              <w:rPr>
                <w:sz w:val="24"/>
                <w:szCs w:val="24"/>
              </w:rPr>
            </w:pPr>
          </w:p>
          <w:p w:rsidR="00C016E8" w:rsidRDefault="00C016E8" w:rsidP="00F60641">
            <w:pPr>
              <w:jc w:val="both"/>
              <w:rPr>
                <w:sz w:val="24"/>
                <w:szCs w:val="24"/>
              </w:rPr>
            </w:pPr>
          </w:p>
          <w:p w:rsidR="0024215C" w:rsidRPr="006C29F5" w:rsidRDefault="0024215C" w:rsidP="00F60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 №2</w:t>
            </w:r>
          </w:p>
          <w:p w:rsidR="008C160E" w:rsidRPr="006C29F5" w:rsidRDefault="008C160E" w:rsidP="00F60641">
            <w:pPr>
              <w:ind w:firstLine="72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C29F5">
              <w:rPr>
                <w:b/>
                <w:i/>
                <w:color w:val="000000"/>
                <w:sz w:val="24"/>
                <w:szCs w:val="24"/>
              </w:rPr>
              <w:t>Перечень автомобильных дорог, являющихся собственностью  МР «Дзержинский район»</w:t>
            </w:r>
          </w:p>
          <w:p w:rsidR="008C160E" w:rsidRPr="006C29F5" w:rsidRDefault="008C160E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CE0406" w:rsidRPr="006C29F5" w:rsidRDefault="00CE0406" w:rsidP="00F60641">
            <w:pPr>
              <w:ind w:left="2024" w:hanging="2024"/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28,44</w:t>
            </w:r>
          </w:p>
        </w:tc>
        <w:tc>
          <w:tcPr>
            <w:tcW w:w="2340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2/58,99</w:t>
            </w:r>
          </w:p>
        </w:tc>
      </w:tr>
      <w:tr w:rsidR="00CE0406" w:rsidRPr="006C29F5" w:rsidTr="008C160E">
        <w:tc>
          <w:tcPr>
            <w:tcW w:w="702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CE0406" w:rsidRPr="006C29F5" w:rsidRDefault="00CE0406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Барсуки-Мишнево</w:t>
            </w:r>
          </w:p>
        </w:tc>
        <w:tc>
          <w:tcPr>
            <w:tcW w:w="3060" w:type="dxa"/>
          </w:tcPr>
          <w:p w:rsidR="00CE0406" w:rsidRPr="006C29F5" w:rsidRDefault="00F96BE1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40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E0406" w:rsidRPr="006C29F5" w:rsidTr="008C160E">
        <w:tc>
          <w:tcPr>
            <w:tcW w:w="702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CE0406" w:rsidRPr="006C29F5" w:rsidRDefault="00CE0406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Барсуки-Шестаково</w:t>
            </w:r>
          </w:p>
        </w:tc>
        <w:tc>
          <w:tcPr>
            <w:tcW w:w="3060" w:type="dxa"/>
          </w:tcPr>
          <w:p w:rsidR="00CE0406" w:rsidRPr="006C29F5" w:rsidRDefault="00F96BE1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340" w:type="dxa"/>
          </w:tcPr>
          <w:p w:rsidR="00CE0406" w:rsidRPr="006C29F5" w:rsidRDefault="008C160E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2</w:t>
            </w:r>
          </w:p>
        </w:tc>
      </w:tr>
      <w:tr w:rsidR="00CE0406" w:rsidRPr="006C29F5" w:rsidTr="008C160E">
        <w:tc>
          <w:tcPr>
            <w:tcW w:w="702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CE0406" w:rsidRPr="006C29F5" w:rsidRDefault="00F96BE1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Шестаково</w:t>
            </w:r>
            <w:r w:rsidR="00CE0406" w:rsidRPr="006C29F5">
              <w:rPr>
                <w:sz w:val="24"/>
                <w:szCs w:val="24"/>
              </w:rPr>
              <w:t>-Беляйково</w:t>
            </w:r>
          </w:p>
        </w:tc>
        <w:tc>
          <w:tcPr>
            <w:tcW w:w="3060" w:type="dxa"/>
          </w:tcPr>
          <w:p w:rsidR="00CE0406" w:rsidRPr="006C29F5" w:rsidRDefault="00F96BE1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40" w:type="dxa"/>
          </w:tcPr>
          <w:p w:rsidR="00CE0406" w:rsidRPr="006C29F5" w:rsidRDefault="008C160E" w:rsidP="00F60641">
            <w:pPr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>2</w:t>
            </w:r>
          </w:p>
        </w:tc>
      </w:tr>
      <w:tr w:rsidR="00CE0406" w:rsidRPr="006C29F5" w:rsidTr="008C160E">
        <w:tc>
          <w:tcPr>
            <w:tcW w:w="702" w:type="dxa"/>
          </w:tcPr>
          <w:p w:rsidR="00CE0406" w:rsidRPr="006C29F5" w:rsidRDefault="00CE0406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F96BE1" w:rsidRPr="006C29F5" w:rsidRDefault="00CE0406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Барсуки-Юдино</w:t>
            </w:r>
          </w:p>
          <w:p w:rsidR="00F96BE1" w:rsidRPr="006C29F5" w:rsidRDefault="00F96BE1" w:rsidP="00F60641">
            <w:pPr>
              <w:jc w:val="both"/>
              <w:rPr>
                <w:sz w:val="24"/>
                <w:szCs w:val="24"/>
              </w:rPr>
            </w:pPr>
          </w:p>
          <w:p w:rsidR="008C160E" w:rsidRPr="006C29F5" w:rsidRDefault="00F96BE1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Острожное-Екимково-Слобода</w:t>
            </w:r>
          </w:p>
          <w:p w:rsidR="008C160E" w:rsidRPr="006C29F5" w:rsidRDefault="008C160E" w:rsidP="00F60641">
            <w:pPr>
              <w:jc w:val="both"/>
              <w:rPr>
                <w:sz w:val="24"/>
                <w:szCs w:val="24"/>
              </w:rPr>
            </w:pPr>
          </w:p>
          <w:p w:rsidR="008C160E" w:rsidRPr="006C29F5" w:rsidRDefault="008C160E" w:rsidP="00F60641">
            <w:pPr>
              <w:jc w:val="both"/>
              <w:rPr>
                <w:sz w:val="24"/>
                <w:szCs w:val="24"/>
              </w:rPr>
            </w:pPr>
          </w:p>
          <w:p w:rsidR="00CE0406" w:rsidRPr="006C29F5" w:rsidRDefault="008C160E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 xml:space="preserve">Барсуки-Воронки-Юдино                                           </w:t>
            </w:r>
          </w:p>
        </w:tc>
        <w:tc>
          <w:tcPr>
            <w:tcW w:w="3060" w:type="dxa"/>
          </w:tcPr>
          <w:p w:rsidR="00F96BE1" w:rsidRPr="006C29F5" w:rsidRDefault="00F96BE1" w:rsidP="00F60641">
            <w:pPr>
              <w:ind w:left="-3359"/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 xml:space="preserve">2,0                             </w:t>
            </w:r>
            <w:r w:rsidR="006C29F5">
              <w:rPr>
                <w:color w:val="000000"/>
                <w:sz w:val="24"/>
                <w:szCs w:val="24"/>
              </w:rPr>
              <w:t xml:space="preserve">                    </w:t>
            </w:r>
            <w:r w:rsidRPr="006C29F5">
              <w:rPr>
                <w:color w:val="000000"/>
                <w:sz w:val="24"/>
                <w:szCs w:val="24"/>
              </w:rPr>
              <w:t xml:space="preserve">  2,0                </w:t>
            </w:r>
          </w:p>
          <w:p w:rsidR="00F96BE1" w:rsidRPr="006C29F5" w:rsidRDefault="00F96BE1" w:rsidP="00F60641">
            <w:pPr>
              <w:ind w:left="-3359"/>
              <w:jc w:val="both"/>
              <w:rPr>
                <w:color w:val="000000"/>
                <w:sz w:val="24"/>
                <w:szCs w:val="24"/>
              </w:rPr>
            </w:pPr>
          </w:p>
          <w:p w:rsidR="00F96BE1" w:rsidRPr="006C29F5" w:rsidRDefault="00F96BE1" w:rsidP="00F60641">
            <w:pPr>
              <w:ind w:left="-3359"/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="006C29F5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6C29F5">
              <w:rPr>
                <w:color w:val="000000"/>
                <w:sz w:val="24"/>
                <w:szCs w:val="24"/>
              </w:rPr>
              <w:t xml:space="preserve"> 1,0</w:t>
            </w:r>
          </w:p>
          <w:p w:rsidR="00F96BE1" w:rsidRPr="006C29F5" w:rsidRDefault="00F96BE1" w:rsidP="00F60641">
            <w:pPr>
              <w:ind w:left="-3359"/>
              <w:jc w:val="both"/>
              <w:rPr>
                <w:color w:val="000000"/>
                <w:sz w:val="24"/>
                <w:szCs w:val="24"/>
              </w:rPr>
            </w:pPr>
          </w:p>
          <w:p w:rsidR="00F96BE1" w:rsidRPr="006C29F5" w:rsidRDefault="008C160E" w:rsidP="00F60641">
            <w:pPr>
              <w:tabs>
                <w:tab w:val="left" w:pos="1320"/>
              </w:tabs>
              <w:ind w:left="-3359"/>
              <w:jc w:val="both"/>
              <w:rPr>
                <w:color w:val="000000"/>
                <w:sz w:val="24"/>
                <w:szCs w:val="24"/>
              </w:rPr>
            </w:pPr>
            <w:r w:rsidRPr="006C29F5">
              <w:rPr>
                <w:color w:val="000000"/>
                <w:sz w:val="24"/>
                <w:szCs w:val="24"/>
              </w:rPr>
              <w:tab/>
              <w:t>1,3</w:t>
            </w:r>
          </w:p>
          <w:p w:rsidR="00F96BE1" w:rsidRPr="006C29F5" w:rsidRDefault="00F96BE1" w:rsidP="00F60641">
            <w:pPr>
              <w:ind w:left="-335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160E" w:rsidRPr="006C29F5" w:rsidRDefault="008C160E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C160E" w:rsidRPr="006C29F5" w:rsidRDefault="008C160E" w:rsidP="00F60641">
            <w:pPr>
              <w:jc w:val="both"/>
              <w:rPr>
                <w:sz w:val="24"/>
                <w:szCs w:val="24"/>
              </w:rPr>
            </w:pPr>
          </w:p>
          <w:p w:rsidR="008C160E" w:rsidRPr="006C29F5" w:rsidRDefault="008C160E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1</w:t>
            </w:r>
          </w:p>
          <w:p w:rsidR="008C160E" w:rsidRPr="006C29F5" w:rsidRDefault="008C160E" w:rsidP="00F60641">
            <w:pPr>
              <w:jc w:val="both"/>
              <w:rPr>
                <w:sz w:val="24"/>
                <w:szCs w:val="24"/>
              </w:rPr>
            </w:pPr>
          </w:p>
          <w:p w:rsidR="008C160E" w:rsidRPr="006C29F5" w:rsidRDefault="008C160E" w:rsidP="00F60641">
            <w:pPr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1</w:t>
            </w:r>
          </w:p>
        </w:tc>
      </w:tr>
      <w:tr w:rsidR="00F96BE1" w:rsidRPr="006C29F5" w:rsidTr="008C160E">
        <w:tc>
          <w:tcPr>
            <w:tcW w:w="702" w:type="dxa"/>
          </w:tcPr>
          <w:p w:rsidR="00F96BE1" w:rsidRPr="006C29F5" w:rsidRDefault="00F96BE1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F96BE1" w:rsidRPr="006C29F5" w:rsidRDefault="00F96BE1" w:rsidP="00F606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96BE1" w:rsidRPr="006C29F5" w:rsidRDefault="00F96BE1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BE1" w:rsidRPr="006C29F5" w:rsidRDefault="00F96BE1" w:rsidP="00F60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C160E" w:rsidRDefault="008C160E" w:rsidP="00F60641">
      <w:pPr>
        <w:pStyle w:val="Main"/>
        <w:spacing w:line="240" w:lineRule="auto"/>
        <w:rPr>
          <w:rFonts w:cs="Times New Roman"/>
          <w:szCs w:val="24"/>
        </w:rPr>
      </w:pPr>
      <w:r w:rsidRPr="006C29F5">
        <w:rPr>
          <w:rFonts w:cs="Times New Roman"/>
          <w:szCs w:val="24"/>
        </w:rPr>
        <w:t>Острожное-Плюсково-Беляйково</w:t>
      </w:r>
      <w:r w:rsidRPr="006C29F5">
        <w:rPr>
          <w:rFonts w:cs="Times New Roman"/>
          <w:szCs w:val="24"/>
        </w:rPr>
        <w:tab/>
        <w:t xml:space="preserve">  </w:t>
      </w:r>
      <w:r w:rsidR="006C29F5">
        <w:rPr>
          <w:rFonts w:cs="Times New Roman"/>
          <w:szCs w:val="24"/>
        </w:rPr>
        <w:t xml:space="preserve">              </w:t>
      </w:r>
      <w:r w:rsidRPr="006C29F5">
        <w:rPr>
          <w:rFonts w:cs="Times New Roman"/>
          <w:szCs w:val="24"/>
        </w:rPr>
        <w:t xml:space="preserve"> </w:t>
      </w:r>
      <w:r w:rsidR="006C29F5">
        <w:rPr>
          <w:rFonts w:cs="Times New Roman"/>
          <w:szCs w:val="24"/>
        </w:rPr>
        <w:t xml:space="preserve">  </w:t>
      </w:r>
      <w:r w:rsidRPr="006C29F5">
        <w:rPr>
          <w:rFonts w:cs="Times New Roman"/>
          <w:szCs w:val="24"/>
        </w:rPr>
        <w:t xml:space="preserve"> 5,0</w:t>
      </w:r>
      <w:r w:rsidRPr="006C29F5">
        <w:rPr>
          <w:rFonts w:cs="Times New Roman"/>
          <w:szCs w:val="24"/>
        </w:rPr>
        <w:tab/>
      </w:r>
      <w:r w:rsidRPr="006C29F5">
        <w:rPr>
          <w:rFonts w:cs="Times New Roman"/>
          <w:szCs w:val="24"/>
        </w:rPr>
        <w:tab/>
      </w:r>
      <w:r w:rsidRPr="006C29F5">
        <w:rPr>
          <w:rFonts w:cs="Times New Roman"/>
          <w:szCs w:val="24"/>
        </w:rPr>
        <w:tab/>
        <w:t xml:space="preserve">     3</w:t>
      </w:r>
    </w:p>
    <w:p w:rsidR="006C29F5" w:rsidRPr="006C29F5" w:rsidRDefault="006C29F5" w:rsidP="00F60641">
      <w:pPr>
        <w:pStyle w:val="Main"/>
        <w:spacing w:line="240" w:lineRule="auto"/>
        <w:rPr>
          <w:rFonts w:cs="Times New Roman"/>
          <w:szCs w:val="24"/>
        </w:rPr>
      </w:pPr>
    </w:p>
    <w:p w:rsidR="00C016E8" w:rsidRPr="006C29F5" w:rsidRDefault="00C016E8" w:rsidP="00F60641">
      <w:pPr>
        <w:ind w:firstLine="709"/>
        <w:jc w:val="both"/>
        <w:rPr>
          <w:sz w:val="24"/>
          <w:szCs w:val="24"/>
        </w:rPr>
      </w:pPr>
      <w:r w:rsidRPr="006C29F5">
        <w:rPr>
          <w:sz w:val="24"/>
          <w:szCs w:val="24"/>
        </w:rPr>
        <w:t xml:space="preserve"> Анализ показывает,  порядка 60%  автомобильных дорог  между населенными пунктами не имеют дорожных одежд капитального типа, что затрудняет движение по ним в неблагоприятные периоды года.</w:t>
      </w:r>
    </w:p>
    <w:p w:rsidR="008C160E" w:rsidRPr="00CB785B" w:rsidRDefault="008C160E" w:rsidP="00F60641">
      <w:pPr>
        <w:pStyle w:val="Main"/>
        <w:spacing w:line="240" w:lineRule="auto"/>
        <w:rPr>
          <w:rFonts w:cs="Times New Roman"/>
          <w:sz w:val="28"/>
          <w:szCs w:val="28"/>
        </w:rPr>
      </w:pPr>
    </w:p>
    <w:p w:rsidR="008C160E" w:rsidRPr="0024215C" w:rsidRDefault="008C160E" w:rsidP="00F60641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24215C">
        <w:rPr>
          <w:b/>
          <w:i/>
          <w:color w:val="000000"/>
          <w:sz w:val="24"/>
          <w:szCs w:val="24"/>
        </w:rPr>
        <w:t>Перечень автомобильных дорог, являющихся собственностью муниципального образования сельское поселение «Деревня Барсуки» по состоянию на 01.01.2016г</w:t>
      </w:r>
    </w:p>
    <w:p w:rsidR="008C160E" w:rsidRPr="00CB785B" w:rsidRDefault="008C160E" w:rsidP="00F60641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CB785B">
        <w:rPr>
          <w:b/>
          <w:i/>
          <w:color w:val="000000"/>
          <w:sz w:val="28"/>
          <w:szCs w:val="28"/>
        </w:rPr>
        <w:t xml:space="preserve"> </w:t>
      </w:r>
    </w:p>
    <w:tbl>
      <w:tblPr>
        <w:tblW w:w="8540" w:type="dxa"/>
        <w:tblInd w:w="93" w:type="dxa"/>
        <w:tblLook w:val="04A0"/>
      </w:tblPr>
      <w:tblGrid>
        <w:gridCol w:w="560"/>
        <w:gridCol w:w="1822"/>
        <w:gridCol w:w="1993"/>
        <w:gridCol w:w="928"/>
        <w:gridCol w:w="1078"/>
        <w:gridCol w:w="1162"/>
        <w:gridCol w:w="1538"/>
      </w:tblGrid>
      <w:tr w:rsidR="008C160E" w:rsidRPr="00CB785B" w:rsidTr="008C160E">
        <w:trPr>
          <w:trHeight w:val="765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lastRenderedPageBreak/>
              <w:t>Таблица №3 Перечень автомобильных дорог в черте населенных пунктов сельского поселения «Деревня Барсуки»</w:t>
            </w:r>
          </w:p>
        </w:tc>
      </w:tr>
      <w:tr w:rsidR="008C160E" w:rsidRPr="00CB785B" w:rsidTr="008C160E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F60641">
            <w:pPr>
              <w:jc w:val="both"/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F60641">
            <w:pPr>
              <w:jc w:val="both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F60641">
            <w:pPr>
              <w:jc w:val="both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F60641">
            <w:pPr>
              <w:jc w:val="both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F60641">
            <w:pPr>
              <w:jc w:val="both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F60641">
            <w:pPr>
              <w:jc w:val="both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F60641">
            <w:pPr>
              <w:jc w:val="both"/>
            </w:pPr>
          </w:p>
        </w:tc>
      </w:tr>
      <w:tr w:rsidR="008C160E" w:rsidRPr="00CB785B" w:rsidTr="008C160E">
        <w:trPr>
          <w:trHeight w:val="37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Наименование автодороги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Протяженность, п.м.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Тип покрытия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Трубы/, шт./пог.м.</w:t>
            </w:r>
          </w:p>
        </w:tc>
      </w:tr>
      <w:tr w:rsidR="008C160E" w:rsidRPr="00CB785B" w:rsidTr="008C160E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Грунт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Щебень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Асфальт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д. Барсуки, дорога по ул .Центральная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3719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1846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1693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12/96</w:t>
            </w: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д. Барсуки, дорога по ул. Молодежная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447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447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2/12</w:t>
            </w: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 xml:space="preserve">д. Барсуки, дорога по ул. Школьная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637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550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1/6</w:t>
            </w: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д. Барсуки, дорога по ул. Новая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765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461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1/6</w:t>
            </w: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д. Екимково дорога по ул. Садовая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738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738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2/12</w:t>
            </w: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д. Екимково, дорога по ул. Полевая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957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257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1/6</w:t>
            </w: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д. Екимково дорога по ул. Парковая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1327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214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1/6</w:t>
            </w:r>
          </w:p>
        </w:tc>
      </w:tr>
      <w:tr w:rsidR="008C160E" w:rsidRPr="00CB785B" w:rsidTr="008C160E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дорога в д. Слобода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1266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</w:tr>
      <w:tr w:rsidR="008C160E" w:rsidRPr="00CB785B" w:rsidTr="008C160E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дорога в д. Беляйково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695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695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1/8</w:t>
            </w:r>
          </w:p>
        </w:tc>
      </w:tr>
      <w:tr w:rsidR="008C160E" w:rsidRPr="00CB785B" w:rsidTr="008C160E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дорога в д. Шестаково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561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561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</w:tr>
      <w:tr w:rsidR="008C160E" w:rsidRPr="00CB785B" w:rsidTr="008C160E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дорога в д. Мишнево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</w:tr>
      <w:tr w:rsidR="008C160E" w:rsidRPr="00CB785B" w:rsidTr="008C160E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дорога в д. Б Бойково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546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546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2/12</w:t>
            </w: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 xml:space="preserve"> д. Юдино дорога по ул. Темново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463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463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</w:tr>
      <w:tr w:rsidR="008C160E" w:rsidRPr="00CB785B" w:rsidTr="008C160E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 xml:space="preserve"> д. Юдино дорога по ул. Юдино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</w:tr>
      <w:tr w:rsidR="008C160E" w:rsidRPr="00CB785B" w:rsidTr="008C160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</w:pPr>
            <w:r w:rsidRPr="00CB785B"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</w:pPr>
            <w:r w:rsidRPr="00CB785B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</w:pPr>
            <w:r w:rsidRPr="00CB785B"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</w:pPr>
            <w:r w:rsidRPr="00CB785B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</w:pPr>
            <w:r w:rsidRPr="00CB785B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</w:pPr>
            <w:r w:rsidRPr="00CB785B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</w:pPr>
            <w:r w:rsidRPr="00CB785B">
              <w:t> </w:t>
            </w:r>
          </w:p>
        </w:tc>
      </w:tr>
      <w:tr w:rsidR="008C160E" w:rsidRPr="00CB785B" w:rsidTr="008C160E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</w:pPr>
            <w:r w:rsidRPr="00CB785B"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14647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10020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3897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0E" w:rsidRPr="00CB785B" w:rsidRDefault="008C160E" w:rsidP="00F60641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 xml:space="preserve">      23/168</w:t>
            </w:r>
          </w:p>
        </w:tc>
      </w:tr>
    </w:tbl>
    <w:p w:rsidR="008C160E" w:rsidRPr="00CB785B" w:rsidRDefault="008C160E" w:rsidP="00F60641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8C160E" w:rsidRPr="0024215C" w:rsidRDefault="008C160E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lastRenderedPageBreak/>
        <w:t xml:space="preserve">Из таблицы </w:t>
      </w:r>
      <w:r w:rsidR="00C016E8" w:rsidRPr="00CB785B">
        <w:rPr>
          <w:sz w:val="24"/>
          <w:szCs w:val="24"/>
        </w:rPr>
        <w:t>3 видно, что порядка 60% улично-дорожной сети в черте населенных пунктов</w:t>
      </w:r>
      <w:r w:rsidRPr="00CB785B">
        <w:rPr>
          <w:sz w:val="24"/>
          <w:szCs w:val="24"/>
        </w:rPr>
        <w:t xml:space="preserve"> не имеют дорожных одежд капитального типа, что затрудняет движение по ним в неблагоприятные периоды года.</w:t>
      </w:r>
    </w:p>
    <w:p w:rsidR="00CE0406" w:rsidRPr="006C29F5" w:rsidRDefault="00CE0406" w:rsidP="00F60641">
      <w:pPr>
        <w:pStyle w:val="afa"/>
        <w:jc w:val="both"/>
        <w:rPr>
          <w:szCs w:val="24"/>
        </w:rPr>
      </w:pPr>
      <w:r w:rsidRPr="006C29F5">
        <w:rPr>
          <w:color w:val="000000"/>
          <w:szCs w:val="24"/>
        </w:rPr>
        <w:t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</w:t>
      </w:r>
      <w:r w:rsidRPr="006C29F5">
        <w:rPr>
          <w:szCs w:val="24"/>
        </w:rPr>
        <w:t xml:space="preserve">  </w:t>
      </w:r>
    </w:p>
    <w:p w:rsidR="00CE0406" w:rsidRPr="006C29F5" w:rsidRDefault="00CE0406" w:rsidP="00F60641">
      <w:pPr>
        <w:pStyle w:val="afa"/>
        <w:jc w:val="both"/>
        <w:rPr>
          <w:szCs w:val="24"/>
        </w:rPr>
      </w:pPr>
      <w:r w:rsidRPr="006C29F5">
        <w:rPr>
          <w:szCs w:val="24"/>
        </w:rPr>
        <w:t xml:space="preserve"> Поселение имеет развитую сеть внутрипоселенческих автомобильных дорог  до населенных пунктов: «Кондрово- Галкино- Острожное – Барсуки» - Слобода </w:t>
      </w:r>
      <w:smartTag w:uri="urn:schemas-microsoft-com:office:smarttags" w:element="metricconverter">
        <w:smartTagPr>
          <w:attr w:name="ProductID" w:val="1 км"/>
        </w:smartTagPr>
        <w:r w:rsidRPr="006C29F5">
          <w:rPr>
            <w:szCs w:val="24"/>
          </w:rPr>
          <w:t>1 км</w:t>
        </w:r>
      </w:smartTag>
      <w:r w:rsidRPr="006C29F5">
        <w:rPr>
          <w:szCs w:val="24"/>
        </w:rPr>
        <w:t xml:space="preserve">., «Кондрово- Галкино- Острожное – Барсуки» - дер. Мишнево </w:t>
      </w:r>
      <w:smartTag w:uri="urn:schemas-microsoft-com:office:smarttags" w:element="metricconverter">
        <w:smartTagPr>
          <w:attr w:name="ProductID" w:val="0,5 км"/>
        </w:smartTagPr>
        <w:r w:rsidRPr="006C29F5">
          <w:rPr>
            <w:szCs w:val="24"/>
          </w:rPr>
          <w:t>0,5 км</w:t>
        </w:r>
      </w:smartTag>
      <w:r w:rsidRPr="006C29F5">
        <w:rPr>
          <w:szCs w:val="24"/>
        </w:rPr>
        <w:t xml:space="preserve">., «Кондрово- Галкино- Острожное – Барсуки» - дер. Темново – </w:t>
      </w:r>
      <w:smartTag w:uri="urn:schemas-microsoft-com:office:smarttags" w:element="metricconverter">
        <w:smartTagPr>
          <w:attr w:name="ProductID" w:val="3 км"/>
        </w:smartTagPr>
        <w:r w:rsidRPr="006C29F5">
          <w:rPr>
            <w:szCs w:val="24"/>
          </w:rPr>
          <w:t>3 км</w:t>
        </w:r>
      </w:smartTag>
      <w:r w:rsidRPr="006C29F5">
        <w:rPr>
          <w:szCs w:val="24"/>
        </w:rPr>
        <w:t xml:space="preserve">., «Кондрово- Галкино- Острожное – Барсуки» - дер. Беляйково – </w:t>
      </w:r>
      <w:smartTag w:uri="urn:schemas-microsoft-com:office:smarttags" w:element="metricconverter">
        <w:smartTagPr>
          <w:attr w:name="ProductID" w:val="8 км"/>
        </w:smartTagPr>
        <w:r w:rsidRPr="006C29F5">
          <w:rPr>
            <w:szCs w:val="24"/>
          </w:rPr>
          <w:t>8 км</w:t>
        </w:r>
      </w:smartTag>
      <w:r w:rsidRPr="006C29F5">
        <w:rPr>
          <w:szCs w:val="24"/>
        </w:rPr>
        <w:t xml:space="preserve">. «Москва- Рославль- Барсуки» - дер. Юдино – </w:t>
      </w:r>
      <w:smartTag w:uri="urn:schemas-microsoft-com:office:smarttags" w:element="metricconverter">
        <w:smartTagPr>
          <w:attr w:name="ProductID" w:val="2,5 км"/>
        </w:smartTagPr>
        <w:r w:rsidRPr="006C29F5">
          <w:rPr>
            <w:szCs w:val="24"/>
          </w:rPr>
          <w:t>2,5 км</w:t>
        </w:r>
      </w:smartTag>
      <w:r w:rsidRPr="006C29F5">
        <w:rPr>
          <w:szCs w:val="24"/>
        </w:rPr>
        <w:t>.</w:t>
      </w:r>
    </w:p>
    <w:p w:rsidR="00CE0406" w:rsidRPr="006C29F5" w:rsidRDefault="00CE0406" w:rsidP="00F60641">
      <w:pPr>
        <w:pStyle w:val="afa"/>
        <w:ind w:firstLine="720"/>
        <w:jc w:val="both"/>
        <w:rPr>
          <w:szCs w:val="24"/>
        </w:rPr>
      </w:pPr>
      <w:r w:rsidRPr="006C29F5">
        <w:rPr>
          <w:szCs w:val="24"/>
        </w:rPr>
        <w:t xml:space="preserve">Улично-дорожная сеть населенных пунктов имеет протяженность - </w:t>
      </w:r>
      <w:r w:rsidRPr="006C29F5">
        <w:rPr>
          <w:szCs w:val="24"/>
        </w:rPr>
        <w:br/>
        <w:t xml:space="preserve">дер. Барсуки - </w:t>
      </w:r>
      <w:smartTag w:uri="urn:schemas-microsoft-com:office:smarttags" w:element="metricconverter">
        <w:smartTagPr>
          <w:attr w:name="ProductID" w:val="5568 м"/>
        </w:smartTagPr>
        <w:r w:rsidRPr="006C29F5">
          <w:rPr>
            <w:szCs w:val="24"/>
          </w:rPr>
          <w:t>5568 м</w:t>
        </w:r>
      </w:smartTag>
      <w:r w:rsidRPr="006C29F5">
        <w:rPr>
          <w:szCs w:val="24"/>
        </w:rPr>
        <w:t xml:space="preserve">., из них ул. Центральная – </w:t>
      </w:r>
      <w:smartTag w:uri="urn:schemas-microsoft-com:office:smarttags" w:element="metricconverter">
        <w:smartTagPr>
          <w:attr w:name="ProductID" w:val="3719 м"/>
        </w:smartTagPr>
        <w:r w:rsidRPr="006C29F5">
          <w:rPr>
            <w:szCs w:val="24"/>
          </w:rPr>
          <w:t>3719 м</w:t>
        </w:r>
      </w:smartTag>
      <w:r w:rsidRPr="006C29F5">
        <w:rPr>
          <w:szCs w:val="24"/>
        </w:rPr>
        <w:t xml:space="preserve">, ул. Молодежная </w:t>
      </w:r>
      <w:smartTag w:uri="urn:schemas-microsoft-com:office:smarttags" w:element="metricconverter">
        <w:smartTagPr>
          <w:attr w:name="ProductID" w:val="-447 м"/>
        </w:smartTagPr>
        <w:r w:rsidRPr="006C29F5">
          <w:rPr>
            <w:szCs w:val="24"/>
          </w:rPr>
          <w:t>-447 м</w:t>
        </w:r>
      </w:smartTag>
      <w:r w:rsidRPr="006C29F5">
        <w:rPr>
          <w:szCs w:val="24"/>
        </w:rPr>
        <w:t xml:space="preserve">, ул. Школьная - </w:t>
      </w:r>
      <w:smartTag w:uri="urn:schemas-microsoft-com:office:smarttags" w:element="metricconverter">
        <w:smartTagPr>
          <w:attr w:name="ProductID" w:val="637 м"/>
        </w:smartTagPr>
        <w:r w:rsidRPr="006C29F5">
          <w:rPr>
            <w:szCs w:val="24"/>
          </w:rPr>
          <w:t>637 м</w:t>
        </w:r>
      </w:smartTag>
      <w:r w:rsidRPr="006C29F5">
        <w:rPr>
          <w:szCs w:val="24"/>
        </w:rPr>
        <w:t xml:space="preserve">, ул. Новая - </w:t>
      </w:r>
      <w:smartTag w:uri="urn:schemas-microsoft-com:office:smarttags" w:element="metricconverter">
        <w:smartTagPr>
          <w:attr w:name="ProductID" w:val="765 м"/>
        </w:smartTagPr>
        <w:r w:rsidRPr="006C29F5">
          <w:rPr>
            <w:szCs w:val="24"/>
          </w:rPr>
          <w:t>765 м</w:t>
        </w:r>
      </w:smartTag>
      <w:r w:rsidRPr="006C29F5">
        <w:rPr>
          <w:szCs w:val="24"/>
        </w:rPr>
        <w:t xml:space="preserve">. Из них с твердым покрытием – </w:t>
      </w:r>
      <w:smartTag w:uri="urn:schemas-microsoft-com:office:smarttags" w:element="metricconverter">
        <w:smartTagPr>
          <w:attr w:name="ProductID" w:val="1500 м"/>
        </w:smartTagPr>
        <w:r w:rsidRPr="006C29F5">
          <w:rPr>
            <w:szCs w:val="24"/>
          </w:rPr>
          <w:t>1500 м</w:t>
        </w:r>
      </w:smartTag>
      <w:r w:rsidRPr="006C29F5">
        <w:rPr>
          <w:szCs w:val="24"/>
        </w:rPr>
        <w:t xml:space="preserve">, Д. Екимково – 3022м, из них ул. Садовая 996м., ул. Парковая </w:t>
      </w:r>
      <w:smartTag w:uri="urn:schemas-microsoft-com:office:smarttags" w:element="metricconverter">
        <w:smartTagPr>
          <w:attr w:name="ProductID" w:val="1327 м"/>
        </w:smartTagPr>
        <w:r w:rsidRPr="006C29F5">
          <w:rPr>
            <w:szCs w:val="24"/>
          </w:rPr>
          <w:t>1327 м</w:t>
        </w:r>
      </w:smartTag>
      <w:r w:rsidRPr="006C29F5">
        <w:rPr>
          <w:szCs w:val="24"/>
        </w:rPr>
        <w:t xml:space="preserve">, ул. Полевая </w:t>
      </w:r>
      <w:smartTag w:uri="urn:schemas-microsoft-com:office:smarttags" w:element="metricconverter">
        <w:smartTagPr>
          <w:attr w:name="ProductID" w:val="-700 м"/>
        </w:smartTagPr>
        <w:r w:rsidRPr="006C29F5">
          <w:rPr>
            <w:szCs w:val="24"/>
          </w:rPr>
          <w:t>-700 м</w:t>
        </w:r>
      </w:smartTag>
      <w:r w:rsidRPr="006C29F5">
        <w:rPr>
          <w:szCs w:val="24"/>
        </w:rPr>
        <w:t xml:space="preserve">, из них с твердым покрытием </w:t>
      </w:r>
      <w:smartTag w:uri="urn:schemas-microsoft-com:office:smarttags" w:element="metricconverter">
        <w:smartTagPr>
          <w:attr w:name="ProductID" w:val="1200 м"/>
        </w:smartTagPr>
        <w:r w:rsidRPr="006C29F5">
          <w:rPr>
            <w:szCs w:val="24"/>
          </w:rPr>
          <w:t>1200 м</w:t>
        </w:r>
      </w:smartTag>
      <w:r w:rsidRPr="006C29F5">
        <w:rPr>
          <w:szCs w:val="24"/>
        </w:rPr>
        <w:t xml:space="preserve">, </w:t>
      </w:r>
      <w:r w:rsidRPr="006C29F5">
        <w:rPr>
          <w:szCs w:val="24"/>
        </w:rPr>
        <w:br/>
        <w:t xml:space="preserve">дер. Бойково – </w:t>
      </w:r>
      <w:smartTag w:uri="urn:schemas-microsoft-com:office:smarttags" w:element="metricconverter">
        <w:smartTagPr>
          <w:attr w:name="ProductID" w:val="546 м"/>
        </w:smartTagPr>
        <w:r w:rsidRPr="006C29F5">
          <w:rPr>
            <w:szCs w:val="24"/>
          </w:rPr>
          <w:t>546 м</w:t>
        </w:r>
      </w:smartTag>
      <w:r w:rsidRPr="006C29F5">
        <w:rPr>
          <w:szCs w:val="24"/>
        </w:rPr>
        <w:t xml:space="preserve">, из них с твердым покрытием нет. </w:t>
      </w:r>
    </w:p>
    <w:p w:rsidR="00CE0406" w:rsidRPr="006C29F5" w:rsidRDefault="00CE0406" w:rsidP="00F60641">
      <w:pPr>
        <w:pStyle w:val="afa"/>
        <w:jc w:val="both"/>
        <w:rPr>
          <w:szCs w:val="24"/>
        </w:rPr>
      </w:pPr>
      <w:r w:rsidRPr="006C29F5">
        <w:rPr>
          <w:szCs w:val="24"/>
        </w:rPr>
        <w:t xml:space="preserve">Дер. Юдино – </w:t>
      </w:r>
      <w:smartTag w:uri="urn:schemas-microsoft-com:office:smarttags" w:element="metricconverter">
        <w:smartTagPr>
          <w:attr w:name="ProductID" w:val="1733 м"/>
        </w:smartTagPr>
        <w:r w:rsidRPr="006C29F5">
          <w:rPr>
            <w:szCs w:val="24"/>
          </w:rPr>
          <w:t>1733 м</w:t>
        </w:r>
      </w:smartTag>
      <w:r w:rsidRPr="006C29F5">
        <w:rPr>
          <w:szCs w:val="24"/>
        </w:rPr>
        <w:t xml:space="preserve">, ул. Юдино – </w:t>
      </w:r>
      <w:smartTag w:uri="urn:schemas-microsoft-com:office:smarttags" w:element="metricconverter">
        <w:smartTagPr>
          <w:attr w:name="ProductID" w:val="1269 м"/>
        </w:smartTagPr>
        <w:r w:rsidRPr="006C29F5">
          <w:rPr>
            <w:szCs w:val="24"/>
          </w:rPr>
          <w:t>1269 м</w:t>
        </w:r>
      </w:smartTag>
      <w:r w:rsidRPr="006C29F5">
        <w:rPr>
          <w:szCs w:val="24"/>
        </w:rPr>
        <w:t xml:space="preserve">, ул. Темново – </w:t>
      </w:r>
      <w:smartTag w:uri="urn:schemas-microsoft-com:office:smarttags" w:element="metricconverter">
        <w:smartTagPr>
          <w:attr w:name="ProductID" w:val="464 м"/>
        </w:smartTagPr>
        <w:r w:rsidRPr="006C29F5">
          <w:rPr>
            <w:szCs w:val="24"/>
          </w:rPr>
          <w:t>464 м</w:t>
        </w:r>
      </w:smartTag>
      <w:r w:rsidRPr="006C29F5">
        <w:rPr>
          <w:szCs w:val="24"/>
        </w:rPr>
        <w:t>, из них с твердым покрытием нет.</w:t>
      </w:r>
    </w:p>
    <w:p w:rsidR="00CE0406" w:rsidRPr="006C29F5" w:rsidRDefault="00CE0406" w:rsidP="00F60641">
      <w:pPr>
        <w:pStyle w:val="afa"/>
        <w:jc w:val="both"/>
        <w:rPr>
          <w:szCs w:val="24"/>
        </w:rPr>
      </w:pPr>
      <w:r w:rsidRPr="006C29F5">
        <w:rPr>
          <w:szCs w:val="24"/>
        </w:rPr>
        <w:t xml:space="preserve">Дер. Мишнево - </w:t>
      </w:r>
      <w:smartTag w:uri="urn:schemas-microsoft-com:office:smarttags" w:element="metricconverter">
        <w:smartTagPr>
          <w:attr w:name="ProductID" w:val="1256 м"/>
        </w:smartTagPr>
        <w:r w:rsidRPr="006C29F5">
          <w:rPr>
            <w:szCs w:val="24"/>
          </w:rPr>
          <w:t>1256 м</w:t>
        </w:r>
      </w:smartTag>
      <w:r w:rsidRPr="006C29F5">
        <w:rPr>
          <w:szCs w:val="24"/>
        </w:rPr>
        <w:t xml:space="preserve">, дер. Слобода - </w:t>
      </w:r>
      <w:smartTag w:uri="urn:schemas-microsoft-com:office:smarttags" w:element="metricconverter">
        <w:smartTagPr>
          <w:attr w:name="ProductID" w:val="1266 м"/>
        </w:smartTagPr>
        <w:r w:rsidRPr="006C29F5">
          <w:rPr>
            <w:szCs w:val="24"/>
          </w:rPr>
          <w:t>1266 м</w:t>
        </w:r>
      </w:smartTag>
      <w:r w:rsidRPr="006C29F5">
        <w:rPr>
          <w:szCs w:val="24"/>
        </w:rPr>
        <w:t xml:space="preserve">, дер. Шестаково – </w:t>
      </w:r>
      <w:smartTag w:uri="urn:schemas-microsoft-com:office:smarttags" w:element="metricconverter">
        <w:smartTagPr>
          <w:attr w:name="ProductID" w:val="561 м"/>
        </w:smartTagPr>
        <w:r w:rsidRPr="006C29F5">
          <w:rPr>
            <w:szCs w:val="24"/>
          </w:rPr>
          <w:t>561 м</w:t>
        </w:r>
      </w:smartTag>
      <w:r w:rsidRPr="006C29F5">
        <w:rPr>
          <w:szCs w:val="24"/>
        </w:rPr>
        <w:t xml:space="preserve">, </w:t>
      </w:r>
      <w:r w:rsidRPr="006C29F5">
        <w:rPr>
          <w:szCs w:val="24"/>
        </w:rPr>
        <w:br/>
        <w:t>дер. Беляйково - 695м,  все дороги грунтовые.</w:t>
      </w:r>
    </w:p>
    <w:p w:rsidR="00081D50" w:rsidRPr="006C29F5" w:rsidRDefault="00CE0406" w:rsidP="00F60641">
      <w:pPr>
        <w:ind w:firstLine="709"/>
        <w:jc w:val="both"/>
        <w:rPr>
          <w:sz w:val="24"/>
          <w:szCs w:val="24"/>
        </w:rPr>
      </w:pPr>
      <w:r w:rsidRPr="006C29F5">
        <w:rPr>
          <w:color w:val="000000"/>
          <w:sz w:val="24"/>
          <w:szCs w:val="24"/>
        </w:rPr>
        <w:t xml:space="preserve">На территории муниципального образования </w:t>
      </w:r>
      <w:r w:rsidR="00C016E8" w:rsidRPr="006C29F5">
        <w:rPr>
          <w:color w:val="000000"/>
          <w:sz w:val="24"/>
          <w:szCs w:val="24"/>
        </w:rPr>
        <w:t xml:space="preserve"> нет станций технического обслуживания автотранспорта и автозаправочных станций</w:t>
      </w:r>
      <w:r w:rsidRPr="006C29F5">
        <w:rPr>
          <w:color w:val="000000"/>
          <w:sz w:val="24"/>
          <w:szCs w:val="24"/>
        </w:rPr>
        <w:t xml:space="preserve">, ближайшие </w:t>
      </w:r>
      <w:r w:rsidR="00C016E8" w:rsidRPr="006C29F5">
        <w:rPr>
          <w:color w:val="000000"/>
          <w:sz w:val="24"/>
          <w:szCs w:val="24"/>
        </w:rPr>
        <w:t xml:space="preserve"> АЗС </w:t>
      </w:r>
      <w:r w:rsidRPr="006C29F5">
        <w:rPr>
          <w:color w:val="000000"/>
          <w:sz w:val="24"/>
          <w:szCs w:val="24"/>
        </w:rPr>
        <w:t>находятся в</w:t>
      </w:r>
      <w:r w:rsidR="00C016E8" w:rsidRPr="006C29F5">
        <w:rPr>
          <w:color w:val="000000"/>
          <w:sz w:val="24"/>
          <w:szCs w:val="24"/>
        </w:rPr>
        <w:t xml:space="preserve"> д. Воронки, </w:t>
      </w:r>
      <w:r w:rsidRPr="006C29F5">
        <w:rPr>
          <w:color w:val="000000"/>
          <w:sz w:val="24"/>
          <w:szCs w:val="24"/>
        </w:rPr>
        <w:t xml:space="preserve"> п. Мятлево Износковского района и дер. Дубинино Дзержинского района.</w:t>
      </w:r>
      <w:r w:rsidR="00081D50" w:rsidRPr="006C29F5">
        <w:rPr>
          <w:sz w:val="24"/>
          <w:szCs w:val="24"/>
        </w:rPr>
        <w:t xml:space="preserve"> Ремонт и обслуживание автотранспортных средств производятся в  частных гаражах и на территории предприятий.</w:t>
      </w:r>
    </w:p>
    <w:p w:rsidR="00734E89" w:rsidRPr="006C29F5" w:rsidRDefault="00081D50" w:rsidP="00F60641">
      <w:pPr>
        <w:jc w:val="both"/>
        <w:rPr>
          <w:color w:val="000000"/>
          <w:sz w:val="24"/>
          <w:szCs w:val="24"/>
        </w:rPr>
      </w:pPr>
      <w:r w:rsidRPr="006C29F5">
        <w:rPr>
          <w:color w:val="000000"/>
          <w:sz w:val="24"/>
          <w:szCs w:val="24"/>
        </w:rPr>
        <w:t xml:space="preserve"> </w:t>
      </w:r>
      <w:r w:rsidRPr="006C29F5">
        <w:rPr>
          <w:color w:val="000000"/>
          <w:sz w:val="24"/>
          <w:szCs w:val="24"/>
        </w:rPr>
        <w:tab/>
      </w:r>
      <w:r w:rsidR="00734E89" w:rsidRPr="006C29F5">
        <w:rPr>
          <w:sz w:val="24"/>
          <w:szCs w:val="24"/>
        </w:rPr>
        <w:t xml:space="preserve">Хранение индивидуального автотранспорта осуществляется на территории приусадебных участков, а также в </w:t>
      </w:r>
      <w:r w:rsidRPr="006C29F5">
        <w:rPr>
          <w:sz w:val="24"/>
          <w:szCs w:val="24"/>
        </w:rPr>
        <w:t xml:space="preserve"> частных </w:t>
      </w:r>
      <w:r w:rsidR="00734E89" w:rsidRPr="006C29F5">
        <w:rPr>
          <w:sz w:val="24"/>
          <w:szCs w:val="24"/>
        </w:rPr>
        <w:t xml:space="preserve">гаражах. Общая мощность гаражей, расположенных на территории населенного пункта, составляет </w:t>
      </w:r>
      <w:r w:rsidRPr="006C29F5">
        <w:rPr>
          <w:sz w:val="24"/>
          <w:szCs w:val="24"/>
        </w:rPr>
        <w:t xml:space="preserve"> около 100</w:t>
      </w:r>
      <w:r w:rsidR="00734E89" w:rsidRPr="006C29F5">
        <w:rPr>
          <w:sz w:val="24"/>
          <w:szCs w:val="24"/>
        </w:rPr>
        <w:t xml:space="preserve"> машино-мест.</w:t>
      </w:r>
    </w:p>
    <w:p w:rsidR="00734E89" w:rsidRPr="006C29F5" w:rsidRDefault="00734E89" w:rsidP="00F60641">
      <w:pPr>
        <w:ind w:firstLine="709"/>
        <w:jc w:val="both"/>
        <w:rPr>
          <w:sz w:val="24"/>
          <w:szCs w:val="24"/>
        </w:rPr>
      </w:pPr>
      <w:r w:rsidRPr="006C29F5">
        <w:rPr>
          <w:sz w:val="24"/>
          <w:szCs w:val="24"/>
        </w:rPr>
        <w:t>При рассмотрении работы современного транспорта поселения выявлены следующие основные проблемы:</w:t>
      </w:r>
    </w:p>
    <w:p w:rsidR="00734E89" w:rsidRPr="006C29F5" w:rsidRDefault="00734E89" w:rsidP="00F60641">
      <w:pPr>
        <w:ind w:firstLine="709"/>
        <w:jc w:val="both"/>
        <w:rPr>
          <w:sz w:val="24"/>
          <w:szCs w:val="24"/>
        </w:rPr>
      </w:pPr>
      <w:r w:rsidRPr="006C29F5">
        <w:rPr>
          <w:sz w:val="24"/>
          <w:szCs w:val="24"/>
        </w:rPr>
        <w:tab/>
        <w:t>- низкое качество обслуживания автомобильных дорог;</w:t>
      </w:r>
    </w:p>
    <w:p w:rsidR="00734E89" w:rsidRPr="006C29F5" w:rsidRDefault="00734E89" w:rsidP="00F60641">
      <w:pPr>
        <w:ind w:firstLine="709"/>
        <w:jc w:val="both"/>
        <w:rPr>
          <w:sz w:val="24"/>
          <w:szCs w:val="24"/>
        </w:rPr>
      </w:pPr>
      <w:r w:rsidRPr="006C29F5">
        <w:rPr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734E89" w:rsidRPr="006C29F5" w:rsidRDefault="00734E89" w:rsidP="00F60641">
      <w:pPr>
        <w:ind w:firstLine="709"/>
        <w:jc w:val="both"/>
        <w:rPr>
          <w:sz w:val="24"/>
          <w:szCs w:val="24"/>
        </w:rPr>
      </w:pPr>
      <w:r w:rsidRPr="006C29F5">
        <w:rPr>
          <w:sz w:val="24"/>
          <w:szCs w:val="24"/>
        </w:rPr>
        <w:tab/>
        <w:t>- часть улиц не имеет дорожных одежд капитального типа;</w:t>
      </w:r>
    </w:p>
    <w:p w:rsidR="00734E89" w:rsidRPr="006C29F5" w:rsidRDefault="00734E89" w:rsidP="00F60641">
      <w:pPr>
        <w:ind w:firstLine="709"/>
        <w:jc w:val="both"/>
        <w:rPr>
          <w:sz w:val="24"/>
          <w:szCs w:val="24"/>
        </w:rPr>
      </w:pPr>
      <w:r w:rsidRPr="006C29F5">
        <w:rPr>
          <w:sz w:val="24"/>
          <w:szCs w:val="24"/>
        </w:rPr>
        <w:tab/>
        <w:t xml:space="preserve">- на </w:t>
      </w:r>
      <w:r w:rsidR="00081D50" w:rsidRPr="006C29F5">
        <w:rPr>
          <w:sz w:val="24"/>
          <w:szCs w:val="24"/>
        </w:rPr>
        <w:t>части улиц отсутствуют тротуары.</w:t>
      </w:r>
    </w:p>
    <w:p w:rsidR="00734E89" w:rsidRPr="006C29F5" w:rsidRDefault="00734E89" w:rsidP="00F60641">
      <w:pPr>
        <w:pStyle w:val="S3"/>
      </w:pPr>
    </w:p>
    <w:p w:rsidR="00734E89" w:rsidRPr="00CB785B" w:rsidRDefault="006370AC" w:rsidP="00F60641">
      <w:pPr>
        <w:pStyle w:val="4"/>
        <w:spacing w:before="0" w:beforeAutospacing="0" w:after="0" w:afterAutospacing="0"/>
        <w:jc w:val="both"/>
      </w:pPr>
      <w:r>
        <w:t>1.3</w:t>
      </w:r>
      <w:r w:rsidR="00734E89" w:rsidRPr="00CB785B">
        <w:t>. Анализ состава парка транспортных средств и уровня автомобилизац</w:t>
      </w:r>
      <w:r w:rsidR="001F3EDE" w:rsidRPr="00CB785B">
        <w:t>ии в поселении</w:t>
      </w:r>
      <w:r w:rsidR="00734E89" w:rsidRPr="00CB785B">
        <w:t>, обеспеченность парковками (парковочными местами)</w:t>
      </w:r>
    </w:p>
    <w:p w:rsidR="00734E89" w:rsidRPr="00CB785B" w:rsidRDefault="00734E89" w:rsidP="00F60641">
      <w:pPr>
        <w:pStyle w:val="S0"/>
      </w:pPr>
    </w:p>
    <w:p w:rsidR="001F3EDE" w:rsidRPr="00CB785B" w:rsidRDefault="00734E89" w:rsidP="00F60641">
      <w:pPr>
        <w:pStyle w:val="S0"/>
      </w:pPr>
      <w:r w:rsidRPr="00CB785B">
        <w:t>В связи с расчетным увеличением численности индивидуальных легковых ав</w:t>
      </w:r>
      <w:r w:rsidR="001F3EDE" w:rsidRPr="00CB785B">
        <w:t xml:space="preserve">томобилей на территории сельского поселения </w:t>
      </w:r>
      <w:r w:rsidRPr="00CB785B">
        <w:t xml:space="preserve">предлагается сохранение части существующих и строительство  гаражей для постоянного хранения автотранспортных средств этой группы. На основании СП 42.13330.2011 гаражи предусмотрены для 90% расчетного числа индивидуальных легковых автомобилей. Учитывая, что значительная часть населения поселения обеспечена индивидуальным жильем с </w:t>
      </w:r>
      <w:r w:rsidR="001F3EDE" w:rsidRPr="00CB785B">
        <w:t xml:space="preserve">придомовыми </w:t>
      </w:r>
      <w:r w:rsidRPr="00CB785B">
        <w:t xml:space="preserve"> земельными участками, на территории которых</w:t>
      </w:r>
      <w:r w:rsidR="001F3EDE" w:rsidRPr="00CB785B">
        <w:t xml:space="preserve"> строительство  отдельно стоящих гаражей на территории сельского поселения не планируется.</w:t>
      </w:r>
      <w:r w:rsidRPr="00CB785B">
        <w:t xml:space="preserve"> </w:t>
      </w:r>
      <w:bookmarkStart w:id="3" w:name="dst100042"/>
      <w:bookmarkEnd w:id="3"/>
    </w:p>
    <w:p w:rsidR="00734E89" w:rsidRPr="00CB785B" w:rsidRDefault="006370AC" w:rsidP="00F60641">
      <w:pPr>
        <w:pStyle w:val="1"/>
        <w:jc w:val="both"/>
        <w:rPr>
          <w:sz w:val="24"/>
          <w:szCs w:val="24"/>
        </w:rPr>
      </w:pPr>
      <w:bookmarkStart w:id="4" w:name="dst100044"/>
      <w:bookmarkStart w:id="5" w:name="dst100046"/>
      <w:bookmarkEnd w:id="4"/>
      <w:bookmarkEnd w:id="5"/>
      <w:r>
        <w:rPr>
          <w:sz w:val="24"/>
          <w:szCs w:val="24"/>
        </w:rPr>
        <w:t>1.4</w:t>
      </w:r>
      <w:r w:rsidR="00734E89" w:rsidRPr="00CB785B">
        <w:rPr>
          <w:sz w:val="24"/>
          <w:szCs w:val="24"/>
        </w:rPr>
        <w:t>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734E89" w:rsidRPr="00CB785B" w:rsidRDefault="00734E89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основном об</w:t>
      </w:r>
      <w:r w:rsidR="001F3EDE" w:rsidRPr="00CB785B">
        <w:rPr>
          <w:sz w:val="24"/>
          <w:szCs w:val="24"/>
        </w:rPr>
        <w:t xml:space="preserve">служиванием автомобильных дорог областного значения на территории  сельского поселения </w:t>
      </w:r>
      <w:r w:rsidRPr="00CB785B">
        <w:rPr>
          <w:sz w:val="24"/>
          <w:szCs w:val="24"/>
        </w:rPr>
        <w:t xml:space="preserve"> осуществляет </w:t>
      </w:r>
      <w:r w:rsidR="001F3EDE" w:rsidRPr="00CB785B">
        <w:rPr>
          <w:sz w:val="24"/>
          <w:szCs w:val="24"/>
        </w:rPr>
        <w:t xml:space="preserve"> ДРСУ №2 Калугавтодор</w:t>
      </w:r>
      <w:r w:rsidRPr="00CB785B">
        <w:rPr>
          <w:sz w:val="24"/>
          <w:szCs w:val="24"/>
        </w:rPr>
        <w:t>.</w:t>
      </w:r>
    </w:p>
    <w:p w:rsidR="00734E89" w:rsidRPr="00CB785B" w:rsidRDefault="00734E89" w:rsidP="00F60641">
      <w:pPr>
        <w:ind w:firstLine="709"/>
        <w:jc w:val="both"/>
        <w:rPr>
          <w:color w:val="FF0000"/>
        </w:rPr>
      </w:pPr>
      <w:bookmarkStart w:id="6" w:name="_GoBack"/>
      <w:r w:rsidRPr="00CB785B">
        <w:rPr>
          <w:sz w:val="24"/>
          <w:szCs w:val="24"/>
        </w:rPr>
        <w:lastRenderedPageBreak/>
        <w:t>Содержание автомобильных дорог</w:t>
      </w:r>
      <w:r w:rsidR="001F3EDE" w:rsidRPr="00CB785B">
        <w:rPr>
          <w:sz w:val="24"/>
          <w:szCs w:val="24"/>
        </w:rPr>
        <w:t xml:space="preserve"> муниципального значения </w:t>
      </w:r>
      <w:r w:rsidRPr="00CB785B">
        <w:rPr>
          <w:sz w:val="24"/>
          <w:szCs w:val="24"/>
        </w:rPr>
        <w:t xml:space="preserve"> осуществляется </w:t>
      </w:r>
      <w:r w:rsidR="001F3EDE" w:rsidRPr="00CB785B">
        <w:rPr>
          <w:sz w:val="24"/>
          <w:szCs w:val="24"/>
        </w:rPr>
        <w:t xml:space="preserve"> силами подрядчиков по заключению муниципальных контрактов на ремонт и содержание дорог</w:t>
      </w:r>
      <w:r w:rsidR="00994DDE" w:rsidRPr="00CB785B">
        <w:rPr>
          <w:sz w:val="24"/>
          <w:szCs w:val="24"/>
        </w:rPr>
        <w:t xml:space="preserve"> за счет средств  местных бюджетом   средств дорожного фонда.</w:t>
      </w:r>
    </w:p>
    <w:bookmarkEnd w:id="6"/>
    <w:p w:rsidR="00734E89" w:rsidRPr="00CB785B" w:rsidRDefault="006370AC" w:rsidP="00F60641">
      <w:pPr>
        <w:pStyle w:val="4"/>
        <w:spacing w:before="0" w:beforeAutospacing="0" w:after="0" w:afterAutospacing="0"/>
        <w:jc w:val="both"/>
      </w:pPr>
      <w:r>
        <w:t>1.5</w:t>
      </w:r>
      <w:r w:rsidR="00734E89" w:rsidRPr="00CB785B">
        <w:t>. Анализ уровня безопасности дорожного движения</w:t>
      </w:r>
    </w:p>
    <w:p w:rsidR="00734E89" w:rsidRPr="00CB785B" w:rsidRDefault="00734E89" w:rsidP="00F60641">
      <w:pPr>
        <w:ind w:firstLine="709"/>
        <w:jc w:val="both"/>
        <w:rPr>
          <w:sz w:val="24"/>
          <w:szCs w:val="24"/>
          <w:highlight w:val="green"/>
        </w:rPr>
      </w:pPr>
    </w:p>
    <w:p w:rsidR="00734E89" w:rsidRPr="00CB785B" w:rsidRDefault="00734E89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Анализ безопасности дорожного движения показывает, что в целом показатели </w:t>
      </w:r>
      <w:r w:rsidR="00FC7F87" w:rsidRPr="00CB785B">
        <w:rPr>
          <w:sz w:val="24"/>
          <w:szCs w:val="24"/>
        </w:rPr>
        <w:t>невысоки в 2014</w:t>
      </w:r>
      <w:r w:rsidR="00994DDE" w:rsidRPr="00CB785B">
        <w:rPr>
          <w:sz w:val="24"/>
          <w:szCs w:val="24"/>
        </w:rPr>
        <w:t xml:space="preserve"> году совершено 1</w:t>
      </w:r>
      <w:r w:rsidR="00FC7F87" w:rsidRPr="00CB785B">
        <w:rPr>
          <w:sz w:val="24"/>
          <w:szCs w:val="24"/>
        </w:rPr>
        <w:t xml:space="preserve"> ДТП, в 2015</w:t>
      </w:r>
      <w:r w:rsidRPr="00CB785B">
        <w:rPr>
          <w:sz w:val="24"/>
          <w:szCs w:val="24"/>
        </w:rPr>
        <w:t xml:space="preserve"> году 1 ДТП.</w:t>
      </w:r>
    </w:p>
    <w:p w:rsidR="00734E89" w:rsidRPr="00CB785B" w:rsidRDefault="00734E89" w:rsidP="00F60641">
      <w:pPr>
        <w:ind w:firstLine="708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Вместе с тем разработчики программ</w:t>
      </w:r>
      <w:r w:rsidR="00FC7F87" w:rsidRPr="00CB785B">
        <w:rPr>
          <w:sz w:val="24"/>
          <w:szCs w:val="24"/>
        </w:rPr>
        <w:t>ы</w:t>
      </w:r>
      <w:r w:rsidRPr="00CB785B">
        <w:rPr>
          <w:sz w:val="24"/>
          <w:szCs w:val="24"/>
        </w:rPr>
        <w:t xml:space="preserve"> предлагают дополнительные мероприятия по повышению безопасности дорожного движения:</w:t>
      </w:r>
    </w:p>
    <w:p w:rsidR="00734E89" w:rsidRPr="00CB785B" w:rsidRDefault="00734E89" w:rsidP="00F60641">
      <w:pPr>
        <w:jc w:val="both"/>
        <w:rPr>
          <w:sz w:val="24"/>
          <w:szCs w:val="24"/>
        </w:rPr>
      </w:pPr>
    </w:p>
    <w:p w:rsidR="00734E89" w:rsidRPr="00CB785B" w:rsidRDefault="00FC7F87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1) установка  знаков  «Жилая зона» на автодорогах  областного значения в черте населенных пунктов</w:t>
      </w:r>
      <w:r w:rsidR="00734E89" w:rsidRPr="00CB785B">
        <w:rPr>
          <w:sz w:val="24"/>
          <w:szCs w:val="24"/>
        </w:rPr>
        <w:t xml:space="preserve"> ;</w:t>
      </w:r>
    </w:p>
    <w:p w:rsidR="00734E89" w:rsidRPr="00CB785B" w:rsidRDefault="00FC7F87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2</w:t>
      </w:r>
      <w:r w:rsidR="00734E89" w:rsidRPr="00CB785B">
        <w:rPr>
          <w:sz w:val="24"/>
          <w:szCs w:val="24"/>
        </w:rPr>
        <w:t xml:space="preserve">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операций.  </w:t>
      </w:r>
    </w:p>
    <w:p w:rsidR="00734E89" w:rsidRPr="00CB785B" w:rsidRDefault="006370AC" w:rsidP="00F60641">
      <w:pPr>
        <w:pStyle w:val="4"/>
        <w:jc w:val="both"/>
      </w:pPr>
      <w:r>
        <w:t>1.6</w:t>
      </w:r>
      <w:r w:rsidR="00734E89" w:rsidRPr="00CB785B">
        <w:t>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FC7F87" w:rsidRPr="00CB785B" w:rsidRDefault="00FC7F87" w:rsidP="00F60641">
      <w:pPr>
        <w:pStyle w:val="4"/>
        <w:jc w:val="both"/>
        <w:rPr>
          <w:b w:val="0"/>
        </w:rPr>
      </w:pPr>
      <w:r w:rsidRPr="00CB785B">
        <w:t xml:space="preserve">  </w:t>
      </w:r>
      <w:r w:rsidRPr="00CB785B">
        <w:rPr>
          <w:b w:val="0"/>
        </w:rPr>
        <w:t>Существующие автодороги регионального значения проходят  по населенным пунктам д. Екимково, Бойково, Барсуки. В связи с  размещением  новых предприятий добывающей промышленности  (карьеры)  резко возрос поток   машин большой грузоподъемностью, осуществляющих перевоз  песка и щебня на федеральную трассу «Москва-Малоярославец-Рославль»</w:t>
      </w:r>
      <w:r w:rsidR="00077033" w:rsidRPr="00CB785B">
        <w:rPr>
          <w:b w:val="0"/>
        </w:rPr>
        <w:t xml:space="preserve">. </w:t>
      </w:r>
      <w:r w:rsidR="007860E8" w:rsidRPr="00CB785B">
        <w:rPr>
          <w:b w:val="0"/>
        </w:rPr>
        <w:t>Это приводит к увеличению уровня шума и вибрации в жилых домах, расположенных  по улице Придорожная в д. Барсуки  и в деревне Бойково.</w:t>
      </w:r>
    </w:p>
    <w:p w:rsidR="00734E89" w:rsidRPr="00CB785B" w:rsidRDefault="00FC7F87" w:rsidP="00F60641">
      <w:pPr>
        <w:pStyle w:val="4"/>
        <w:jc w:val="both"/>
      </w:pPr>
      <w:bookmarkStart w:id="7" w:name="dst100047"/>
      <w:bookmarkEnd w:id="7"/>
      <w:r w:rsidRPr="00CB785B">
        <w:t xml:space="preserve"> </w:t>
      </w:r>
      <w:r w:rsidR="006370AC">
        <w:t>1.7</w:t>
      </w:r>
      <w:r w:rsidR="00734E89" w:rsidRPr="00CB785B">
        <w:t xml:space="preserve">. Характеристика существующих условий и перспектив развития и размещения транспортной инфраструктуры сельского поселения </w:t>
      </w:r>
    </w:p>
    <w:p w:rsidR="00734E89" w:rsidRPr="008E4C97" w:rsidRDefault="00734E89" w:rsidP="00F60641">
      <w:pPr>
        <w:spacing w:line="288" w:lineRule="auto"/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сельском поселении определены ос</w:t>
      </w:r>
      <w:r w:rsidR="007860E8" w:rsidRPr="00CB785B">
        <w:rPr>
          <w:sz w:val="24"/>
          <w:szCs w:val="24"/>
        </w:rPr>
        <w:t>новные планируемые зоны  развития и жилой застройки,</w:t>
      </w:r>
      <w:r w:rsidRPr="00CB785B">
        <w:rPr>
          <w:sz w:val="24"/>
          <w:szCs w:val="24"/>
        </w:rPr>
        <w:t xml:space="preserve"> перечень к реконструкции, с</w:t>
      </w:r>
      <w:r w:rsidR="007860E8" w:rsidRPr="00CB785B">
        <w:rPr>
          <w:sz w:val="24"/>
          <w:szCs w:val="24"/>
        </w:rPr>
        <w:t>охранению и проектированию улиц.</w:t>
      </w:r>
      <w:bookmarkStart w:id="8" w:name="dst100048"/>
      <w:bookmarkEnd w:id="8"/>
    </w:p>
    <w:p w:rsidR="00734E89" w:rsidRPr="00CB785B" w:rsidRDefault="006370AC" w:rsidP="00F60641">
      <w:pPr>
        <w:pStyle w:val="4"/>
        <w:jc w:val="both"/>
      </w:pPr>
      <w:r>
        <w:t>1.8</w:t>
      </w:r>
      <w:r w:rsidR="00734E89" w:rsidRPr="00CB785B">
        <w:t>. Оценка нормативно-правовой базы, необходимой для функционирования и развития транспортной инфраструктуры поселения</w:t>
      </w:r>
    </w:p>
    <w:p w:rsidR="00734E89" w:rsidRPr="00CB785B" w:rsidRDefault="00734E8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При анализе оценке нормативно-правовой базы необходимо исходить из того, что приняты и реализуются ряд основополагающих документов для развития транспортной отрасли:</w:t>
      </w:r>
    </w:p>
    <w:p w:rsidR="00734E89" w:rsidRPr="00CB785B" w:rsidRDefault="00734E8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1) Транспортная стратегия Российской Федерации на период до 2030 года.  </w:t>
      </w:r>
    </w:p>
    <w:p w:rsidR="00734E89" w:rsidRPr="00CB785B" w:rsidRDefault="00734E8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В редакции распоряжения Правительства РФ от 22.11.2008 N 1734-р (ред. от 11.06.2014) «О Транспортной стратегии Российской Федерации»;</w:t>
      </w:r>
    </w:p>
    <w:p w:rsidR="001A1FF7" w:rsidRPr="00CB785B" w:rsidRDefault="00734E8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2) Государственная программа </w:t>
      </w:r>
      <w:r w:rsidR="007860E8" w:rsidRPr="00CB785B">
        <w:rPr>
          <w:color w:val="000000"/>
          <w:sz w:val="24"/>
          <w:szCs w:val="24"/>
        </w:rPr>
        <w:t xml:space="preserve"> Калужской области </w:t>
      </w:r>
      <w:r w:rsidRPr="00CB785B">
        <w:rPr>
          <w:color w:val="000000"/>
          <w:sz w:val="24"/>
          <w:szCs w:val="24"/>
        </w:rPr>
        <w:t xml:space="preserve">"Развитие </w:t>
      </w:r>
      <w:r w:rsidR="001A1FF7" w:rsidRPr="00CB785B">
        <w:rPr>
          <w:color w:val="000000"/>
          <w:sz w:val="24"/>
          <w:szCs w:val="24"/>
        </w:rPr>
        <w:t>дорожного хозяйства Калужской области» до  2019 года</w:t>
      </w:r>
      <w:r w:rsidRPr="00CB785B">
        <w:rPr>
          <w:color w:val="000000"/>
          <w:sz w:val="24"/>
          <w:szCs w:val="24"/>
        </w:rPr>
        <w:t>" в редакции Постановления Правительства</w:t>
      </w:r>
      <w:r w:rsidR="001A1FF7" w:rsidRPr="00CB785B">
        <w:rPr>
          <w:color w:val="000000"/>
          <w:sz w:val="24"/>
          <w:szCs w:val="24"/>
        </w:rPr>
        <w:t xml:space="preserve"> Калужской области  в редакции от 31.05.2016г № 314;</w:t>
      </w:r>
    </w:p>
    <w:p w:rsidR="00734E89" w:rsidRPr="00CB785B" w:rsidRDefault="00734E8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3) П</w:t>
      </w:r>
      <w:r w:rsidR="001A1FF7" w:rsidRPr="00CB785B">
        <w:rPr>
          <w:color w:val="000000"/>
          <w:sz w:val="24"/>
          <w:szCs w:val="24"/>
        </w:rPr>
        <w:t>остановление Администрации Дзержинского района</w:t>
      </w:r>
      <w:r w:rsidRPr="00CB785B">
        <w:rPr>
          <w:color w:val="000000"/>
          <w:sz w:val="24"/>
          <w:szCs w:val="24"/>
        </w:rPr>
        <w:t xml:space="preserve"> </w:t>
      </w:r>
      <w:r w:rsidRPr="00CB785B">
        <w:rPr>
          <w:szCs w:val="24"/>
        </w:rPr>
        <w:t xml:space="preserve">                                                                    </w:t>
      </w:r>
      <w:r w:rsidR="001A1FF7" w:rsidRPr="00CB785B">
        <w:rPr>
          <w:szCs w:val="24"/>
        </w:rPr>
        <w:t xml:space="preserve">                    </w:t>
      </w:r>
      <w:r w:rsidRPr="00CB785B">
        <w:rPr>
          <w:color w:val="000000"/>
          <w:sz w:val="24"/>
          <w:szCs w:val="24"/>
        </w:rPr>
        <w:t xml:space="preserve"> «Об утверждении муниципальной программы </w:t>
      </w:r>
      <w:r w:rsidR="001A1FF7" w:rsidRPr="00CB785B">
        <w:rPr>
          <w:color w:val="000000"/>
          <w:sz w:val="24"/>
          <w:szCs w:val="24"/>
        </w:rPr>
        <w:t>Дзержинского района</w:t>
      </w:r>
      <w:r w:rsidRPr="00CB785B">
        <w:rPr>
          <w:color w:val="000000"/>
          <w:sz w:val="24"/>
          <w:szCs w:val="24"/>
        </w:rPr>
        <w:t xml:space="preserve"> «Развитие </w:t>
      </w:r>
      <w:r w:rsidR="001A1FF7" w:rsidRPr="00CB785B">
        <w:rPr>
          <w:color w:val="000000"/>
          <w:sz w:val="24"/>
          <w:szCs w:val="24"/>
        </w:rPr>
        <w:t xml:space="preserve"> дорожного хозяйства Дзержинского района </w:t>
      </w:r>
      <w:r w:rsidRPr="00CB785B">
        <w:rPr>
          <w:color w:val="000000"/>
          <w:sz w:val="24"/>
          <w:szCs w:val="24"/>
        </w:rPr>
        <w:t xml:space="preserve"> на 2014-2020 годы»;</w:t>
      </w:r>
    </w:p>
    <w:p w:rsidR="00734E89" w:rsidRPr="00CB785B" w:rsidRDefault="00734E8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4)</w:t>
      </w:r>
      <w:r w:rsidRPr="00CB785B">
        <w:rPr>
          <w:color w:val="052635"/>
          <w:sz w:val="21"/>
          <w:szCs w:val="21"/>
        </w:rPr>
        <w:t xml:space="preserve"> </w:t>
      </w:r>
      <w:hyperlink r:id="rId7" w:history="1">
        <w:r w:rsidRPr="00CB785B">
          <w:rPr>
            <w:color w:val="000000"/>
            <w:sz w:val="24"/>
            <w:szCs w:val="24"/>
          </w:rPr>
          <w:t>Стратегия социально-эко</w:t>
        </w:r>
        <w:r w:rsidR="001A1FF7" w:rsidRPr="00CB785B">
          <w:rPr>
            <w:color w:val="000000"/>
            <w:sz w:val="24"/>
            <w:szCs w:val="24"/>
          </w:rPr>
          <w:t>номического развития  Дзержинского района</w:t>
        </w:r>
        <w:r w:rsidRPr="00CB785B">
          <w:rPr>
            <w:color w:val="000000"/>
            <w:sz w:val="24"/>
            <w:szCs w:val="24"/>
          </w:rPr>
          <w:t xml:space="preserve"> до 2020 года и на период до 2030 года</w:t>
        </w:r>
      </w:hyperlink>
      <w:r w:rsidRPr="00CB785B">
        <w:rPr>
          <w:color w:val="000000"/>
          <w:sz w:val="24"/>
          <w:szCs w:val="24"/>
        </w:rPr>
        <w:t>.</w:t>
      </w:r>
    </w:p>
    <w:p w:rsidR="00734E89" w:rsidRPr="00CB785B" w:rsidRDefault="00734E8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5) Генеральный план сельского поселения </w:t>
      </w:r>
      <w:r w:rsidR="00CA1EC9" w:rsidRPr="00CB785B">
        <w:rPr>
          <w:color w:val="000000"/>
          <w:sz w:val="24"/>
          <w:szCs w:val="24"/>
        </w:rPr>
        <w:t xml:space="preserve"> «Деревня Барсуки»</w:t>
      </w:r>
      <w:r w:rsidRPr="00CB785B">
        <w:rPr>
          <w:color w:val="000000"/>
          <w:sz w:val="24"/>
          <w:szCs w:val="24"/>
        </w:rPr>
        <w:t xml:space="preserve"> до 203</w:t>
      </w:r>
      <w:r w:rsidR="00CA1EC9" w:rsidRPr="00CB785B">
        <w:rPr>
          <w:color w:val="000000"/>
          <w:sz w:val="24"/>
          <w:szCs w:val="24"/>
        </w:rPr>
        <w:t>7</w:t>
      </w:r>
      <w:r w:rsidRPr="00CB785B">
        <w:rPr>
          <w:color w:val="000000"/>
          <w:sz w:val="24"/>
          <w:szCs w:val="24"/>
        </w:rPr>
        <w:t xml:space="preserve"> года.</w:t>
      </w:r>
    </w:p>
    <w:p w:rsidR="00CA1EC9" w:rsidRPr="00CB785B" w:rsidRDefault="00CA1EC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lastRenderedPageBreak/>
        <w:t>6) Муниципальная программа сельского поселения «Деревня Барсуки» «Развитие дорожного хозяйства  сельского поселения «Деревня Барсуки» на 2015-2017 годы»</w:t>
      </w:r>
    </w:p>
    <w:p w:rsidR="00734E89" w:rsidRPr="00CB785B" w:rsidRDefault="00734E89" w:rsidP="00F60641">
      <w:pPr>
        <w:spacing w:line="288" w:lineRule="auto"/>
        <w:ind w:firstLine="709"/>
        <w:jc w:val="both"/>
        <w:rPr>
          <w:rStyle w:val="40"/>
          <w:rFonts w:eastAsiaTheme="minorHAnsi"/>
          <w:b w:val="0"/>
          <w:bCs w:val="0"/>
          <w:color w:val="000000"/>
        </w:rPr>
        <w:sectPr w:rsidR="00734E89" w:rsidRPr="00CB785B" w:rsidSect="00CB785B">
          <w:foot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CB785B">
        <w:rPr>
          <w:color w:val="000000"/>
          <w:sz w:val="24"/>
          <w:szCs w:val="24"/>
        </w:rPr>
        <w:t>При реализации положений мероприятий, предлагаемых в данной программе возможно внесение изменений в части планировочных решений</w:t>
      </w:r>
      <w:bookmarkStart w:id="9" w:name="dst100050"/>
      <w:bookmarkEnd w:id="9"/>
      <w:r w:rsidR="00CA1EC9" w:rsidRPr="00CB785B">
        <w:rPr>
          <w:color w:val="000000"/>
          <w:sz w:val="24"/>
          <w:szCs w:val="24"/>
        </w:rPr>
        <w:t xml:space="preserve"> при осуществлении новой жилой застройки.</w:t>
      </w:r>
    </w:p>
    <w:p w:rsidR="00734E89" w:rsidRPr="00CB785B" w:rsidRDefault="00734E89" w:rsidP="00F60641">
      <w:pPr>
        <w:spacing w:line="288" w:lineRule="auto"/>
        <w:jc w:val="both"/>
        <w:rPr>
          <w:color w:val="000000"/>
          <w:sz w:val="24"/>
          <w:szCs w:val="24"/>
        </w:rPr>
      </w:pPr>
      <w:r w:rsidRPr="00CB785B">
        <w:rPr>
          <w:rStyle w:val="40"/>
          <w:rFonts w:eastAsiaTheme="minorHAnsi"/>
        </w:rPr>
        <w:lastRenderedPageBreak/>
        <w:t xml:space="preserve">2. Прогноз транспортного спроса, изменения объемов и характера передвижения населения и перевозок грузов на территории сельского поселения </w:t>
      </w:r>
    </w:p>
    <w:p w:rsidR="00734E89" w:rsidRPr="00CB785B" w:rsidRDefault="00734E89" w:rsidP="00F60641">
      <w:pPr>
        <w:pStyle w:val="1"/>
        <w:jc w:val="both"/>
        <w:rPr>
          <w:rStyle w:val="40"/>
          <w:rFonts w:eastAsiaTheme="minorHAnsi"/>
        </w:rPr>
      </w:pPr>
      <w:bookmarkStart w:id="10" w:name="dst100051"/>
      <w:bookmarkEnd w:id="10"/>
      <w:r w:rsidRPr="00CB785B">
        <w:rPr>
          <w:rStyle w:val="40"/>
          <w:rFonts w:eastAsiaTheme="minorHAnsi"/>
        </w:rPr>
        <w:t>2.1. Прогноз социально-экономического и градостроительных перспектив поселения</w:t>
      </w:r>
    </w:p>
    <w:p w:rsidR="00734E89" w:rsidRPr="00CB785B" w:rsidRDefault="00CA1EC9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В соответствии с генеральным планом сельского поселения  определены  участки  планируемые для  нового жилищного строительства в д. Юдино ул. Юдино, д. Слобода,</w:t>
      </w:r>
      <w:r w:rsidR="00865B45" w:rsidRPr="00CB785B">
        <w:rPr>
          <w:color w:val="000000"/>
          <w:sz w:val="24"/>
          <w:szCs w:val="24"/>
        </w:rPr>
        <w:t xml:space="preserve"> на юге и севере</w:t>
      </w:r>
      <w:r w:rsidRPr="00CB785B">
        <w:rPr>
          <w:color w:val="000000"/>
          <w:sz w:val="24"/>
          <w:szCs w:val="24"/>
        </w:rPr>
        <w:t xml:space="preserve"> д. Барсуки</w:t>
      </w:r>
      <w:r w:rsidR="00865B45" w:rsidRPr="00CB785B">
        <w:rPr>
          <w:color w:val="000000"/>
          <w:sz w:val="24"/>
          <w:szCs w:val="24"/>
        </w:rPr>
        <w:t xml:space="preserve">. </w:t>
      </w:r>
      <w:r w:rsidR="00734E89" w:rsidRPr="00CB785B">
        <w:rPr>
          <w:color w:val="000000"/>
          <w:sz w:val="24"/>
          <w:szCs w:val="24"/>
        </w:rPr>
        <w:t xml:space="preserve"> С точки зрения градостроительных перспектив развития на картографических материалах </w:t>
      </w:r>
      <w:r w:rsidRPr="00CB785B">
        <w:rPr>
          <w:color w:val="000000"/>
          <w:sz w:val="24"/>
          <w:szCs w:val="24"/>
        </w:rPr>
        <w:t xml:space="preserve"> </w:t>
      </w:r>
      <w:r w:rsidR="00734E89" w:rsidRPr="00CB785B">
        <w:rPr>
          <w:color w:val="000000"/>
          <w:sz w:val="24"/>
          <w:szCs w:val="24"/>
        </w:rPr>
        <w:t>более подробно указаны планируемые кварталы и участки для развития улично-дорожной сети.</w:t>
      </w:r>
    </w:p>
    <w:p w:rsidR="00865B45" w:rsidRPr="00CB785B" w:rsidRDefault="00865B45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 В связи  с  увеличением спроса на проживание в экологически чистых районах  приобретаются жилые дома в отдаленных деревнях поселения, следовательно,  автодороги  местного значения   между населенными пунктами сельского поселения и улично-дорожной сети  станут более востребованы.</w:t>
      </w:r>
    </w:p>
    <w:p w:rsidR="00734E89" w:rsidRPr="00CB785B" w:rsidRDefault="00E47F24" w:rsidP="00F6064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Развитие в д. Никола -Ленивце туристической базы влечет увеличение  потока  легкового транспорта как в летний период так и зимние периоды. </w:t>
      </w:r>
      <w:r w:rsidR="002D4037" w:rsidRPr="00CB785B">
        <w:rPr>
          <w:color w:val="000000"/>
          <w:sz w:val="24"/>
          <w:szCs w:val="24"/>
        </w:rPr>
        <w:t xml:space="preserve"> Вновь открывшийся карьер в д. Богданово  увеличил поток грузовых машин от с. Острожное до д. Воронки</w:t>
      </w:r>
      <w:r w:rsidRPr="00CB785B">
        <w:rPr>
          <w:color w:val="000000"/>
          <w:sz w:val="24"/>
          <w:szCs w:val="24"/>
        </w:rPr>
        <w:t xml:space="preserve"> Требование к состоянию и  оснащенности автодороги Москва-Малоярославец-Рославль –Барсуки»</w:t>
      </w:r>
      <w:r w:rsidR="002D4037" w:rsidRPr="00CB785B">
        <w:rPr>
          <w:color w:val="000000"/>
          <w:sz w:val="24"/>
          <w:szCs w:val="24"/>
        </w:rPr>
        <w:t xml:space="preserve"> и участка дороги «Кондрово- Галкино- Острожное»- Барсуки</w:t>
      </w:r>
      <w:r w:rsidRPr="00CB785B">
        <w:rPr>
          <w:color w:val="000000"/>
          <w:sz w:val="24"/>
          <w:szCs w:val="24"/>
        </w:rPr>
        <w:t xml:space="preserve">  увеличиваются.</w:t>
      </w:r>
    </w:p>
    <w:p w:rsidR="00734E89" w:rsidRPr="00CB785B" w:rsidRDefault="00734E89" w:rsidP="00F60641">
      <w:pPr>
        <w:ind w:firstLine="709"/>
        <w:jc w:val="both"/>
        <w:rPr>
          <w:color w:val="000000"/>
          <w:szCs w:val="24"/>
        </w:rPr>
      </w:pPr>
      <w:r w:rsidRPr="00CB785B">
        <w:rPr>
          <w:color w:val="000000"/>
          <w:sz w:val="24"/>
          <w:szCs w:val="24"/>
        </w:rPr>
        <w:t>При прогнозировании и построении транспортной модели учитывались</w:t>
      </w:r>
      <w:r w:rsidR="00E47F24" w:rsidRPr="00CB785B">
        <w:rPr>
          <w:color w:val="000000"/>
          <w:sz w:val="24"/>
          <w:szCs w:val="24"/>
        </w:rPr>
        <w:t xml:space="preserve"> прогноз </w:t>
      </w:r>
      <w:r w:rsidR="002D4037" w:rsidRPr="00CB785B">
        <w:rPr>
          <w:color w:val="000000"/>
          <w:sz w:val="24"/>
          <w:szCs w:val="24"/>
        </w:rPr>
        <w:t xml:space="preserve"> сохранения и увеличения </w:t>
      </w:r>
      <w:r w:rsidR="00E47F24" w:rsidRPr="00CB785B">
        <w:rPr>
          <w:color w:val="000000"/>
          <w:sz w:val="24"/>
          <w:szCs w:val="24"/>
        </w:rPr>
        <w:t>численности населения</w:t>
      </w:r>
      <w:r w:rsidR="002D4037" w:rsidRPr="00CB785B">
        <w:rPr>
          <w:color w:val="000000"/>
          <w:sz w:val="24"/>
          <w:szCs w:val="24"/>
        </w:rPr>
        <w:t xml:space="preserve"> за счет  предприятия ООО «Тху и Зао».</w:t>
      </w:r>
      <w:r w:rsidRPr="00CB785B">
        <w:rPr>
          <w:color w:val="000000"/>
          <w:szCs w:val="24"/>
        </w:rPr>
        <w:t xml:space="preserve"> </w:t>
      </w:r>
    </w:p>
    <w:p w:rsidR="00734E89" w:rsidRPr="00CB785B" w:rsidRDefault="00E47F24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В поселении </w:t>
      </w:r>
      <w:r w:rsidR="00734E89" w:rsidRPr="00CB785B">
        <w:rPr>
          <w:sz w:val="24"/>
          <w:szCs w:val="24"/>
        </w:rPr>
        <w:t xml:space="preserve">предполагается сохранение </w:t>
      </w:r>
      <w:r w:rsidRPr="00CB785B">
        <w:rPr>
          <w:sz w:val="24"/>
          <w:szCs w:val="24"/>
        </w:rPr>
        <w:t xml:space="preserve"> существующей транспортной системы в виде  системы автомобильных дорог общего пользования  государственной и муниципальной собственности.</w:t>
      </w:r>
    </w:p>
    <w:p w:rsidR="00E47F24" w:rsidRPr="00CB785B" w:rsidRDefault="00E47F24" w:rsidP="00F60641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Развитие  частной транспортной системы не востребовано и нецелесообразно.</w:t>
      </w:r>
    </w:p>
    <w:p w:rsidR="00734E89" w:rsidRPr="006C29F5" w:rsidRDefault="00E47F24" w:rsidP="00F60641">
      <w:pPr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Сценарий </w:t>
      </w:r>
      <w:r w:rsidR="00734E89" w:rsidRPr="00CB785B">
        <w:rPr>
          <w:color w:val="000000"/>
          <w:sz w:val="24"/>
          <w:szCs w:val="24"/>
        </w:rPr>
        <w:t xml:space="preserve">предполагает комплексную реализацию основных мероприятий по развитию улично-дорожной сети в </w:t>
      </w:r>
      <w:r w:rsidRPr="00CB785B">
        <w:rPr>
          <w:color w:val="000000"/>
          <w:sz w:val="24"/>
          <w:szCs w:val="24"/>
        </w:rPr>
        <w:t xml:space="preserve"> сельском поселении, </w:t>
      </w:r>
      <w:r w:rsidR="00734E89" w:rsidRPr="00CB785B">
        <w:rPr>
          <w:color w:val="000000"/>
          <w:sz w:val="24"/>
          <w:szCs w:val="24"/>
        </w:rPr>
        <w:t xml:space="preserve"> развитие кварталов перспективной застройки, расширение индивидуа</w:t>
      </w:r>
      <w:r w:rsidRPr="00CB785B">
        <w:rPr>
          <w:color w:val="000000"/>
          <w:sz w:val="24"/>
          <w:szCs w:val="24"/>
        </w:rPr>
        <w:t>льного жилищного строительства.</w:t>
      </w:r>
      <w:r w:rsidR="00734E89" w:rsidRPr="00CB785B">
        <w:t xml:space="preserve">2.4. Прогноз развития дорожной сети </w:t>
      </w:r>
    </w:p>
    <w:p w:rsidR="002B6F50" w:rsidRPr="00CB785B" w:rsidRDefault="00734E89" w:rsidP="00F60641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Отдельные участки автомобильных дорог местного з</w:t>
      </w:r>
      <w:r w:rsidR="002B6F50" w:rsidRPr="00CB785B">
        <w:rPr>
          <w:color w:val="000000"/>
          <w:sz w:val="24"/>
          <w:szCs w:val="24"/>
        </w:rPr>
        <w:t>начения, особенно  регионального значения в д. Екимково, Бойково</w:t>
      </w:r>
      <w:r w:rsidRPr="00CB785B">
        <w:rPr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</w:t>
      </w:r>
    </w:p>
    <w:p w:rsidR="002D4037" w:rsidRPr="00CB785B" w:rsidRDefault="00734E89" w:rsidP="00F60641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Для решения данной проблемы требуется </w:t>
      </w:r>
      <w:r w:rsidR="002B6F50" w:rsidRPr="00CB785B">
        <w:rPr>
          <w:color w:val="000000"/>
          <w:sz w:val="24"/>
          <w:szCs w:val="24"/>
        </w:rPr>
        <w:t xml:space="preserve"> проведения реконструкции, капитального ремонта дорожного полотна и  прилегающих участков дорог, организации дорожного движения.</w:t>
      </w:r>
    </w:p>
    <w:p w:rsidR="00734E89" w:rsidRPr="00CB785B" w:rsidRDefault="002B6F50" w:rsidP="00F60641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Совершенствование</w:t>
      </w:r>
      <w:r w:rsidR="00734E89" w:rsidRPr="00CB785B">
        <w:rPr>
          <w:color w:val="000000"/>
          <w:sz w:val="24"/>
          <w:szCs w:val="24"/>
        </w:rPr>
        <w:t xml:space="preserve">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372CDA" w:rsidRPr="00CB785B">
        <w:rPr>
          <w:color w:val="000000"/>
          <w:sz w:val="24"/>
          <w:szCs w:val="24"/>
        </w:rPr>
        <w:t xml:space="preserve">  сельского поселения</w:t>
      </w:r>
      <w:r w:rsidR="00734E89" w:rsidRPr="00CB785B">
        <w:rPr>
          <w:color w:val="000000"/>
          <w:sz w:val="24"/>
          <w:szCs w:val="24"/>
        </w:rPr>
        <w:t>, обеспечения возрастающ</w:t>
      </w:r>
      <w:r w:rsidR="00372CDA" w:rsidRPr="00CB785B">
        <w:rPr>
          <w:color w:val="000000"/>
          <w:sz w:val="24"/>
          <w:szCs w:val="24"/>
        </w:rPr>
        <w:t xml:space="preserve">ей потребности населения </w:t>
      </w:r>
      <w:r w:rsidR="00734E89" w:rsidRPr="00CB785B">
        <w:rPr>
          <w:color w:val="000000"/>
          <w:sz w:val="24"/>
          <w:szCs w:val="24"/>
        </w:rPr>
        <w:t>в мобильности, транспортной доступности автомобильных маршрутов.</w:t>
      </w:r>
    </w:p>
    <w:p w:rsidR="00372CDA" w:rsidRPr="00CB785B" w:rsidRDefault="00372CDA" w:rsidP="00F60641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Для обеспечения транспортного сообщения в д. Юдино необходим</w:t>
      </w:r>
      <w:r w:rsidR="002D4037" w:rsidRPr="00CB785B">
        <w:rPr>
          <w:color w:val="000000"/>
          <w:sz w:val="24"/>
          <w:szCs w:val="24"/>
        </w:rPr>
        <w:t>о предусмотреть  проектирование и</w:t>
      </w:r>
      <w:r w:rsidRPr="00CB785B">
        <w:rPr>
          <w:color w:val="000000"/>
          <w:sz w:val="24"/>
          <w:szCs w:val="24"/>
        </w:rPr>
        <w:t xml:space="preserve"> строительство  автодороги</w:t>
      </w:r>
      <w:r w:rsidR="00B40059" w:rsidRPr="00CB785B">
        <w:rPr>
          <w:color w:val="000000"/>
          <w:sz w:val="24"/>
          <w:szCs w:val="24"/>
        </w:rPr>
        <w:t xml:space="preserve"> с устройством </w:t>
      </w:r>
      <w:r w:rsidR="002D4037" w:rsidRPr="00CB785B">
        <w:rPr>
          <w:color w:val="000000"/>
          <w:sz w:val="24"/>
          <w:szCs w:val="24"/>
        </w:rPr>
        <w:t>железобетонного</w:t>
      </w:r>
      <w:r w:rsidRPr="00CB785B">
        <w:rPr>
          <w:color w:val="000000"/>
          <w:sz w:val="24"/>
          <w:szCs w:val="24"/>
        </w:rPr>
        <w:t xml:space="preserve">, </w:t>
      </w:r>
      <w:r w:rsidR="00B40059" w:rsidRPr="00CB785B">
        <w:rPr>
          <w:color w:val="000000"/>
          <w:sz w:val="24"/>
          <w:szCs w:val="24"/>
        </w:rPr>
        <w:t xml:space="preserve"> моста через реку Изверь ,</w:t>
      </w:r>
      <w:r w:rsidRPr="00CB785B">
        <w:rPr>
          <w:color w:val="000000"/>
          <w:sz w:val="24"/>
          <w:szCs w:val="24"/>
        </w:rPr>
        <w:t>соединяющей ул. Темново и ул. Юдино</w:t>
      </w:r>
      <w:r w:rsidR="00B40059" w:rsidRPr="00CB785B">
        <w:rPr>
          <w:color w:val="000000"/>
          <w:sz w:val="24"/>
          <w:szCs w:val="24"/>
        </w:rPr>
        <w:t>.</w:t>
      </w:r>
    </w:p>
    <w:p w:rsidR="00372CDA" w:rsidRPr="00CB785B" w:rsidRDefault="00372CDA" w:rsidP="00F60641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Для обеспечения развития </w:t>
      </w:r>
      <w:r w:rsidR="00B40059" w:rsidRPr="00CB785B">
        <w:rPr>
          <w:color w:val="000000"/>
          <w:sz w:val="24"/>
          <w:szCs w:val="24"/>
        </w:rPr>
        <w:t xml:space="preserve"> нового </w:t>
      </w:r>
      <w:r w:rsidRPr="00CB785B">
        <w:rPr>
          <w:color w:val="000000"/>
          <w:sz w:val="24"/>
          <w:szCs w:val="24"/>
        </w:rPr>
        <w:t>жилищного строительства на юге д. Барсуки   необходимо предусмотреть проектирование, стр</w:t>
      </w:r>
      <w:r w:rsidR="00B40059" w:rsidRPr="00CB785B">
        <w:rPr>
          <w:color w:val="000000"/>
          <w:sz w:val="24"/>
          <w:szCs w:val="24"/>
        </w:rPr>
        <w:t xml:space="preserve">оительство улично-дорожной сети, включающую автодороги и пешеходные тротуары шириной не менее 1,5 м. </w:t>
      </w:r>
    </w:p>
    <w:p w:rsidR="002B6F50" w:rsidRPr="00CB785B" w:rsidRDefault="006370AC" w:rsidP="00F60641">
      <w:pPr>
        <w:pStyle w:val="4"/>
        <w:jc w:val="both"/>
      </w:pPr>
      <w:bookmarkStart w:id="11" w:name="dst100055"/>
      <w:bookmarkEnd w:id="11"/>
      <w:r>
        <w:lastRenderedPageBreak/>
        <w:t>2.2</w:t>
      </w:r>
      <w:r w:rsidR="00734E89" w:rsidRPr="00CB785B">
        <w:t>. Прогноз уровня автомобилизации, параметров дорожного движения</w:t>
      </w:r>
    </w:p>
    <w:p w:rsidR="0090633C" w:rsidRPr="00CB785B" w:rsidRDefault="0090633C" w:rsidP="00F60641">
      <w:pPr>
        <w:pStyle w:val="4"/>
        <w:jc w:val="both"/>
        <w:rPr>
          <w:b w:val="0"/>
        </w:rPr>
      </w:pPr>
      <w:r w:rsidRPr="00CB785B">
        <w:rPr>
          <w:b w:val="0"/>
        </w:rPr>
        <w:t xml:space="preserve"> Прогнозируется увеличение количества автомобилей в сельском поселении  в связи с необходимостью поиска  местными жителями рабочих мест за пределами поселения, а  также увеличением количества собственников жилых домов из близлежащих городов Москвы и Калуги.</w:t>
      </w:r>
    </w:p>
    <w:p w:rsidR="00734E89" w:rsidRPr="00CB785B" w:rsidRDefault="006370AC" w:rsidP="00F60641">
      <w:pPr>
        <w:spacing w:line="288" w:lineRule="auto"/>
        <w:jc w:val="both"/>
        <w:rPr>
          <w:b/>
          <w:color w:val="000000"/>
          <w:sz w:val="24"/>
          <w:szCs w:val="24"/>
        </w:rPr>
      </w:pPr>
      <w:bookmarkStart w:id="12" w:name="dst100056"/>
      <w:bookmarkEnd w:id="12"/>
      <w:r>
        <w:rPr>
          <w:b/>
          <w:color w:val="000000"/>
          <w:sz w:val="24"/>
          <w:szCs w:val="24"/>
        </w:rPr>
        <w:t>2.3</w:t>
      </w:r>
      <w:r w:rsidR="00734E89" w:rsidRPr="00CB785B">
        <w:rPr>
          <w:b/>
          <w:color w:val="000000"/>
          <w:sz w:val="24"/>
          <w:szCs w:val="24"/>
        </w:rPr>
        <w:t xml:space="preserve">. Прогноз показателей безопасности дорожного движения </w:t>
      </w:r>
    </w:p>
    <w:p w:rsidR="00734E89" w:rsidRPr="00CB785B" w:rsidRDefault="00734E89" w:rsidP="00F60641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</w:p>
    <w:p w:rsidR="00734E89" w:rsidRPr="00CB785B" w:rsidRDefault="00734E89" w:rsidP="00F60641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Данный показатель подлежит планированию </w:t>
      </w:r>
      <w:r w:rsidR="0090633C" w:rsidRPr="00CB785B">
        <w:rPr>
          <w:color w:val="000000"/>
          <w:sz w:val="24"/>
          <w:szCs w:val="24"/>
        </w:rPr>
        <w:t>в целом по  поселению</w:t>
      </w:r>
      <w:r w:rsidRPr="00CB785B">
        <w:rPr>
          <w:color w:val="000000"/>
          <w:sz w:val="24"/>
          <w:szCs w:val="24"/>
        </w:rPr>
        <w:t>.</w:t>
      </w:r>
    </w:p>
    <w:p w:rsidR="00734E89" w:rsidRPr="00CB785B" w:rsidRDefault="00734E89" w:rsidP="00F60641">
      <w:pPr>
        <w:jc w:val="both"/>
      </w:pPr>
    </w:p>
    <w:p w:rsidR="00734E89" w:rsidRDefault="0024215C" w:rsidP="00F60641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4</w:t>
      </w:r>
      <w:r w:rsidR="00734E89" w:rsidRPr="00CB785B">
        <w:rPr>
          <w:sz w:val="24"/>
          <w:szCs w:val="24"/>
        </w:rPr>
        <w:t xml:space="preserve"> - Прогноз показателей безопасности дорожного движения в сельском п</w:t>
      </w:r>
      <w:r w:rsidR="0090633C" w:rsidRPr="00CB785B">
        <w:rPr>
          <w:sz w:val="24"/>
          <w:szCs w:val="24"/>
        </w:rPr>
        <w:t>оселении  «Деревня Барсуки» до 2037</w:t>
      </w:r>
      <w:r w:rsidR="00734E89" w:rsidRPr="00CB785B">
        <w:rPr>
          <w:sz w:val="24"/>
          <w:szCs w:val="24"/>
        </w:rPr>
        <w:t xml:space="preserve"> года</w:t>
      </w:r>
    </w:p>
    <w:p w:rsidR="006370AC" w:rsidRPr="00CB785B" w:rsidRDefault="006370AC" w:rsidP="00F60641">
      <w:pPr>
        <w:jc w:val="both"/>
        <w:rPr>
          <w:b/>
          <w:sz w:val="24"/>
          <w:szCs w:val="24"/>
        </w:rPr>
      </w:pPr>
    </w:p>
    <w:tbl>
      <w:tblPr>
        <w:tblW w:w="4500" w:type="pct"/>
        <w:tblLook w:val="04A0"/>
      </w:tblPr>
      <w:tblGrid>
        <w:gridCol w:w="3007"/>
        <w:gridCol w:w="668"/>
        <w:gridCol w:w="668"/>
        <w:gridCol w:w="867"/>
        <w:gridCol w:w="710"/>
        <w:gridCol w:w="851"/>
        <w:gridCol w:w="1843"/>
      </w:tblGrid>
      <w:tr w:rsidR="0090633C" w:rsidRPr="00CB785B" w:rsidTr="00F60641">
        <w:trPr>
          <w:trHeight w:val="30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2020 -2037</w:t>
            </w:r>
          </w:p>
        </w:tc>
      </w:tr>
      <w:tr w:rsidR="0090633C" w:rsidRPr="00CB785B" w:rsidTr="00F60641">
        <w:trPr>
          <w:trHeight w:val="300"/>
        </w:trPr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Число зарегистрированных ДТП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</w:pPr>
            <w:r w:rsidRPr="00CB785B"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</w:pPr>
            <w:r w:rsidRPr="00CB785B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</w:pPr>
            <w:r w:rsidRPr="00CB785B"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</w:pPr>
            <w:r w:rsidRPr="00CB785B"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</w:pPr>
            <w:r w:rsidRPr="00CB785B"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F60641">
            <w:pPr>
              <w:jc w:val="both"/>
            </w:pPr>
            <w:r w:rsidRPr="00CB785B">
              <w:t xml:space="preserve"> не более  1 в год</w:t>
            </w:r>
          </w:p>
        </w:tc>
      </w:tr>
    </w:tbl>
    <w:p w:rsidR="00734E89" w:rsidRPr="00CB785B" w:rsidRDefault="00734E89" w:rsidP="00F60641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90633C" w:rsidRPr="00CB785B" w:rsidRDefault="0090633C" w:rsidP="00F60641">
      <w:pPr>
        <w:ind w:firstLine="709"/>
        <w:jc w:val="both"/>
        <w:rPr>
          <w:rStyle w:val="40"/>
          <w:rFonts w:eastAsiaTheme="minorHAnsi"/>
          <w:b w:val="0"/>
        </w:rPr>
      </w:pPr>
      <w:r w:rsidRPr="00CB785B">
        <w:rPr>
          <w:rStyle w:val="40"/>
          <w:rFonts w:eastAsiaTheme="minorHAnsi"/>
        </w:rPr>
        <w:t>По итогам анализа следует, что наиболее оптимальным вариантом,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населения, является  вариант сохранения и развития  автомобильных дорог межмуниципального значения и улично-дорожной сети  муниципального значения .</w:t>
      </w:r>
    </w:p>
    <w:p w:rsidR="0090633C" w:rsidRPr="00CB785B" w:rsidRDefault="0090633C" w:rsidP="00F60641">
      <w:pPr>
        <w:ind w:firstLine="709"/>
        <w:jc w:val="both"/>
        <w:rPr>
          <w:rStyle w:val="40"/>
          <w:rFonts w:eastAsiaTheme="minorHAnsi"/>
          <w:b w:val="0"/>
        </w:rPr>
      </w:pPr>
      <w:r w:rsidRPr="00CB785B">
        <w:rPr>
          <w:rStyle w:val="40"/>
          <w:rFonts w:eastAsiaTheme="minorHAnsi"/>
        </w:rPr>
        <w:t>Без развития транспортной инфраструктуры в районах  новой жилой застройки, будет нарастать дисбаланс транспортного спроса и транспортного предложения.</w:t>
      </w:r>
    </w:p>
    <w:p w:rsidR="0090633C" w:rsidRPr="00CB785B" w:rsidRDefault="0090633C" w:rsidP="00F60641">
      <w:pPr>
        <w:ind w:firstLine="709"/>
        <w:jc w:val="both"/>
        <w:rPr>
          <w:rStyle w:val="40"/>
          <w:rFonts w:eastAsiaTheme="minorHAnsi"/>
        </w:rPr>
      </w:pPr>
      <w:r w:rsidRPr="00CB785B">
        <w:rPr>
          <w:rStyle w:val="40"/>
          <w:rFonts w:eastAsiaTheme="minorHAnsi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  <w:bookmarkStart w:id="13" w:name="dst100058"/>
      <w:bookmarkStart w:id="14" w:name="dst100059"/>
      <w:bookmarkEnd w:id="13"/>
      <w:bookmarkEnd w:id="14"/>
    </w:p>
    <w:p w:rsidR="001B492B" w:rsidRPr="00CB785B" w:rsidRDefault="001B492B" w:rsidP="00F60641">
      <w:pPr>
        <w:ind w:firstLine="709"/>
        <w:jc w:val="both"/>
        <w:rPr>
          <w:rStyle w:val="40"/>
          <w:rFonts w:eastAsiaTheme="minorHAnsi"/>
          <w:b w:val="0"/>
        </w:rPr>
      </w:pPr>
    </w:p>
    <w:p w:rsidR="00734E89" w:rsidRPr="00CB785B" w:rsidRDefault="001B492B" w:rsidP="00F60641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CB785B">
        <w:rPr>
          <w:rStyle w:val="40"/>
          <w:rFonts w:eastAsiaTheme="minorHAnsi"/>
        </w:rPr>
        <w:t>3</w:t>
      </w:r>
      <w:r w:rsidR="00734E89" w:rsidRPr="00CB785B">
        <w:rPr>
          <w:rStyle w:val="40"/>
          <w:rFonts w:eastAsiaTheme="minorHAnsi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734E89" w:rsidRPr="00CB785B">
        <w:rPr>
          <w:b/>
          <w:color w:val="000000"/>
          <w:sz w:val="24"/>
          <w:szCs w:val="24"/>
        </w:rPr>
        <w:t xml:space="preserve"> </w:t>
      </w:r>
    </w:p>
    <w:tbl>
      <w:tblPr>
        <w:tblW w:w="4439" w:type="pct"/>
        <w:tblLook w:val="04A0"/>
      </w:tblPr>
      <w:tblGrid>
        <w:gridCol w:w="725"/>
        <w:gridCol w:w="800"/>
        <w:gridCol w:w="1206"/>
        <w:gridCol w:w="1019"/>
        <w:gridCol w:w="1383"/>
        <w:gridCol w:w="262"/>
        <w:gridCol w:w="855"/>
        <w:gridCol w:w="1263"/>
        <w:gridCol w:w="264"/>
        <w:gridCol w:w="790"/>
        <w:gridCol w:w="96"/>
        <w:gridCol w:w="752"/>
        <w:gridCol w:w="156"/>
      </w:tblGrid>
      <w:tr w:rsidR="002C3FAA" w:rsidRPr="00CB785B" w:rsidTr="006C29F5">
        <w:trPr>
          <w:gridAfter w:val="2"/>
          <w:wAfter w:w="618" w:type="pct"/>
          <w:trHeight w:val="315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bookmarkStart w:id="15" w:name="dst100060"/>
            <w:bookmarkStart w:id="16" w:name="dst100066"/>
            <w:bookmarkStart w:id="17" w:name="dst100067"/>
            <w:bookmarkStart w:id="18" w:name="dst100068"/>
            <w:bookmarkEnd w:id="15"/>
            <w:bookmarkEnd w:id="16"/>
            <w:bookmarkEnd w:id="17"/>
            <w:bookmarkEnd w:id="18"/>
          </w:p>
        </w:tc>
        <w:tc>
          <w:tcPr>
            <w:tcW w:w="39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  <w:p w:rsidR="002C3FAA" w:rsidRPr="00CB785B" w:rsidRDefault="002C3FAA" w:rsidP="00F60641">
            <w:pPr>
              <w:jc w:val="both"/>
              <w:rPr>
                <w:b/>
              </w:rPr>
            </w:pPr>
          </w:p>
          <w:p w:rsidR="002C3FAA" w:rsidRPr="00CB785B" w:rsidRDefault="002C3FAA" w:rsidP="00F60641">
            <w:pPr>
              <w:ind w:left="-1806" w:firstLine="1806"/>
              <w:jc w:val="both"/>
              <w:rPr>
                <w:b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3.1. Мероприятия по развитию транспорта общего пользования</w:t>
            </w:r>
          </w:p>
          <w:p w:rsidR="002C3FAA" w:rsidRPr="00CB785B" w:rsidRDefault="0024215C" w:rsidP="00F606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Таблица 5</w:t>
            </w:r>
          </w:p>
        </w:tc>
      </w:tr>
      <w:tr w:rsidR="002C3FAA" w:rsidRPr="00CB785B" w:rsidTr="006C29F5">
        <w:trPr>
          <w:trHeight w:val="300"/>
        </w:trPr>
        <w:tc>
          <w:tcPr>
            <w:tcW w:w="8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 xml:space="preserve"> Стоимость, тыс. рублей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2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2C3FAA" w:rsidRPr="00CB785B" w:rsidTr="006C29F5">
        <w:trPr>
          <w:trHeight w:val="300"/>
        </w:trPr>
        <w:tc>
          <w:tcPr>
            <w:tcW w:w="8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1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региональный дорожный фонд</w:t>
            </w:r>
          </w:p>
        </w:tc>
        <w:tc>
          <w:tcPr>
            <w:tcW w:w="10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 xml:space="preserve"> муниципальный дорожный фонд</w:t>
            </w:r>
          </w:p>
        </w:tc>
      </w:tr>
      <w:tr w:rsidR="002C3FAA" w:rsidRPr="00CB785B" w:rsidTr="006C29F5">
        <w:trPr>
          <w:trHeight w:val="300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Реконструкция остановочного павильона в д. Слобода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2017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2C3FAA" w:rsidP="00F60641">
            <w:pPr>
              <w:jc w:val="both"/>
            </w:pPr>
          </w:p>
          <w:p w:rsidR="00FE5B23" w:rsidRPr="00CB785B" w:rsidRDefault="00FE5B23" w:rsidP="00F60641">
            <w:pPr>
              <w:jc w:val="both"/>
            </w:pPr>
            <w:r w:rsidRPr="00CB785B">
              <w:t>250,0</w:t>
            </w:r>
          </w:p>
        </w:tc>
        <w:tc>
          <w:tcPr>
            <w:tcW w:w="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</w:pPr>
          </w:p>
        </w:tc>
        <w:tc>
          <w:tcPr>
            <w:tcW w:w="1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 </w:t>
            </w:r>
          </w:p>
          <w:p w:rsidR="002C3FAA" w:rsidRPr="00CB785B" w:rsidRDefault="002C3FAA" w:rsidP="00F60641">
            <w:pPr>
              <w:jc w:val="both"/>
            </w:pPr>
            <w:r w:rsidRPr="00CB785B">
              <w:t> 100</w:t>
            </w:r>
          </w:p>
        </w:tc>
        <w:tc>
          <w:tcPr>
            <w:tcW w:w="10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</w:p>
          <w:p w:rsidR="002C3FAA" w:rsidRPr="00CB785B" w:rsidRDefault="002C3FAA" w:rsidP="00F60641">
            <w:pPr>
              <w:jc w:val="both"/>
            </w:pPr>
          </w:p>
        </w:tc>
      </w:tr>
      <w:tr w:rsidR="002C3FAA" w:rsidRPr="00CB785B" w:rsidTr="006C29F5">
        <w:trPr>
          <w:trHeight w:val="300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Нанесение разметки, установка информационных и предупреждающих  знаков  у автобусных павильонов д. Екимково, д. Барсуки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2017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D5270E" w:rsidP="00F60641">
            <w:pPr>
              <w:jc w:val="both"/>
            </w:pPr>
            <w:r w:rsidRPr="00CB785B">
              <w:t>50,0</w:t>
            </w:r>
          </w:p>
        </w:tc>
        <w:tc>
          <w:tcPr>
            <w:tcW w:w="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</w:pPr>
          </w:p>
        </w:tc>
        <w:tc>
          <w:tcPr>
            <w:tcW w:w="1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100</w:t>
            </w:r>
          </w:p>
        </w:tc>
        <w:tc>
          <w:tcPr>
            <w:tcW w:w="10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</w:p>
        </w:tc>
      </w:tr>
      <w:tr w:rsidR="002C3FAA" w:rsidRPr="00CB785B" w:rsidTr="006C29F5">
        <w:trPr>
          <w:gridAfter w:val="2"/>
          <w:wAfter w:w="618" w:type="pct"/>
          <w:trHeight w:val="315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39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  <w:p w:rsidR="002C3FAA" w:rsidRDefault="002C3FAA" w:rsidP="00F60641">
            <w:pPr>
              <w:jc w:val="both"/>
              <w:rPr>
                <w:b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3.2. Мероприятия по развитию инфраструктуры пешеходного  передвижения</w:t>
            </w:r>
          </w:p>
          <w:p w:rsidR="006370AC" w:rsidRPr="00CB785B" w:rsidRDefault="006370AC" w:rsidP="00F606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Таблица 6</w:t>
            </w:r>
          </w:p>
        </w:tc>
      </w:tr>
      <w:tr w:rsidR="002C3FAA" w:rsidRPr="00CB785B" w:rsidTr="006C29F5">
        <w:trPr>
          <w:gridAfter w:val="1"/>
          <w:wAfter w:w="127" w:type="pct"/>
          <w:trHeight w:val="300"/>
        </w:trPr>
        <w:tc>
          <w:tcPr>
            <w:tcW w:w="8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FAA" w:rsidRPr="00CB785B" w:rsidRDefault="00DD0B49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Стоимость , тыс.рублей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2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2C3FAA" w:rsidRPr="00CB785B" w:rsidTr="006C29F5">
        <w:trPr>
          <w:gridAfter w:val="1"/>
          <w:wAfter w:w="127" w:type="pct"/>
          <w:trHeight w:val="300"/>
        </w:trPr>
        <w:tc>
          <w:tcPr>
            <w:tcW w:w="8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  <w:rPr>
                <w:b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фед.бюджет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 МО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2C3FAA" w:rsidRPr="00CB785B" w:rsidTr="006C29F5">
        <w:trPr>
          <w:gridAfter w:val="1"/>
          <w:wAfter w:w="127" w:type="pct"/>
          <w:trHeight w:val="300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Строительство пешеходных дорожек д. Барсуки, ул. Новая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2020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2C3FAA" w:rsidP="00F60641">
            <w:pPr>
              <w:jc w:val="both"/>
            </w:pPr>
          </w:p>
          <w:p w:rsidR="00DD0B49" w:rsidRPr="00CB785B" w:rsidRDefault="00DD0B49" w:rsidP="00F60641">
            <w:pPr>
              <w:jc w:val="both"/>
            </w:pPr>
          </w:p>
          <w:p w:rsidR="00DD0B49" w:rsidRPr="00CB785B" w:rsidRDefault="00DD0B49" w:rsidP="00F60641">
            <w:pPr>
              <w:jc w:val="both"/>
            </w:pPr>
            <w:r w:rsidRPr="00CB785B">
              <w:t>350,0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F60641">
            <w:pPr>
              <w:jc w:val="both"/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100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F60641">
            <w:pPr>
              <w:jc w:val="both"/>
            </w:pPr>
            <w:r w:rsidRPr="00CB785B">
              <w:t> </w:t>
            </w:r>
          </w:p>
        </w:tc>
      </w:tr>
    </w:tbl>
    <w:p w:rsidR="006C29F5" w:rsidRDefault="006C29F5" w:rsidP="00F60641">
      <w:pPr>
        <w:jc w:val="both"/>
        <w:rPr>
          <w:b/>
          <w:sz w:val="24"/>
          <w:szCs w:val="24"/>
        </w:rPr>
      </w:pPr>
    </w:p>
    <w:p w:rsidR="00A83BB8" w:rsidRPr="00CB785B" w:rsidRDefault="00A83BB8" w:rsidP="00F60641">
      <w:pPr>
        <w:jc w:val="both"/>
        <w:rPr>
          <w:rStyle w:val="40"/>
          <w:rFonts w:eastAsiaTheme="minorHAnsi"/>
        </w:rPr>
      </w:pPr>
      <w:r w:rsidRPr="00CB785B">
        <w:rPr>
          <w:b/>
          <w:sz w:val="24"/>
          <w:szCs w:val="24"/>
        </w:rPr>
        <w:t>3.3.</w:t>
      </w:r>
      <w:r w:rsidR="00734E89" w:rsidRPr="00CB785B">
        <w:rPr>
          <w:b/>
          <w:sz w:val="24"/>
          <w:szCs w:val="24"/>
        </w:rPr>
        <w:t xml:space="preserve"> </w:t>
      </w:r>
      <w:r w:rsidRPr="00CB785B">
        <w:rPr>
          <w:b/>
          <w:sz w:val="24"/>
          <w:szCs w:val="24"/>
        </w:rPr>
        <w:t xml:space="preserve"> Мероприятия по </w:t>
      </w:r>
      <w:r w:rsidRPr="00CB785B">
        <w:rPr>
          <w:rStyle w:val="40"/>
          <w:rFonts w:eastAsiaTheme="minorHAnsi"/>
        </w:rPr>
        <w:t>проектированию, строительству, реконструкции  автомобильных дорог регионального значения</w:t>
      </w:r>
    </w:p>
    <w:p w:rsidR="00A83BB8" w:rsidRPr="00CB785B" w:rsidRDefault="00A83BB8" w:rsidP="00F60641">
      <w:pPr>
        <w:jc w:val="both"/>
        <w:rPr>
          <w:rStyle w:val="40"/>
          <w:rFonts w:eastAsiaTheme="minorHAnsi"/>
        </w:rPr>
      </w:pPr>
    </w:p>
    <w:p w:rsidR="00A83BB8" w:rsidRPr="00CB785B" w:rsidRDefault="006370AC" w:rsidP="00F60641">
      <w:pPr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>Таблица 7</w:t>
      </w:r>
    </w:p>
    <w:tbl>
      <w:tblPr>
        <w:tblW w:w="5000" w:type="pct"/>
        <w:tblLook w:val="04A0"/>
      </w:tblPr>
      <w:tblGrid>
        <w:gridCol w:w="2132"/>
        <w:gridCol w:w="1458"/>
        <w:gridCol w:w="1222"/>
        <w:gridCol w:w="222"/>
        <w:gridCol w:w="1250"/>
        <w:gridCol w:w="1533"/>
        <w:gridCol w:w="750"/>
        <w:gridCol w:w="1004"/>
      </w:tblGrid>
      <w:tr w:rsidR="00D5270E" w:rsidRPr="00CB785B" w:rsidTr="00152E4D">
        <w:trPr>
          <w:trHeight w:val="30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2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D5270E" w:rsidRPr="00CB785B" w:rsidTr="00152E4D">
        <w:trPr>
          <w:trHeight w:val="30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фед.бюджет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 МО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D5270E" w:rsidRPr="00CB785B" w:rsidTr="00D5270E">
        <w:trPr>
          <w:trHeight w:val="3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 xml:space="preserve">  Капитальный ремонт    участка  от  +14.000 до +28.500автомобильной дороги «Кондрово-Галкино-Острожное-Барсуки»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202</w:t>
            </w:r>
            <w:r w:rsidR="00D65F7A" w:rsidRPr="00CB785B">
              <w:t>1</w:t>
            </w:r>
            <w:r w:rsidRPr="00CB785B">
              <w:t>-2025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</w:pPr>
          </w:p>
          <w:p w:rsidR="00D5270E" w:rsidRPr="00CB785B" w:rsidRDefault="00D5270E" w:rsidP="00F60641">
            <w:pPr>
              <w:jc w:val="both"/>
            </w:pPr>
            <w:r w:rsidRPr="00CB785B">
              <w:t>5000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 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 </w:t>
            </w:r>
          </w:p>
        </w:tc>
      </w:tr>
      <w:tr w:rsidR="00D5270E" w:rsidRPr="00CB785B" w:rsidTr="007A1ABB">
        <w:trPr>
          <w:trHeight w:val="3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Капитальный ремонт автомобильной дороги «Москва-Малоярославец-Рославль»-Барсуки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68403A" w:rsidP="00F60641">
            <w:pPr>
              <w:jc w:val="both"/>
            </w:pPr>
            <w:r w:rsidRPr="00CB785B">
              <w:t>2026</w:t>
            </w:r>
            <w:r w:rsidR="00D5270E" w:rsidRPr="00CB785B">
              <w:t>-2037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</w:pPr>
          </w:p>
          <w:p w:rsidR="00D5270E" w:rsidRPr="00CB785B" w:rsidRDefault="00D5270E" w:rsidP="00F60641">
            <w:pPr>
              <w:jc w:val="both"/>
            </w:pPr>
            <w:r w:rsidRPr="00CB785B">
              <w:t>5000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</w:tr>
      <w:tr w:rsidR="007A1ABB" w:rsidRPr="00CB785B" w:rsidTr="00D5270E">
        <w:trPr>
          <w:trHeight w:val="3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ABB" w:rsidRPr="00CB785B" w:rsidRDefault="007A1ABB" w:rsidP="00F60641">
            <w:pPr>
              <w:jc w:val="both"/>
            </w:pPr>
            <w:r w:rsidRPr="00CB785B">
              <w:t>ИТОГО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ABB" w:rsidRPr="00CB785B" w:rsidRDefault="007A1ABB" w:rsidP="00F60641">
            <w:pPr>
              <w:jc w:val="both"/>
            </w:pPr>
            <w:r w:rsidRPr="00CB785B">
              <w:t>10000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F60641">
            <w:pPr>
              <w:jc w:val="both"/>
            </w:pPr>
          </w:p>
        </w:tc>
      </w:tr>
    </w:tbl>
    <w:p w:rsidR="00A83BB8" w:rsidRPr="00CB785B" w:rsidRDefault="00A83BB8" w:rsidP="00F60641">
      <w:pPr>
        <w:jc w:val="both"/>
        <w:rPr>
          <w:rStyle w:val="40"/>
          <w:rFonts w:eastAsiaTheme="minorHAnsi"/>
        </w:rPr>
      </w:pPr>
    </w:p>
    <w:p w:rsidR="006C29F5" w:rsidRDefault="006C29F5" w:rsidP="00F60641">
      <w:pPr>
        <w:jc w:val="both"/>
        <w:rPr>
          <w:b/>
          <w:sz w:val="24"/>
          <w:szCs w:val="24"/>
        </w:rPr>
      </w:pPr>
    </w:p>
    <w:p w:rsidR="00A83BB8" w:rsidRPr="00CB785B" w:rsidRDefault="006370AC" w:rsidP="00F60641">
      <w:pPr>
        <w:jc w:val="both"/>
        <w:rPr>
          <w:rStyle w:val="40"/>
          <w:rFonts w:eastAsiaTheme="minorHAnsi"/>
        </w:rPr>
      </w:pPr>
      <w:r>
        <w:rPr>
          <w:b/>
          <w:sz w:val="24"/>
          <w:szCs w:val="24"/>
        </w:rPr>
        <w:t>3</w:t>
      </w:r>
      <w:r w:rsidR="00A83BB8" w:rsidRPr="00CB785B">
        <w:rPr>
          <w:b/>
          <w:sz w:val="24"/>
          <w:szCs w:val="24"/>
        </w:rPr>
        <w:t xml:space="preserve">.4. Мероприятия по </w:t>
      </w:r>
      <w:r w:rsidR="008D033C" w:rsidRPr="00CB785B">
        <w:rPr>
          <w:rStyle w:val="40"/>
          <w:rFonts w:eastAsiaTheme="minorHAnsi"/>
        </w:rPr>
        <w:t>капитальному ремонту</w:t>
      </w:r>
      <w:r w:rsidR="00A83BB8" w:rsidRPr="00CB785B">
        <w:rPr>
          <w:rStyle w:val="40"/>
          <w:rFonts w:eastAsiaTheme="minorHAnsi"/>
        </w:rPr>
        <w:t xml:space="preserve"> автомобильных дорог  между населенными пунктами</w:t>
      </w:r>
      <w:r w:rsidR="00D5270E" w:rsidRPr="00CB785B">
        <w:rPr>
          <w:rStyle w:val="40"/>
          <w:rFonts w:eastAsiaTheme="minorHAnsi"/>
        </w:rPr>
        <w:t xml:space="preserve"> сельского поселения</w:t>
      </w:r>
    </w:p>
    <w:p w:rsidR="00A83BB8" w:rsidRDefault="006370AC" w:rsidP="00F60641">
      <w:pPr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 xml:space="preserve"> Таблица 8</w:t>
      </w:r>
    </w:p>
    <w:p w:rsidR="006370AC" w:rsidRPr="00CB785B" w:rsidRDefault="006370AC" w:rsidP="00F60641">
      <w:pPr>
        <w:jc w:val="both"/>
        <w:rPr>
          <w:rStyle w:val="40"/>
          <w:rFonts w:eastAsiaTheme="minorHAnsi"/>
        </w:rPr>
      </w:pPr>
    </w:p>
    <w:tbl>
      <w:tblPr>
        <w:tblW w:w="5007" w:type="pct"/>
        <w:tblLook w:val="04A0"/>
      </w:tblPr>
      <w:tblGrid>
        <w:gridCol w:w="1555"/>
        <w:gridCol w:w="1496"/>
        <w:gridCol w:w="1619"/>
        <w:gridCol w:w="31"/>
        <w:gridCol w:w="220"/>
        <w:gridCol w:w="15"/>
        <w:gridCol w:w="1266"/>
        <w:gridCol w:w="15"/>
        <w:gridCol w:w="1558"/>
        <w:gridCol w:w="15"/>
        <w:gridCol w:w="751"/>
        <w:gridCol w:w="15"/>
        <w:gridCol w:w="1013"/>
        <w:gridCol w:w="15"/>
      </w:tblGrid>
      <w:tr w:rsidR="00D5270E" w:rsidRPr="00CB785B" w:rsidTr="00152E4D">
        <w:trPr>
          <w:trHeight w:val="30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24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D5270E" w:rsidRPr="00CB785B" w:rsidTr="00152E4D">
        <w:trPr>
          <w:trHeight w:val="300"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86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  <w:rPr>
                <w:b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фед.бюджет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 xml:space="preserve">бюдж. </w:t>
            </w:r>
            <w:r w:rsidR="00863155" w:rsidRPr="00CB785B">
              <w:rPr>
                <w:b/>
              </w:rPr>
              <w:t>МР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D5270E" w:rsidRPr="00CB785B" w:rsidTr="00D5270E">
        <w:trPr>
          <w:trHeight w:val="30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 xml:space="preserve">  Капитальный ремонт   автомобильной дороги  Барсуки-Шестаково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2</w:t>
            </w:r>
            <w:r w:rsidR="0068403A" w:rsidRPr="00CB785B">
              <w:t>026</w:t>
            </w:r>
            <w:r w:rsidRPr="00CB785B">
              <w:t>-2037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</w:pPr>
          </w:p>
          <w:p w:rsidR="00D5270E" w:rsidRPr="00CB785B" w:rsidRDefault="00D5270E" w:rsidP="00F60641">
            <w:pPr>
              <w:jc w:val="both"/>
            </w:pPr>
          </w:p>
          <w:p w:rsidR="00D5270E" w:rsidRPr="00CB785B" w:rsidRDefault="00D5270E" w:rsidP="00F60641">
            <w:pPr>
              <w:jc w:val="both"/>
            </w:pPr>
            <w:r w:rsidRPr="00CB785B">
              <w:t>800,00</w:t>
            </w:r>
          </w:p>
        </w:tc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99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 1</w:t>
            </w:r>
          </w:p>
        </w:tc>
      </w:tr>
      <w:tr w:rsidR="00D5270E" w:rsidRPr="00CB785B" w:rsidTr="00D5270E">
        <w:trPr>
          <w:trHeight w:val="30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Капитальный ремонт автомобильной дороги    Барсуки- Юдино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9834D1" w:rsidP="00F60641">
            <w:pPr>
              <w:jc w:val="both"/>
            </w:pPr>
            <w:r w:rsidRPr="00CB785B">
              <w:t>2021</w:t>
            </w:r>
            <w:r w:rsidR="00D5270E" w:rsidRPr="00CB785B">
              <w:t>-202</w:t>
            </w:r>
            <w:r w:rsidRPr="00CB785B">
              <w:t>5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</w:pPr>
          </w:p>
          <w:p w:rsidR="00D5270E" w:rsidRPr="00CB785B" w:rsidRDefault="00D5270E" w:rsidP="00F60641">
            <w:pPr>
              <w:jc w:val="both"/>
            </w:pPr>
          </w:p>
          <w:p w:rsidR="00D5270E" w:rsidRPr="00CB785B" w:rsidRDefault="00D5270E" w:rsidP="00F60641">
            <w:pPr>
              <w:jc w:val="both"/>
            </w:pPr>
            <w:r w:rsidRPr="00CB785B">
              <w:t>800,0</w:t>
            </w:r>
          </w:p>
        </w:tc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99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1</w:t>
            </w:r>
          </w:p>
        </w:tc>
      </w:tr>
      <w:tr w:rsidR="00D5270E" w:rsidRPr="00CB785B" w:rsidTr="00D5270E">
        <w:trPr>
          <w:trHeight w:val="30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Капитальный ремонт  «Острожное-</w:t>
            </w:r>
            <w:r w:rsidRPr="00CB785B">
              <w:lastRenderedPageBreak/>
              <w:t>Екимково»-Слобода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68403A" w:rsidP="00F60641">
            <w:pPr>
              <w:jc w:val="both"/>
            </w:pPr>
            <w:r w:rsidRPr="00CB785B">
              <w:lastRenderedPageBreak/>
              <w:t>2026</w:t>
            </w:r>
            <w:r w:rsidR="00D5270E" w:rsidRPr="00CB785B">
              <w:t>-2037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</w:pPr>
            <w:r w:rsidRPr="00CB785B">
              <w:t>800,0</w:t>
            </w:r>
          </w:p>
        </w:tc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99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1</w:t>
            </w:r>
          </w:p>
        </w:tc>
      </w:tr>
      <w:tr w:rsidR="00D5270E" w:rsidRPr="00CB785B" w:rsidTr="00D5270E">
        <w:trPr>
          <w:gridAfter w:val="1"/>
          <w:wAfter w:w="7" w:type="pct"/>
          <w:trHeight w:val="30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lastRenderedPageBreak/>
              <w:t>Капитальный ремонт «Шестаково-Беляйково»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68403A" w:rsidP="00F60641">
            <w:pPr>
              <w:jc w:val="both"/>
            </w:pPr>
            <w:r w:rsidRPr="00CB785B">
              <w:t>2026</w:t>
            </w:r>
            <w:r w:rsidR="00D5270E" w:rsidRPr="00CB785B">
              <w:t>-2037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</w:pPr>
            <w:r w:rsidRPr="00CB785B">
              <w:t>500,0</w:t>
            </w:r>
          </w:p>
        </w:tc>
        <w:tc>
          <w:tcPr>
            <w:tcW w:w="1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99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1</w:t>
            </w:r>
          </w:p>
        </w:tc>
      </w:tr>
      <w:tr w:rsidR="00D5270E" w:rsidRPr="00CB785B" w:rsidTr="00D5270E">
        <w:trPr>
          <w:gridAfter w:val="1"/>
          <w:wAfter w:w="7" w:type="pct"/>
          <w:trHeight w:val="30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Капитальный ремонт «Барсуки-Воронки» -Юдино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2019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</w:pPr>
            <w:r w:rsidRPr="00CB785B">
              <w:t>600,0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99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1</w:t>
            </w:r>
          </w:p>
        </w:tc>
      </w:tr>
      <w:tr w:rsidR="00D5270E" w:rsidRPr="00CB785B" w:rsidTr="00D5270E">
        <w:trPr>
          <w:gridAfter w:val="1"/>
          <w:wAfter w:w="7" w:type="pct"/>
          <w:trHeight w:val="30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Капитальный ремонт «Барсуки-Екимково-Мишнево»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68403A" w:rsidP="00F60641">
            <w:pPr>
              <w:jc w:val="both"/>
            </w:pPr>
            <w:r w:rsidRPr="00CB785B">
              <w:t>2026</w:t>
            </w:r>
            <w:r w:rsidR="00D5270E" w:rsidRPr="00CB785B">
              <w:t>-2037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F60641">
            <w:pPr>
              <w:jc w:val="both"/>
            </w:pPr>
          </w:p>
          <w:p w:rsidR="00D5270E" w:rsidRPr="00CB785B" w:rsidRDefault="00D5270E" w:rsidP="00F60641">
            <w:pPr>
              <w:jc w:val="both"/>
            </w:pPr>
            <w:r w:rsidRPr="00CB785B">
              <w:t>500,0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99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F60641">
            <w:pPr>
              <w:jc w:val="both"/>
            </w:pPr>
            <w:r w:rsidRPr="00CB785B">
              <w:t>1</w:t>
            </w:r>
          </w:p>
        </w:tc>
      </w:tr>
      <w:tr w:rsidR="00863155" w:rsidRPr="00CB785B" w:rsidTr="00D5270E">
        <w:trPr>
          <w:gridAfter w:val="1"/>
          <w:wAfter w:w="7" w:type="pct"/>
          <w:trHeight w:val="30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155" w:rsidRPr="00CB785B" w:rsidRDefault="00863155" w:rsidP="00F60641">
            <w:pPr>
              <w:jc w:val="both"/>
            </w:pPr>
            <w:r w:rsidRPr="00CB785B">
              <w:t xml:space="preserve"> Итого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F60641">
            <w:pPr>
              <w:jc w:val="both"/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55" w:rsidRPr="00CB785B" w:rsidRDefault="007A1ABB" w:rsidP="00F60641">
            <w:pPr>
              <w:jc w:val="both"/>
            </w:pPr>
            <w:r w:rsidRPr="00CB785B">
              <w:t>4000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155" w:rsidRPr="00CB785B" w:rsidRDefault="00863155" w:rsidP="00F60641">
            <w:pPr>
              <w:jc w:val="both"/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F60641">
            <w:pPr>
              <w:jc w:val="both"/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F60641">
            <w:pPr>
              <w:jc w:val="both"/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7A1ABB" w:rsidP="00F60641">
            <w:pPr>
              <w:jc w:val="both"/>
            </w:pPr>
            <w:r w:rsidRPr="00CB785B">
              <w:t>3960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7A1ABB" w:rsidP="00F60641">
            <w:pPr>
              <w:jc w:val="both"/>
            </w:pPr>
            <w:r w:rsidRPr="00CB785B">
              <w:t>40</w:t>
            </w:r>
          </w:p>
        </w:tc>
      </w:tr>
    </w:tbl>
    <w:p w:rsidR="00A83BB8" w:rsidRPr="00CB785B" w:rsidRDefault="00A83BB8" w:rsidP="00F60641">
      <w:pPr>
        <w:jc w:val="both"/>
        <w:rPr>
          <w:rStyle w:val="40"/>
          <w:rFonts w:eastAsiaTheme="minorHAnsi"/>
        </w:rPr>
      </w:pPr>
    </w:p>
    <w:p w:rsidR="00A83BB8" w:rsidRPr="00CB785B" w:rsidRDefault="00B27EF1" w:rsidP="00F60641">
      <w:pPr>
        <w:jc w:val="both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>3.</w:t>
      </w:r>
      <w:r w:rsidR="008D033C" w:rsidRPr="00CB785B">
        <w:rPr>
          <w:b/>
          <w:sz w:val="24"/>
          <w:szCs w:val="24"/>
        </w:rPr>
        <w:t>5</w:t>
      </w:r>
      <w:r w:rsidRPr="00CB785B">
        <w:rPr>
          <w:b/>
          <w:sz w:val="24"/>
          <w:szCs w:val="24"/>
        </w:rPr>
        <w:t>.</w:t>
      </w:r>
      <w:r w:rsidR="008D033C" w:rsidRPr="00CB785B">
        <w:rPr>
          <w:b/>
          <w:sz w:val="24"/>
          <w:szCs w:val="24"/>
        </w:rPr>
        <w:t xml:space="preserve"> </w:t>
      </w:r>
      <w:r w:rsidR="00734E89" w:rsidRPr="00CB785B">
        <w:rPr>
          <w:b/>
          <w:sz w:val="24"/>
          <w:szCs w:val="24"/>
        </w:rPr>
        <w:t xml:space="preserve">Мероприятия по развитию </w:t>
      </w:r>
      <w:r w:rsidR="008D033C" w:rsidRPr="00CB785B">
        <w:rPr>
          <w:b/>
          <w:sz w:val="24"/>
          <w:szCs w:val="24"/>
        </w:rPr>
        <w:t xml:space="preserve"> улично-дорожной сети поселения</w:t>
      </w:r>
    </w:p>
    <w:p w:rsidR="00A83BB8" w:rsidRPr="00CB785B" w:rsidRDefault="00A83BB8" w:rsidP="00F60641">
      <w:pPr>
        <w:jc w:val="both"/>
        <w:rPr>
          <w:b/>
          <w:sz w:val="24"/>
          <w:szCs w:val="24"/>
        </w:rPr>
      </w:pPr>
    </w:p>
    <w:p w:rsidR="00A83BB8" w:rsidRPr="00CB785B" w:rsidRDefault="006370AC" w:rsidP="00F60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1245"/>
        <w:gridCol w:w="933"/>
        <w:gridCol w:w="1134"/>
        <w:gridCol w:w="1418"/>
        <w:gridCol w:w="850"/>
        <w:gridCol w:w="993"/>
        <w:gridCol w:w="850"/>
        <w:gridCol w:w="815"/>
      </w:tblGrid>
      <w:tr w:rsidR="00677F0A" w:rsidRPr="00CB785B" w:rsidTr="005C6B60">
        <w:trPr>
          <w:trHeight w:val="184"/>
        </w:trPr>
        <w:tc>
          <w:tcPr>
            <w:tcW w:w="696" w:type="pct"/>
            <w:vMerge w:val="restart"/>
            <w:shd w:val="clear" w:color="auto" w:fill="auto"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  <w:r w:rsidRPr="006C29F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  <w:r w:rsidRPr="006C29F5">
              <w:rPr>
                <w:b/>
                <w:sz w:val="24"/>
                <w:szCs w:val="24"/>
              </w:rPr>
              <w:t>Тип улицы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  <w:r w:rsidRPr="006C29F5">
              <w:rPr>
                <w:b/>
                <w:sz w:val="24"/>
                <w:szCs w:val="24"/>
              </w:rPr>
              <w:t>Протяжен-ность километров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  <w:r w:rsidRPr="006C29F5">
              <w:rPr>
                <w:b/>
                <w:sz w:val="24"/>
                <w:szCs w:val="24"/>
              </w:rPr>
              <w:t>Место</w:t>
            </w:r>
            <w:r w:rsidR="00F60641">
              <w:rPr>
                <w:b/>
                <w:sz w:val="24"/>
                <w:szCs w:val="24"/>
              </w:rPr>
              <w:t xml:space="preserve"> </w:t>
            </w:r>
            <w:r w:rsidRPr="006C29F5">
              <w:rPr>
                <w:b/>
                <w:sz w:val="24"/>
                <w:szCs w:val="24"/>
              </w:rPr>
              <w:t>положение дороги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  <w:r w:rsidRPr="006C29F5">
              <w:rPr>
                <w:b/>
                <w:sz w:val="24"/>
                <w:szCs w:val="24"/>
              </w:rPr>
              <w:t>Планиру</w:t>
            </w:r>
            <w:r w:rsidR="00F60641">
              <w:rPr>
                <w:b/>
                <w:sz w:val="24"/>
                <w:szCs w:val="24"/>
              </w:rPr>
              <w:t xml:space="preserve">е- </w:t>
            </w:r>
            <w:r w:rsidRPr="006C29F5">
              <w:rPr>
                <w:b/>
                <w:sz w:val="24"/>
                <w:szCs w:val="24"/>
              </w:rPr>
              <w:t>мые сроки</w:t>
            </w:r>
          </w:p>
        </w:tc>
        <w:tc>
          <w:tcPr>
            <w:tcW w:w="444" w:type="pct"/>
            <w:vMerge w:val="restart"/>
          </w:tcPr>
          <w:p w:rsidR="00677F0A" w:rsidRPr="006C29F5" w:rsidRDefault="00677F0A" w:rsidP="00F606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Стоимость, тыс. рубл</w:t>
            </w:r>
          </w:p>
        </w:tc>
        <w:tc>
          <w:tcPr>
            <w:tcW w:w="1389" w:type="pct"/>
            <w:gridSpan w:val="3"/>
            <w:shd w:val="clear" w:color="auto" w:fill="auto"/>
          </w:tcPr>
          <w:p w:rsidR="00677F0A" w:rsidRPr="006C29F5" w:rsidRDefault="00677F0A" w:rsidP="00F6064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C29F5">
              <w:rPr>
                <w:sz w:val="24"/>
                <w:szCs w:val="24"/>
              </w:rPr>
              <w:t>Источники финансирования</w:t>
            </w:r>
            <w:r w:rsidR="007A1ABB" w:rsidRPr="006C29F5">
              <w:rPr>
                <w:sz w:val="24"/>
                <w:szCs w:val="24"/>
              </w:rPr>
              <w:t>,%</w:t>
            </w:r>
          </w:p>
        </w:tc>
      </w:tr>
      <w:tr w:rsidR="00677F0A" w:rsidRPr="00CB785B" w:rsidTr="005C6B60">
        <w:trPr>
          <w:trHeight w:val="20"/>
        </w:trPr>
        <w:tc>
          <w:tcPr>
            <w:tcW w:w="696" w:type="pct"/>
            <w:vMerge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vMerge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  <w:r w:rsidRPr="006C29F5">
              <w:rPr>
                <w:b/>
                <w:sz w:val="24"/>
                <w:szCs w:val="24"/>
              </w:rPr>
              <w:t>бюдж.</w:t>
            </w:r>
            <w:r w:rsidR="005C6B60">
              <w:rPr>
                <w:b/>
                <w:sz w:val="24"/>
                <w:szCs w:val="24"/>
              </w:rPr>
              <w:t xml:space="preserve">  Калужской обл.</w:t>
            </w:r>
          </w:p>
        </w:tc>
        <w:tc>
          <w:tcPr>
            <w:tcW w:w="444" w:type="pct"/>
            <w:shd w:val="clear" w:color="auto" w:fill="auto"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  <w:r w:rsidRPr="006C29F5">
              <w:rPr>
                <w:b/>
                <w:sz w:val="24"/>
                <w:szCs w:val="24"/>
              </w:rPr>
              <w:t>бюджет. МО</w:t>
            </w:r>
          </w:p>
        </w:tc>
        <w:tc>
          <w:tcPr>
            <w:tcW w:w="426" w:type="pct"/>
            <w:shd w:val="clear" w:color="auto" w:fill="auto"/>
            <w:hideMark/>
          </w:tcPr>
          <w:p w:rsidR="00677F0A" w:rsidRPr="006C29F5" w:rsidRDefault="00677F0A" w:rsidP="00F60641">
            <w:pPr>
              <w:jc w:val="both"/>
              <w:rPr>
                <w:b/>
                <w:sz w:val="24"/>
                <w:szCs w:val="24"/>
              </w:rPr>
            </w:pPr>
            <w:r w:rsidRPr="006C29F5">
              <w:rPr>
                <w:b/>
                <w:sz w:val="24"/>
                <w:szCs w:val="24"/>
              </w:rPr>
              <w:t>внебюдж</w:t>
            </w: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 xml:space="preserve"> Проектирование, строительство автодороги  по улице Луговая в д. Барсуки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проектируемый</w:t>
            </w:r>
          </w:p>
        </w:tc>
        <w:tc>
          <w:tcPr>
            <w:tcW w:w="487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1,5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д. Барсуки</w:t>
            </w:r>
          </w:p>
        </w:tc>
        <w:tc>
          <w:tcPr>
            <w:tcW w:w="741" w:type="pct"/>
            <w:shd w:val="clear" w:color="auto" w:fill="auto"/>
            <w:hideMark/>
          </w:tcPr>
          <w:p w:rsidR="00D5270E" w:rsidRPr="005C6B60" w:rsidRDefault="0068403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2026</w:t>
            </w:r>
            <w:r w:rsidR="00D5270E" w:rsidRPr="005C6B60">
              <w:rPr>
                <w:sz w:val="22"/>
                <w:szCs w:val="22"/>
              </w:rPr>
              <w:t>-2037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5000</w:t>
            </w:r>
          </w:p>
        </w:tc>
        <w:tc>
          <w:tcPr>
            <w:tcW w:w="519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100</w:t>
            </w:r>
          </w:p>
        </w:tc>
        <w:tc>
          <w:tcPr>
            <w:tcW w:w="42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Проектирование и строительство автомобильной дороги  в д. Юдино (соединение улицы Темново и ул. Юдино)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проектируемый</w:t>
            </w:r>
          </w:p>
        </w:tc>
        <w:tc>
          <w:tcPr>
            <w:tcW w:w="487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1,3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д. Юдино</w:t>
            </w:r>
          </w:p>
        </w:tc>
        <w:tc>
          <w:tcPr>
            <w:tcW w:w="741" w:type="pct"/>
            <w:shd w:val="clear" w:color="auto" w:fill="auto"/>
            <w:hideMark/>
          </w:tcPr>
          <w:p w:rsidR="00D5270E" w:rsidRPr="005C6B60" w:rsidRDefault="0068403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2026</w:t>
            </w:r>
            <w:r w:rsidR="00D5270E" w:rsidRPr="005C6B60">
              <w:rPr>
                <w:sz w:val="22"/>
                <w:szCs w:val="22"/>
              </w:rPr>
              <w:t>-2037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5000</w:t>
            </w:r>
          </w:p>
        </w:tc>
        <w:tc>
          <w:tcPr>
            <w:tcW w:w="519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D5270E" w:rsidRPr="005C6B60" w:rsidRDefault="007A1ABB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100</w:t>
            </w:r>
          </w:p>
        </w:tc>
        <w:tc>
          <w:tcPr>
            <w:tcW w:w="42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 xml:space="preserve"> Ремонт дороги по  деревне Слобода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сохраняемый</w:t>
            </w:r>
          </w:p>
        </w:tc>
        <w:tc>
          <w:tcPr>
            <w:tcW w:w="487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1,3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д. Слобода</w:t>
            </w:r>
          </w:p>
        </w:tc>
        <w:tc>
          <w:tcPr>
            <w:tcW w:w="741" w:type="pct"/>
            <w:shd w:val="clear" w:color="auto" w:fill="auto"/>
            <w:hideMark/>
          </w:tcPr>
          <w:p w:rsidR="00D5270E" w:rsidRPr="005C6B60" w:rsidRDefault="00D65F7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2018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1000</w:t>
            </w:r>
          </w:p>
        </w:tc>
        <w:tc>
          <w:tcPr>
            <w:tcW w:w="519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99</w:t>
            </w:r>
          </w:p>
        </w:tc>
        <w:tc>
          <w:tcPr>
            <w:tcW w:w="42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</w:t>
            </w: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 xml:space="preserve"> Ремонт дороги по ул.Темново, ул. Юдино в д. </w:t>
            </w:r>
            <w:r w:rsidRPr="005C6B60">
              <w:rPr>
                <w:sz w:val="22"/>
                <w:szCs w:val="22"/>
              </w:rPr>
              <w:lastRenderedPageBreak/>
              <w:t>Юдино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lastRenderedPageBreak/>
              <w:t>сохраняемый</w:t>
            </w:r>
          </w:p>
        </w:tc>
        <w:tc>
          <w:tcPr>
            <w:tcW w:w="487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1,8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д. Юдино</w:t>
            </w:r>
          </w:p>
        </w:tc>
        <w:tc>
          <w:tcPr>
            <w:tcW w:w="741" w:type="pct"/>
            <w:shd w:val="clear" w:color="auto" w:fill="auto"/>
            <w:hideMark/>
          </w:tcPr>
          <w:p w:rsidR="00D5270E" w:rsidRPr="005C6B60" w:rsidRDefault="0068403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2026-2037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1000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</w:t>
            </w: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lastRenderedPageBreak/>
              <w:t>Ремонт дороги ул. Молодежная д. Барсуки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сохраняемый</w:t>
            </w:r>
          </w:p>
        </w:tc>
        <w:tc>
          <w:tcPr>
            <w:tcW w:w="487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д. Барсуки</w:t>
            </w:r>
          </w:p>
        </w:tc>
        <w:tc>
          <w:tcPr>
            <w:tcW w:w="741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2020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800</w:t>
            </w:r>
          </w:p>
        </w:tc>
        <w:tc>
          <w:tcPr>
            <w:tcW w:w="519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100</w:t>
            </w:r>
          </w:p>
        </w:tc>
        <w:tc>
          <w:tcPr>
            <w:tcW w:w="42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Ремонт дороги по деревне Беляйково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сохраняемый</w:t>
            </w:r>
          </w:p>
        </w:tc>
        <w:tc>
          <w:tcPr>
            <w:tcW w:w="487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0,7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д. Беляйково</w:t>
            </w:r>
          </w:p>
        </w:tc>
        <w:tc>
          <w:tcPr>
            <w:tcW w:w="741" w:type="pct"/>
            <w:shd w:val="clear" w:color="auto" w:fill="auto"/>
            <w:hideMark/>
          </w:tcPr>
          <w:p w:rsidR="00D5270E" w:rsidRPr="005C6B60" w:rsidRDefault="0068403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2026</w:t>
            </w:r>
            <w:r w:rsidR="00D5270E" w:rsidRPr="005C6B60">
              <w:rPr>
                <w:sz w:val="22"/>
                <w:szCs w:val="22"/>
              </w:rPr>
              <w:t>-2037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500</w:t>
            </w:r>
          </w:p>
        </w:tc>
        <w:tc>
          <w:tcPr>
            <w:tcW w:w="519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99</w:t>
            </w:r>
          </w:p>
        </w:tc>
        <w:tc>
          <w:tcPr>
            <w:tcW w:w="42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</w:t>
            </w: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Ремонт дороги по деревне Шестаково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сохраняемый</w:t>
            </w:r>
          </w:p>
        </w:tc>
        <w:tc>
          <w:tcPr>
            <w:tcW w:w="487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0,6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д. Шестаково</w:t>
            </w:r>
          </w:p>
        </w:tc>
        <w:tc>
          <w:tcPr>
            <w:tcW w:w="741" w:type="pct"/>
            <w:shd w:val="clear" w:color="auto" w:fill="auto"/>
            <w:hideMark/>
          </w:tcPr>
          <w:p w:rsidR="00D5270E" w:rsidRPr="005C6B60" w:rsidRDefault="0068403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2026</w:t>
            </w:r>
            <w:r w:rsidR="00D5270E" w:rsidRPr="005C6B60">
              <w:rPr>
                <w:sz w:val="22"/>
                <w:szCs w:val="22"/>
              </w:rPr>
              <w:t>-2037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500</w:t>
            </w:r>
          </w:p>
        </w:tc>
        <w:tc>
          <w:tcPr>
            <w:tcW w:w="519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99</w:t>
            </w:r>
          </w:p>
        </w:tc>
        <w:tc>
          <w:tcPr>
            <w:tcW w:w="42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</w:t>
            </w: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Ремонт дороги по деревне Мишнево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сохраняемый</w:t>
            </w:r>
          </w:p>
        </w:tc>
        <w:tc>
          <w:tcPr>
            <w:tcW w:w="487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1,2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д.Мишнево</w:t>
            </w:r>
          </w:p>
        </w:tc>
        <w:tc>
          <w:tcPr>
            <w:tcW w:w="741" w:type="pct"/>
            <w:shd w:val="clear" w:color="auto" w:fill="auto"/>
            <w:hideMark/>
          </w:tcPr>
          <w:p w:rsidR="00D5270E" w:rsidRPr="005C6B60" w:rsidRDefault="0068403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2026</w:t>
            </w:r>
            <w:r w:rsidR="00D5270E" w:rsidRPr="005C6B60">
              <w:rPr>
                <w:sz w:val="22"/>
                <w:szCs w:val="22"/>
              </w:rPr>
              <w:t>-2037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600</w:t>
            </w:r>
          </w:p>
        </w:tc>
        <w:tc>
          <w:tcPr>
            <w:tcW w:w="519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99</w:t>
            </w:r>
          </w:p>
        </w:tc>
        <w:tc>
          <w:tcPr>
            <w:tcW w:w="42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</w:t>
            </w:r>
          </w:p>
        </w:tc>
      </w:tr>
      <w:tr w:rsidR="00D5270E" w:rsidRPr="00CB785B" w:rsidTr="005C6B60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5C6B60" w:rsidRDefault="00D5270E" w:rsidP="00F60641">
            <w:pPr>
              <w:jc w:val="both"/>
              <w:rPr>
                <w:b/>
                <w:sz w:val="22"/>
                <w:szCs w:val="22"/>
              </w:rPr>
            </w:pPr>
            <w:r w:rsidRPr="005C6B6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b/>
                <w:sz w:val="22"/>
                <w:szCs w:val="22"/>
              </w:rPr>
            </w:pPr>
            <w:r w:rsidRPr="005C6B6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b/>
                <w:sz w:val="22"/>
                <w:szCs w:val="22"/>
              </w:rPr>
            </w:pPr>
            <w:r w:rsidRPr="005C6B60"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</w:tcPr>
          <w:p w:rsidR="00D5270E" w:rsidRPr="005C6B60" w:rsidRDefault="00677F0A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14400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  <w:r w:rsidR="00B15F52" w:rsidRPr="005C6B60">
              <w:rPr>
                <w:sz w:val="22"/>
                <w:szCs w:val="22"/>
              </w:rPr>
              <w:t xml:space="preserve">14364 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D5270E" w:rsidRPr="005C6B60" w:rsidRDefault="00D5270E" w:rsidP="00F60641">
            <w:pPr>
              <w:jc w:val="both"/>
              <w:rPr>
                <w:sz w:val="22"/>
                <w:szCs w:val="22"/>
              </w:rPr>
            </w:pPr>
            <w:r w:rsidRPr="005C6B60">
              <w:rPr>
                <w:sz w:val="22"/>
                <w:szCs w:val="22"/>
              </w:rPr>
              <w:t> </w:t>
            </w:r>
            <w:r w:rsidR="00B15F52" w:rsidRPr="005C6B60">
              <w:rPr>
                <w:sz w:val="22"/>
                <w:szCs w:val="22"/>
              </w:rPr>
              <w:t>36</w:t>
            </w:r>
          </w:p>
        </w:tc>
      </w:tr>
    </w:tbl>
    <w:p w:rsidR="00677F0A" w:rsidRPr="00CB785B" w:rsidRDefault="00677F0A" w:rsidP="00F60641">
      <w:pPr>
        <w:jc w:val="both"/>
        <w:rPr>
          <w:b/>
          <w:sz w:val="24"/>
          <w:szCs w:val="24"/>
        </w:rPr>
      </w:pPr>
    </w:p>
    <w:p w:rsidR="00734E89" w:rsidRDefault="00B27EF1" w:rsidP="00F60641">
      <w:pPr>
        <w:jc w:val="both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>3.6.</w:t>
      </w:r>
      <w:r w:rsidR="00734E89" w:rsidRPr="00CB785B">
        <w:rPr>
          <w:b/>
          <w:sz w:val="24"/>
          <w:szCs w:val="24"/>
        </w:rPr>
        <w:t xml:space="preserve">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5C6B60" w:rsidRDefault="005C6B60" w:rsidP="00F60641">
      <w:pPr>
        <w:jc w:val="both"/>
        <w:rPr>
          <w:b/>
          <w:sz w:val="24"/>
          <w:szCs w:val="24"/>
        </w:rPr>
      </w:pPr>
    </w:p>
    <w:p w:rsidR="005C6B60" w:rsidRPr="00CB785B" w:rsidRDefault="006370AC" w:rsidP="00F60641">
      <w:pPr>
        <w:jc w:val="both"/>
        <w:rPr>
          <w:b/>
        </w:rPr>
      </w:pPr>
      <w:r>
        <w:rPr>
          <w:b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106"/>
        <w:gridCol w:w="1707"/>
        <w:gridCol w:w="1095"/>
        <w:gridCol w:w="1573"/>
        <w:gridCol w:w="1110"/>
        <w:gridCol w:w="1028"/>
      </w:tblGrid>
      <w:tr w:rsidR="00677F0A" w:rsidRPr="00CB785B" w:rsidTr="00F60641">
        <w:trPr>
          <w:trHeight w:val="20"/>
        </w:trPr>
        <w:tc>
          <w:tcPr>
            <w:tcW w:w="1019" w:type="pct"/>
            <w:vMerge w:val="restar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578" w:type="pct"/>
            <w:vMerge w:val="restar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892" w:type="pct"/>
            <w:vMerge w:val="restart"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10" w:type="pct"/>
            <w:gridSpan w:val="4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5C6B60" w:rsidRPr="00CB785B" w:rsidTr="00F60641">
        <w:trPr>
          <w:trHeight w:val="20"/>
        </w:trPr>
        <w:tc>
          <w:tcPr>
            <w:tcW w:w="1019" w:type="pct"/>
            <w:vMerge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</w:p>
        </w:tc>
        <w:tc>
          <w:tcPr>
            <w:tcW w:w="578" w:type="pct"/>
            <w:vMerge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</w:p>
        </w:tc>
        <w:tc>
          <w:tcPr>
            <w:tcW w:w="892" w:type="pct"/>
            <w:vMerge/>
          </w:tcPr>
          <w:p w:rsidR="00677F0A" w:rsidRPr="00CB785B" w:rsidRDefault="00677F0A" w:rsidP="00F60641">
            <w:pPr>
              <w:jc w:val="both"/>
              <w:rPr>
                <w:b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5C6B60" w:rsidRPr="00CB785B" w:rsidTr="00F60641">
        <w:trPr>
          <w:trHeight w:val="1265"/>
        </w:trPr>
        <w:tc>
          <w:tcPr>
            <w:tcW w:w="1019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 xml:space="preserve"> Устройство  освещения на участке по ул. Придорожная в д. Екимково </w:t>
            </w:r>
          </w:p>
        </w:tc>
        <w:tc>
          <w:tcPr>
            <w:tcW w:w="578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202</w:t>
            </w:r>
            <w:r w:rsidR="00B61B18" w:rsidRPr="00CB785B">
              <w:t>1</w:t>
            </w:r>
            <w:r w:rsidRPr="00CB785B">
              <w:t>-2025</w:t>
            </w:r>
          </w:p>
        </w:tc>
        <w:tc>
          <w:tcPr>
            <w:tcW w:w="892" w:type="pct"/>
          </w:tcPr>
          <w:p w:rsidR="00677F0A" w:rsidRPr="00CB785B" w:rsidRDefault="00677F0A" w:rsidP="00F60641">
            <w:pPr>
              <w:jc w:val="both"/>
            </w:pPr>
            <w:r w:rsidRPr="00CB785B">
              <w:t>1500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100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</w:t>
            </w:r>
          </w:p>
        </w:tc>
      </w:tr>
      <w:tr w:rsidR="005C6B60" w:rsidRPr="00CB785B" w:rsidTr="00F60641">
        <w:trPr>
          <w:trHeight w:val="1710"/>
        </w:trPr>
        <w:tc>
          <w:tcPr>
            <w:tcW w:w="1019" w:type="pct"/>
            <w:shd w:val="clear" w:color="auto" w:fill="auto"/>
            <w:hideMark/>
          </w:tcPr>
          <w:p w:rsidR="00677F0A" w:rsidRPr="00CB785B" w:rsidRDefault="005C6B60" w:rsidP="00F60641">
            <w:pPr>
              <w:jc w:val="both"/>
            </w:pPr>
            <w:r>
              <w:t xml:space="preserve">Устройство освещения по </w:t>
            </w:r>
            <w:r w:rsidR="00677F0A" w:rsidRPr="00CB785B">
              <w:t>ул.Центральная в д. Барсуки  на автодороге «Кондрово-Галкино-Острожное-«-Барсуки</w:t>
            </w:r>
          </w:p>
        </w:tc>
        <w:tc>
          <w:tcPr>
            <w:tcW w:w="578" w:type="pct"/>
            <w:shd w:val="clear" w:color="auto" w:fill="auto"/>
            <w:hideMark/>
          </w:tcPr>
          <w:p w:rsidR="00677F0A" w:rsidRPr="00CB785B" w:rsidRDefault="0068403A" w:rsidP="00F60641">
            <w:pPr>
              <w:jc w:val="both"/>
            </w:pPr>
            <w:r w:rsidRPr="00CB785B">
              <w:t>2026</w:t>
            </w:r>
            <w:r w:rsidR="00677F0A" w:rsidRPr="00CB785B">
              <w:t>-2037</w:t>
            </w:r>
          </w:p>
        </w:tc>
        <w:tc>
          <w:tcPr>
            <w:tcW w:w="892" w:type="pct"/>
          </w:tcPr>
          <w:p w:rsidR="00677F0A" w:rsidRPr="00CB785B" w:rsidRDefault="00677F0A" w:rsidP="00F60641">
            <w:pPr>
              <w:jc w:val="both"/>
            </w:pPr>
            <w:r w:rsidRPr="00CB785B">
              <w:t>1500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100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</w:p>
        </w:tc>
      </w:tr>
      <w:tr w:rsidR="005C6B60" w:rsidRPr="00CB785B" w:rsidTr="00F60641">
        <w:trPr>
          <w:trHeight w:val="375"/>
        </w:trPr>
        <w:tc>
          <w:tcPr>
            <w:tcW w:w="1019" w:type="pct"/>
            <w:shd w:val="clear" w:color="auto" w:fill="auto"/>
            <w:hideMark/>
          </w:tcPr>
          <w:p w:rsidR="007A1ABB" w:rsidRPr="00CB785B" w:rsidRDefault="007A1ABB" w:rsidP="00F60641">
            <w:pPr>
              <w:jc w:val="both"/>
            </w:pPr>
            <w:r w:rsidRPr="00CB785B">
              <w:t>ИТОГО:</w:t>
            </w:r>
          </w:p>
        </w:tc>
        <w:tc>
          <w:tcPr>
            <w:tcW w:w="578" w:type="pct"/>
            <w:shd w:val="clear" w:color="auto" w:fill="auto"/>
            <w:hideMark/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892" w:type="pct"/>
          </w:tcPr>
          <w:p w:rsidR="007A1ABB" w:rsidRPr="00CB785B" w:rsidRDefault="007A1ABB" w:rsidP="00F60641">
            <w:pPr>
              <w:jc w:val="both"/>
            </w:pPr>
            <w:r w:rsidRPr="00CB785B">
              <w:t>3000</w:t>
            </w:r>
          </w:p>
        </w:tc>
        <w:tc>
          <w:tcPr>
            <w:tcW w:w="572" w:type="pct"/>
            <w:shd w:val="clear" w:color="auto" w:fill="auto"/>
            <w:hideMark/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822" w:type="pct"/>
            <w:shd w:val="clear" w:color="auto" w:fill="auto"/>
            <w:hideMark/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580" w:type="pct"/>
            <w:shd w:val="clear" w:color="auto" w:fill="auto"/>
            <w:hideMark/>
          </w:tcPr>
          <w:p w:rsidR="007A1ABB" w:rsidRPr="00CB785B" w:rsidRDefault="007A1ABB" w:rsidP="00F60641">
            <w:pPr>
              <w:jc w:val="both"/>
            </w:pPr>
          </w:p>
        </w:tc>
        <w:tc>
          <w:tcPr>
            <w:tcW w:w="537" w:type="pct"/>
            <w:shd w:val="clear" w:color="auto" w:fill="auto"/>
            <w:hideMark/>
          </w:tcPr>
          <w:p w:rsidR="007A1ABB" w:rsidRPr="00CB785B" w:rsidRDefault="007A1ABB" w:rsidP="00F60641">
            <w:pPr>
              <w:jc w:val="both"/>
            </w:pPr>
          </w:p>
        </w:tc>
      </w:tr>
    </w:tbl>
    <w:p w:rsidR="00734E89" w:rsidRPr="00CB785B" w:rsidRDefault="00734E89" w:rsidP="00F60641">
      <w:pPr>
        <w:jc w:val="both"/>
      </w:pPr>
    </w:p>
    <w:p w:rsidR="00734E89" w:rsidRPr="00CB785B" w:rsidRDefault="00734E89" w:rsidP="00F60641">
      <w:pPr>
        <w:jc w:val="both"/>
      </w:pPr>
    </w:p>
    <w:p w:rsidR="00734E89" w:rsidRDefault="00B27EF1" w:rsidP="00F60641">
      <w:pPr>
        <w:jc w:val="both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>3.7.</w:t>
      </w:r>
      <w:r w:rsidR="00734E89" w:rsidRPr="00CB785B">
        <w:rPr>
          <w:b/>
          <w:sz w:val="24"/>
          <w:szCs w:val="24"/>
        </w:rPr>
        <w:t xml:space="preserve"> Мероприятия по снижению негативного воздействия транспорта на окружающую среду и здоровье населения</w:t>
      </w:r>
    </w:p>
    <w:p w:rsidR="005C6B60" w:rsidRPr="00CB785B" w:rsidRDefault="006370AC" w:rsidP="00F60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531"/>
        <w:gridCol w:w="1120"/>
        <w:gridCol w:w="1612"/>
        <w:gridCol w:w="1137"/>
        <w:gridCol w:w="1053"/>
      </w:tblGrid>
      <w:tr w:rsidR="00734E89" w:rsidRPr="00CB785B" w:rsidTr="004B175F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734E89" w:rsidRPr="00CB785B" w:rsidTr="004B175F">
        <w:trPr>
          <w:trHeight w:val="20"/>
        </w:trPr>
        <w:tc>
          <w:tcPr>
            <w:tcW w:w="1629" w:type="pct"/>
            <w:vMerge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</w:p>
        </w:tc>
        <w:tc>
          <w:tcPr>
            <w:tcW w:w="800" w:type="pct"/>
            <w:vMerge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734E89" w:rsidRPr="00CB785B" w:rsidTr="004B175F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</w:pPr>
            <w:r w:rsidRPr="00CB785B">
              <w:t xml:space="preserve">Применение экологических добавок в дорожном полотне </w:t>
            </w:r>
          </w:p>
        </w:tc>
        <w:tc>
          <w:tcPr>
            <w:tcW w:w="800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</w:pPr>
            <w:r w:rsidRPr="00CB785B">
              <w:t>2025-203</w:t>
            </w:r>
            <w:r w:rsidR="00B27EF1" w:rsidRPr="00CB785B">
              <w:t>7</w:t>
            </w:r>
          </w:p>
        </w:tc>
        <w:tc>
          <w:tcPr>
            <w:tcW w:w="585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</w:pPr>
            <w:r w:rsidRPr="00CB785B"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</w:pPr>
            <w:r w:rsidRPr="00CB785B">
              <w:t>100</w:t>
            </w:r>
          </w:p>
        </w:tc>
        <w:tc>
          <w:tcPr>
            <w:tcW w:w="594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</w:pPr>
            <w:r w:rsidRPr="00CB785B"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</w:pPr>
            <w:r w:rsidRPr="00CB785B">
              <w:t> </w:t>
            </w:r>
          </w:p>
        </w:tc>
      </w:tr>
    </w:tbl>
    <w:p w:rsidR="00734E89" w:rsidRPr="00CB785B" w:rsidRDefault="00734E89" w:rsidP="00F60641">
      <w:pPr>
        <w:jc w:val="both"/>
        <w:rPr>
          <w:b/>
          <w:sz w:val="24"/>
          <w:szCs w:val="24"/>
        </w:rPr>
      </w:pPr>
    </w:p>
    <w:p w:rsidR="00734E89" w:rsidRDefault="00B27EF1" w:rsidP="00F60641">
      <w:pPr>
        <w:jc w:val="both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>3.8.</w:t>
      </w:r>
      <w:r w:rsidR="00734E89" w:rsidRPr="00CB785B">
        <w:rPr>
          <w:b/>
          <w:sz w:val="24"/>
          <w:szCs w:val="24"/>
        </w:rPr>
        <w:t xml:space="preserve">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5C6B60" w:rsidRPr="00CB785B" w:rsidRDefault="006370AC" w:rsidP="00F60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3"/>
        <w:gridCol w:w="1399"/>
        <w:gridCol w:w="1095"/>
        <w:gridCol w:w="1573"/>
        <w:gridCol w:w="1110"/>
        <w:gridCol w:w="1028"/>
      </w:tblGrid>
      <w:tr w:rsidR="00677F0A" w:rsidRPr="00CB785B" w:rsidTr="00F60641">
        <w:trPr>
          <w:trHeight w:val="20"/>
        </w:trPr>
        <w:tc>
          <w:tcPr>
            <w:tcW w:w="1093" w:type="pct"/>
            <w:vMerge w:val="restar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731" w:type="pct"/>
            <w:vMerge w:val="restart"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11" w:type="pct"/>
            <w:gridSpan w:val="4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677F0A" w:rsidRPr="00CB785B" w:rsidTr="00F60641">
        <w:trPr>
          <w:trHeight w:val="20"/>
        </w:trPr>
        <w:tc>
          <w:tcPr>
            <w:tcW w:w="1093" w:type="pct"/>
            <w:vMerge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</w:p>
        </w:tc>
        <w:tc>
          <w:tcPr>
            <w:tcW w:w="665" w:type="pct"/>
            <w:vMerge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</w:p>
        </w:tc>
        <w:tc>
          <w:tcPr>
            <w:tcW w:w="731" w:type="pct"/>
            <w:vMerge/>
          </w:tcPr>
          <w:p w:rsidR="00677F0A" w:rsidRPr="00CB785B" w:rsidRDefault="00677F0A" w:rsidP="00F60641">
            <w:pPr>
              <w:jc w:val="both"/>
              <w:rPr>
                <w:b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677F0A" w:rsidRPr="00CB785B" w:rsidTr="00F60641">
        <w:trPr>
          <w:trHeight w:val="20"/>
        </w:trPr>
        <w:tc>
          <w:tcPr>
            <w:tcW w:w="1093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Мониторинг реализации программы</w:t>
            </w:r>
          </w:p>
        </w:tc>
        <w:tc>
          <w:tcPr>
            <w:tcW w:w="665" w:type="pct"/>
            <w:shd w:val="clear" w:color="auto" w:fill="auto"/>
            <w:hideMark/>
          </w:tcPr>
          <w:p w:rsidR="00677F0A" w:rsidRPr="00CB785B" w:rsidRDefault="000115F1" w:rsidP="00F60641">
            <w:pPr>
              <w:jc w:val="both"/>
            </w:pPr>
            <w:r w:rsidRPr="00CB785B">
              <w:t>2017</w:t>
            </w:r>
            <w:r w:rsidR="00677F0A" w:rsidRPr="00CB785B">
              <w:t>-2037</w:t>
            </w:r>
          </w:p>
        </w:tc>
        <w:tc>
          <w:tcPr>
            <w:tcW w:w="731" w:type="pct"/>
          </w:tcPr>
          <w:p w:rsidR="00677F0A" w:rsidRPr="00CB785B" w:rsidRDefault="00677F0A" w:rsidP="00F60641">
            <w:pPr>
              <w:jc w:val="both"/>
            </w:pPr>
            <w:r w:rsidRPr="00CB785B">
              <w:t>20,0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</w:t>
            </w:r>
          </w:p>
        </w:tc>
      </w:tr>
      <w:tr w:rsidR="00677F0A" w:rsidRPr="00CB785B" w:rsidTr="00F60641">
        <w:trPr>
          <w:trHeight w:val="20"/>
        </w:trPr>
        <w:tc>
          <w:tcPr>
            <w:tcW w:w="1093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 xml:space="preserve">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665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2017-2037</w:t>
            </w:r>
          </w:p>
        </w:tc>
        <w:tc>
          <w:tcPr>
            <w:tcW w:w="731" w:type="pct"/>
          </w:tcPr>
          <w:p w:rsidR="00677F0A" w:rsidRPr="00CB785B" w:rsidRDefault="00677F0A" w:rsidP="00F60641">
            <w:pPr>
              <w:jc w:val="both"/>
            </w:pPr>
            <w:r w:rsidRPr="00CB785B">
              <w:t>20,0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F60641">
            <w:pPr>
              <w:jc w:val="both"/>
            </w:pPr>
            <w:r w:rsidRPr="00CB785B">
              <w:t> </w:t>
            </w:r>
          </w:p>
        </w:tc>
      </w:tr>
    </w:tbl>
    <w:p w:rsidR="00734E89" w:rsidRPr="00CB785B" w:rsidRDefault="00734E89" w:rsidP="00F60641">
      <w:pPr>
        <w:spacing w:line="288" w:lineRule="auto"/>
        <w:jc w:val="both"/>
        <w:rPr>
          <w:color w:val="000000"/>
          <w:sz w:val="24"/>
          <w:szCs w:val="24"/>
          <w:highlight w:val="green"/>
        </w:rPr>
      </w:pPr>
    </w:p>
    <w:p w:rsidR="00152E4D" w:rsidRPr="005C6B60" w:rsidRDefault="00152E4D" w:rsidP="00F60641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  <w:sz w:val="24"/>
          <w:szCs w:val="24"/>
        </w:rPr>
      </w:pPr>
      <w:r w:rsidRPr="00CB785B">
        <w:rPr>
          <w:b/>
          <w:bCs/>
        </w:rPr>
        <w:tab/>
      </w:r>
      <w:r w:rsidRPr="005C6B60">
        <w:rPr>
          <w:b/>
          <w:bCs/>
          <w:sz w:val="24"/>
          <w:szCs w:val="24"/>
        </w:rPr>
        <w:t xml:space="preserve"> 3.9</w:t>
      </w:r>
      <w:r w:rsidR="00F60641">
        <w:rPr>
          <w:b/>
          <w:bCs/>
          <w:sz w:val="24"/>
          <w:szCs w:val="24"/>
        </w:rPr>
        <w:t xml:space="preserve"> </w:t>
      </w:r>
      <w:r w:rsidRPr="005C6B60">
        <w:rPr>
          <w:b/>
          <w:bCs/>
          <w:sz w:val="24"/>
          <w:szCs w:val="24"/>
        </w:rPr>
        <w:t xml:space="preserve"> Структура инвестиций.</w:t>
      </w:r>
    </w:p>
    <w:p w:rsidR="00152E4D" w:rsidRPr="005C6B60" w:rsidRDefault="00152E4D" w:rsidP="00F60641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5C6B60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5C6B60">
        <w:rPr>
          <w:spacing w:val="-1"/>
          <w:sz w:val="24"/>
          <w:szCs w:val="24"/>
        </w:rPr>
        <w:softHyphen/>
      </w:r>
      <w:r w:rsidRPr="005C6B60">
        <w:rPr>
          <w:sz w:val="24"/>
          <w:szCs w:val="24"/>
        </w:rPr>
        <w:t>тия по модернизации объектов транспортной  инфраструктуры с</w:t>
      </w:r>
      <w:r w:rsidR="00020D0F" w:rsidRPr="005C6B60">
        <w:rPr>
          <w:sz w:val="24"/>
          <w:szCs w:val="24"/>
        </w:rPr>
        <w:t>ельского поселения на 2017</w:t>
      </w:r>
      <w:r w:rsidRPr="005C6B60">
        <w:rPr>
          <w:sz w:val="24"/>
          <w:szCs w:val="24"/>
        </w:rPr>
        <w:t xml:space="preserve"> - 2037 годы, составляет </w:t>
      </w:r>
      <w:r w:rsidR="00CF6D00" w:rsidRPr="005C6B60">
        <w:rPr>
          <w:sz w:val="24"/>
          <w:szCs w:val="24"/>
        </w:rPr>
        <w:t>320</w:t>
      </w:r>
      <w:r w:rsidR="00D65F7A" w:rsidRPr="005C6B60">
        <w:rPr>
          <w:sz w:val="24"/>
          <w:szCs w:val="24"/>
        </w:rPr>
        <w:t>7</w:t>
      </w:r>
      <w:r w:rsidR="00CF6D00" w:rsidRPr="005C6B60">
        <w:rPr>
          <w:sz w:val="24"/>
          <w:szCs w:val="24"/>
        </w:rPr>
        <w:t>0</w:t>
      </w:r>
      <w:r w:rsidR="005C6B60">
        <w:rPr>
          <w:sz w:val="24"/>
          <w:szCs w:val="24"/>
        </w:rPr>
        <w:t xml:space="preserve"> тыс. рублей</w:t>
      </w:r>
      <w:r w:rsidR="00D65F7A" w:rsidRPr="005C6B60">
        <w:rPr>
          <w:sz w:val="24"/>
          <w:szCs w:val="24"/>
        </w:rPr>
        <w:t>,</w:t>
      </w:r>
      <w:r w:rsidR="00CB785B" w:rsidRPr="005C6B60">
        <w:rPr>
          <w:sz w:val="24"/>
          <w:szCs w:val="24"/>
        </w:rPr>
        <w:t xml:space="preserve"> в том числе </w:t>
      </w:r>
      <w:r w:rsidR="00D65F7A" w:rsidRPr="005C6B60">
        <w:rPr>
          <w:sz w:val="24"/>
          <w:szCs w:val="24"/>
        </w:rPr>
        <w:t xml:space="preserve"> двадцать тысяч на проведение мониторинга реализации Программы.</w:t>
      </w:r>
      <w:r w:rsidRPr="005C6B60">
        <w:rPr>
          <w:sz w:val="24"/>
          <w:szCs w:val="24"/>
        </w:rPr>
        <w:t xml:space="preserve"> Из них наи</w:t>
      </w:r>
      <w:r w:rsidR="00CF6D00" w:rsidRPr="005C6B60">
        <w:rPr>
          <w:sz w:val="24"/>
          <w:szCs w:val="24"/>
        </w:rPr>
        <w:t xml:space="preserve">большая доля требуется на  реконструкцию </w:t>
      </w:r>
      <w:r w:rsidR="00701794" w:rsidRPr="005C6B60">
        <w:rPr>
          <w:sz w:val="24"/>
          <w:szCs w:val="24"/>
        </w:rPr>
        <w:t xml:space="preserve"> существующей сети,</w:t>
      </w:r>
      <w:r w:rsidR="00CF6D00" w:rsidRPr="005C6B60">
        <w:rPr>
          <w:sz w:val="24"/>
          <w:szCs w:val="24"/>
        </w:rPr>
        <w:t xml:space="preserve"> строительство новых </w:t>
      </w:r>
      <w:r w:rsidRPr="005C6B60">
        <w:rPr>
          <w:sz w:val="24"/>
          <w:szCs w:val="24"/>
        </w:rPr>
        <w:t xml:space="preserve">  автомобильных дорог</w:t>
      </w:r>
      <w:r w:rsidR="005C6B60">
        <w:rPr>
          <w:sz w:val="24"/>
          <w:szCs w:val="24"/>
        </w:rPr>
        <w:t>.</w:t>
      </w:r>
    </w:p>
    <w:p w:rsidR="00152E4D" w:rsidRPr="005C6B60" w:rsidRDefault="00152E4D" w:rsidP="00F60641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5C6B60">
        <w:rPr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r w:rsidR="00CF6D00" w:rsidRPr="005C6B60">
        <w:rPr>
          <w:sz w:val="24"/>
          <w:szCs w:val="24"/>
        </w:rPr>
        <w:t xml:space="preserve"> транспортной инфраструктуры,</w:t>
      </w:r>
      <w:r w:rsidRPr="005C6B60">
        <w:rPr>
          <w:sz w:val="24"/>
          <w:szCs w:val="24"/>
        </w:rPr>
        <w:t xml:space="preserve"> а также их приоритетности потребности в финансовых вложениях распределены на</w:t>
      </w:r>
      <w:r w:rsidR="00CF6D00" w:rsidRPr="005C6B60">
        <w:rPr>
          <w:sz w:val="24"/>
          <w:szCs w:val="24"/>
        </w:rPr>
        <w:t xml:space="preserve"> </w:t>
      </w:r>
      <w:r w:rsidR="000115F1" w:rsidRPr="005C6B60">
        <w:rPr>
          <w:sz w:val="24"/>
          <w:szCs w:val="24"/>
        </w:rPr>
        <w:t xml:space="preserve"> 2017</w:t>
      </w:r>
      <w:r w:rsidR="00CF6D00" w:rsidRPr="005C6B60">
        <w:rPr>
          <w:sz w:val="24"/>
          <w:szCs w:val="24"/>
        </w:rPr>
        <w:t>-</w:t>
      </w:r>
      <w:r w:rsidR="000115F1" w:rsidRPr="005C6B60">
        <w:rPr>
          <w:sz w:val="24"/>
          <w:szCs w:val="24"/>
        </w:rPr>
        <w:t xml:space="preserve"> </w:t>
      </w:r>
      <w:r w:rsidR="00CF6D00" w:rsidRPr="005C6B60">
        <w:rPr>
          <w:sz w:val="24"/>
          <w:szCs w:val="24"/>
        </w:rPr>
        <w:t xml:space="preserve"> 2037</w:t>
      </w:r>
      <w:r w:rsidRPr="005C6B60">
        <w:rPr>
          <w:sz w:val="24"/>
          <w:szCs w:val="24"/>
        </w:rPr>
        <w:t xml:space="preserve"> годы. Полученные результаты (в цен</w:t>
      </w:r>
      <w:r w:rsidR="00701794" w:rsidRPr="005C6B60">
        <w:rPr>
          <w:sz w:val="24"/>
          <w:szCs w:val="24"/>
        </w:rPr>
        <w:t>ах 2016 года) приведены в таб.</w:t>
      </w:r>
    </w:p>
    <w:p w:rsidR="00152E4D" w:rsidRPr="005C6B60" w:rsidRDefault="006370AC" w:rsidP="00F60641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Таблица 13</w:t>
      </w:r>
      <w:r w:rsidR="00152E4D" w:rsidRPr="005C6B60">
        <w:rPr>
          <w:b/>
          <w:color w:val="000000"/>
          <w:spacing w:val="-1"/>
          <w:sz w:val="24"/>
          <w:szCs w:val="24"/>
        </w:rPr>
        <w:t>. Распределение объёма инвестиций на период реализации</w:t>
      </w:r>
      <w:r w:rsidR="00701794" w:rsidRPr="005C6B60">
        <w:rPr>
          <w:b/>
          <w:color w:val="000000"/>
          <w:spacing w:val="-1"/>
          <w:sz w:val="24"/>
          <w:szCs w:val="24"/>
        </w:rPr>
        <w:t xml:space="preserve"> Программы комплексного развития транспортной инфраструктуры</w:t>
      </w:r>
      <w:r w:rsidR="00152E4D" w:rsidRPr="005C6B60">
        <w:rPr>
          <w:b/>
          <w:color w:val="000000"/>
          <w:spacing w:val="-1"/>
          <w:sz w:val="24"/>
          <w:szCs w:val="24"/>
        </w:rPr>
        <w:t xml:space="preserve">  сель</w:t>
      </w:r>
      <w:r w:rsidR="00152E4D" w:rsidRPr="005C6B60">
        <w:rPr>
          <w:b/>
          <w:color w:val="000000"/>
          <w:spacing w:val="-1"/>
          <w:sz w:val="24"/>
          <w:szCs w:val="24"/>
        </w:rPr>
        <w:softHyphen/>
      </w:r>
      <w:r w:rsidR="00152E4D" w:rsidRPr="005C6B60">
        <w:rPr>
          <w:b/>
          <w:color w:val="000000"/>
          <w:sz w:val="24"/>
          <w:szCs w:val="24"/>
        </w:rPr>
        <w:t>ского поселения, тыс. руб.</w:t>
      </w:r>
    </w:p>
    <w:p w:rsidR="00020D0F" w:rsidRPr="00CB785B" w:rsidRDefault="00020D0F" w:rsidP="00F60641">
      <w:pPr>
        <w:shd w:val="clear" w:color="auto" w:fill="FFFFFF"/>
        <w:spacing w:line="274" w:lineRule="exact"/>
        <w:jc w:val="both"/>
        <w:rPr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643"/>
        <w:gridCol w:w="567"/>
        <w:gridCol w:w="709"/>
        <w:gridCol w:w="708"/>
        <w:gridCol w:w="851"/>
        <w:gridCol w:w="1276"/>
        <w:gridCol w:w="1134"/>
        <w:gridCol w:w="992"/>
      </w:tblGrid>
      <w:tr w:rsidR="00020D0F" w:rsidRPr="00CB785B" w:rsidTr="005C6B60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ind w:left="34"/>
              <w:jc w:val="both"/>
              <w:rPr>
                <w:rFonts w:eastAsia="Arial"/>
                <w:b/>
                <w:color w:val="000000"/>
              </w:rPr>
            </w:pPr>
            <w:r w:rsidRPr="00CB785B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ind w:left="20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Наименование 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0F" w:rsidRPr="00CB785B" w:rsidRDefault="00020D0F" w:rsidP="00F6064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 xml:space="preserve"> Периоды реализации/ общие суммы, тыс. рублей</w:t>
            </w:r>
          </w:p>
        </w:tc>
      </w:tr>
      <w:tr w:rsidR="00020D0F" w:rsidRPr="00CB785B" w:rsidTr="005C6B60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68403A" w:rsidP="00F60641">
            <w:pPr>
              <w:shd w:val="clear" w:color="auto" w:fill="FFFFFF"/>
              <w:snapToGrid w:val="0"/>
              <w:ind w:right="939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2021-20</w:t>
            </w:r>
            <w:r w:rsidR="00D65F7A" w:rsidRPr="00CB785B">
              <w:rPr>
                <w:b/>
                <w:color w:val="000000"/>
              </w:rPr>
              <w:t>2</w:t>
            </w:r>
            <w:r w:rsidRPr="00CB785B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2026-2037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ind w:left="202"/>
              <w:jc w:val="both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всего</w:t>
            </w:r>
          </w:p>
        </w:tc>
      </w:tr>
      <w:tr w:rsidR="00020D0F" w:rsidRPr="00CB785B" w:rsidTr="005C6B60">
        <w:trPr>
          <w:trHeight w:hRule="exact" w:val="547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1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 xml:space="preserve">  Бюджет Калужской  области</w:t>
            </w:r>
          </w:p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</w:p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 xml:space="preserve">сетидорожной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61B18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F60641">
            <w:pPr>
              <w:shd w:val="clear" w:color="auto" w:fill="FFFFFF"/>
              <w:snapToGrid w:val="0"/>
              <w:ind w:left="-15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ind w:left="-26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61B18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61B18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61B18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13300</w:t>
            </w:r>
          </w:p>
        </w:tc>
      </w:tr>
      <w:tr w:rsidR="00020D0F" w:rsidRPr="00CB785B" w:rsidTr="005C6B60">
        <w:trPr>
          <w:trHeight w:hRule="exact" w:val="5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Бюджет Дзержинского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F60641">
            <w:pPr>
              <w:shd w:val="clear" w:color="auto" w:fill="FFFFFF"/>
              <w:snapToGrid w:val="0"/>
              <w:ind w:left="-15"/>
              <w:jc w:val="both"/>
              <w:rPr>
                <w:color w:val="000000"/>
                <w:spacing w:val="-2"/>
              </w:rPr>
            </w:pPr>
            <w:r w:rsidRPr="00CB785B">
              <w:rPr>
                <w:color w:val="000000"/>
                <w:spacing w:val="-2"/>
              </w:rPr>
              <w:t>594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F60641">
            <w:pPr>
              <w:shd w:val="clear" w:color="auto" w:fill="FFFFFF"/>
              <w:snapToGrid w:val="0"/>
              <w:ind w:left="-37" w:firstLine="5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2574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63155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3960</w:t>
            </w:r>
          </w:p>
        </w:tc>
      </w:tr>
      <w:tr w:rsidR="00020D0F" w:rsidRPr="00CB785B" w:rsidTr="005C6B60">
        <w:trPr>
          <w:trHeight w:hRule="exact" w:val="161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D0F" w:rsidRPr="00CB785B" w:rsidRDefault="00020D0F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Бюджет  сельского поселения «Деревня Барсуки» ( в рамках  межбюджетных трансфертов на реализацию осуществления части переданных полномочий)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D65F7A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D65F7A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6B6889" w:rsidP="00F60641">
            <w:pPr>
              <w:shd w:val="clear" w:color="auto" w:fill="FFFFFF"/>
              <w:snapToGrid w:val="0"/>
              <w:ind w:left="-15"/>
              <w:jc w:val="both"/>
              <w:rPr>
                <w:color w:val="000000"/>
                <w:spacing w:val="-2"/>
              </w:rPr>
            </w:pPr>
            <w:r w:rsidRPr="00CB785B"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61B18" w:rsidP="00F60641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1</w:t>
            </w:r>
            <w:r w:rsidR="009834D1" w:rsidRPr="00CB785B">
              <w:rPr>
                <w:color w:val="000000"/>
                <w:spacing w:val="-5"/>
              </w:rPr>
              <w:t>1</w:t>
            </w:r>
            <w:r w:rsidRPr="00CB785B">
              <w:rPr>
                <w:color w:val="000000"/>
                <w:spacing w:val="-5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6B6889" w:rsidP="00F60641">
            <w:pPr>
              <w:shd w:val="clear" w:color="auto" w:fill="FFFFFF"/>
              <w:snapToGrid w:val="0"/>
              <w:ind w:left="-37" w:firstLine="5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FA21A4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11</w:t>
            </w:r>
            <w:r w:rsidR="00B15F52" w:rsidRPr="00CB785B">
              <w:rPr>
                <w:color w:val="000000"/>
              </w:rPr>
              <w:t>564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15F52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36</w:t>
            </w:r>
          </w:p>
        </w:tc>
      </w:tr>
      <w:tr w:rsidR="006B6889" w:rsidRPr="00CB785B" w:rsidTr="005C6B60">
        <w:trPr>
          <w:trHeight w:hRule="exact" w:val="84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889" w:rsidRPr="00CB785B" w:rsidRDefault="006B6889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</w:p>
          <w:p w:rsidR="006B6889" w:rsidRPr="00CB785B" w:rsidRDefault="006B6889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</w:p>
          <w:p w:rsidR="006B6889" w:rsidRPr="00CB785B" w:rsidRDefault="006B6889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D65F7A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7A1ABB" w:rsidP="00F60641">
            <w:pPr>
              <w:shd w:val="clear" w:color="auto" w:fill="FFFFFF"/>
              <w:snapToGrid w:val="0"/>
              <w:ind w:left="-15"/>
              <w:jc w:val="both"/>
              <w:rPr>
                <w:color w:val="000000"/>
                <w:spacing w:val="-2"/>
              </w:rPr>
            </w:pPr>
            <w:r w:rsidRPr="00CB785B">
              <w:rPr>
                <w:color w:val="000000"/>
                <w:spacing w:val="-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F60641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F60641">
            <w:pPr>
              <w:shd w:val="clear" w:color="auto" w:fill="FFFFFF"/>
              <w:snapToGrid w:val="0"/>
              <w:ind w:left="-37" w:firstLine="5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855C61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90</w:t>
            </w:r>
          </w:p>
        </w:tc>
      </w:tr>
      <w:tr w:rsidR="007A1ABB" w:rsidRPr="00CB785B" w:rsidTr="005C6B60">
        <w:trPr>
          <w:trHeight w:hRule="exact" w:val="8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7A1ABB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ABB" w:rsidRPr="00CB785B" w:rsidRDefault="007A1ABB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7A1ABB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D65F7A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7A1ABB" w:rsidP="00F60641">
            <w:pPr>
              <w:shd w:val="clear" w:color="auto" w:fill="FFFFFF"/>
              <w:snapToGrid w:val="0"/>
              <w:ind w:left="-15"/>
              <w:jc w:val="both"/>
              <w:rPr>
                <w:color w:val="000000"/>
                <w:spacing w:val="-2"/>
              </w:rPr>
            </w:pPr>
            <w:r w:rsidRPr="00CB785B">
              <w:rPr>
                <w:color w:val="000000"/>
                <w:spacing w:val="-2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7A1ABB" w:rsidP="00F60641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1</w:t>
            </w:r>
            <w:r w:rsidR="00855C61" w:rsidRPr="00CB785B">
              <w:rPr>
                <w:color w:val="000000"/>
                <w:spacing w:val="-5"/>
              </w:rPr>
              <w:t>1</w:t>
            </w:r>
            <w:r w:rsidRPr="00CB785B">
              <w:rPr>
                <w:color w:val="000000"/>
                <w:spacing w:val="-5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9834D1" w:rsidP="00F60641">
            <w:pPr>
              <w:shd w:val="clear" w:color="auto" w:fill="FFFFFF"/>
              <w:snapToGrid w:val="0"/>
              <w:ind w:left="-37" w:firstLine="5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8290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9834D1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21624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9834D1" w:rsidP="00F6064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B785B">
              <w:rPr>
                <w:color w:val="000000"/>
              </w:rPr>
              <w:t>32</w:t>
            </w:r>
            <w:r w:rsidR="00FA21A4" w:rsidRPr="00CB785B">
              <w:rPr>
                <w:color w:val="000000"/>
              </w:rPr>
              <w:t>050</w:t>
            </w:r>
          </w:p>
        </w:tc>
      </w:tr>
    </w:tbl>
    <w:p w:rsidR="005C6B60" w:rsidRDefault="005C6B60" w:rsidP="00F60641">
      <w:pPr>
        <w:shd w:val="clear" w:color="auto" w:fill="FFFFFF"/>
        <w:ind w:right="-52" w:firstLine="540"/>
        <w:jc w:val="both"/>
      </w:pPr>
    </w:p>
    <w:p w:rsidR="005C6B60" w:rsidRDefault="00152E4D" w:rsidP="00F60641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5C6B60">
        <w:rPr>
          <w:sz w:val="24"/>
          <w:szCs w:val="24"/>
        </w:rPr>
        <w:lastRenderedPageBreak/>
        <w:t xml:space="preserve">В результате анализа </w:t>
      </w:r>
      <w:r w:rsidRPr="005C6B60">
        <w:rPr>
          <w:bCs/>
          <w:sz w:val="24"/>
          <w:szCs w:val="24"/>
        </w:rPr>
        <w:t xml:space="preserve">состояния  </w:t>
      </w:r>
      <w:r w:rsidR="00B15F52" w:rsidRPr="005C6B60">
        <w:rPr>
          <w:bCs/>
          <w:sz w:val="24"/>
          <w:szCs w:val="24"/>
        </w:rPr>
        <w:t xml:space="preserve"> транспортной инфраструктуры</w:t>
      </w:r>
      <w:r w:rsidRPr="005C6B60">
        <w:rPr>
          <w:bCs/>
          <w:sz w:val="24"/>
          <w:szCs w:val="24"/>
        </w:rPr>
        <w:t xml:space="preserve"> сельского поселения</w:t>
      </w:r>
      <w:r w:rsidRPr="005C6B60">
        <w:rPr>
          <w:sz w:val="24"/>
          <w:szCs w:val="24"/>
        </w:rPr>
        <w:t xml:space="preserve"> показано, что эк</w:t>
      </w:r>
      <w:r w:rsidR="00B15F52" w:rsidRPr="005C6B60">
        <w:rPr>
          <w:sz w:val="24"/>
          <w:szCs w:val="24"/>
        </w:rPr>
        <w:t>ономика поселе</w:t>
      </w:r>
      <w:r w:rsidR="00B15F52" w:rsidRPr="005C6B60">
        <w:rPr>
          <w:sz w:val="24"/>
          <w:szCs w:val="24"/>
        </w:rPr>
        <w:softHyphen/>
        <w:t xml:space="preserve">ния является  достаточно </w:t>
      </w:r>
      <w:r w:rsidRPr="005C6B60">
        <w:rPr>
          <w:sz w:val="24"/>
          <w:szCs w:val="24"/>
        </w:rPr>
        <w:t>привлекательной для частных инвестиций</w:t>
      </w:r>
      <w:r w:rsidRPr="005C6B60">
        <w:rPr>
          <w:spacing w:val="-1"/>
          <w:sz w:val="24"/>
          <w:szCs w:val="24"/>
        </w:rPr>
        <w:t>.</w:t>
      </w:r>
      <w:r w:rsidRPr="005C6B60">
        <w:rPr>
          <w:sz w:val="24"/>
          <w:szCs w:val="24"/>
        </w:rPr>
        <w:t xml:space="preserve"> Причинами тому служат</w:t>
      </w:r>
      <w:r w:rsidR="00B15F52" w:rsidRPr="005C6B60">
        <w:rPr>
          <w:sz w:val="24"/>
          <w:szCs w:val="24"/>
        </w:rPr>
        <w:t xml:space="preserve"> близкое расположение от федеральной трассы </w:t>
      </w:r>
      <w:r w:rsidR="005C6B60">
        <w:rPr>
          <w:sz w:val="24"/>
          <w:szCs w:val="24"/>
        </w:rPr>
        <w:t>«Москва-Малоярославец-Рославль», развития сеть дорог, близость к железной дороге.</w:t>
      </w:r>
      <w:r w:rsidR="00B15F52" w:rsidRPr="005C6B60">
        <w:rPr>
          <w:sz w:val="24"/>
          <w:szCs w:val="24"/>
        </w:rPr>
        <w:t xml:space="preserve">,  </w:t>
      </w:r>
      <w:r w:rsidR="00D65F7A" w:rsidRPr="005C6B60">
        <w:rPr>
          <w:sz w:val="24"/>
          <w:szCs w:val="24"/>
        </w:rPr>
        <w:t>Сдерживание</w:t>
      </w:r>
      <w:r w:rsidR="005C6B60">
        <w:rPr>
          <w:sz w:val="24"/>
          <w:szCs w:val="24"/>
        </w:rPr>
        <w:t>м</w:t>
      </w:r>
      <w:r w:rsidR="00D65F7A" w:rsidRPr="005C6B60">
        <w:rPr>
          <w:sz w:val="24"/>
          <w:szCs w:val="24"/>
        </w:rPr>
        <w:t xml:space="preserve"> развития инвестиций  служит </w:t>
      </w:r>
      <w:r w:rsidR="00B15F52" w:rsidRPr="005C6B60">
        <w:rPr>
          <w:sz w:val="24"/>
          <w:szCs w:val="24"/>
        </w:rPr>
        <w:t xml:space="preserve"> </w:t>
      </w:r>
      <w:r w:rsidRPr="005C6B60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5C6B60">
        <w:rPr>
          <w:sz w:val="24"/>
          <w:szCs w:val="24"/>
        </w:rPr>
        <w:t xml:space="preserve">стабильная численность населения. Наряду с этим бюджетная обеспеченность поселения находится на низком уровне. </w:t>
      </w:r>
    </w:p>
    <w:p w:rsidR="00152E4D" w:rsidRPr="005C6B60" w:rsidRDefault="00152E4D" w:rsidP="00F60641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На настоящий момент предприятия, обслуживающие объек</w:t>
      </w:r>
      <w:r w:rsidRPr="005C6B60">
        <w:rPr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5C6B60">
        <w:rPr>
          <w:sz w:val="24"/>
          <w:szCs w:val="24"/>
        </w:rPr>
        <w:softHyphen/>
        <w:t>ные вложения. Поэтому в ка</w:t>
      </w:r>
      <w:r w:rsidRPr="005C6B60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5C6B60">
        <w:rPr>
          <w:sz w:val="24"/>
          <w:szCs w:val="24"/>
        </w:rPr>
        <w:softHyphen/>
        <w:t>шестоящих бюджетов.</w:t>
      </w:r>
    </w:p>
    <w:p w:rsidR="00152E4D" w:rsidRPr="005C6B60" w:rsidRDefault="00152E4D" w:rsidP="00F60641">
      <w:pPr>
        <w:shd w:val="clear" w:color="auto" w:fill="FFFFFF"/>
        <w:spacing w:line="274" w:lineRule="exact"/>
        <w:ind w:left="67" w:right="130" w:firstLine="768"/>
        <w:jc w:val="both"/>
        <w:rPr>
          <w:sz w:val="24"/>
          <w:szCs w:val="24"/>
        </w:rPr>
      </w:pPr>
      <w:r w:rsidRPr="005C6B60">
        <w:rPr>
          <w:spacing w:val="-1"/>
          <w:sz w:val="24"/>
          <w:szCs w:val="24"/>
        </w:rPr>
        <w:t>Перспек</w:t>
      </w:r>
      <w:r w:rsidR="00D65F7A" w:rsidRPr="005C6B60">
        <w:rPr>
          <w:spacing w:val="-1"/>
          <w:sz w:val="24"/>
          <w:szCs w:val="24"/>
        </w:rPr>
        <w:t>тивы сельского поселения до 2037</w:t>
      </w:r>
      <w:r w:rsidRPr="005C6B60">
        <w:rPr>
          <w:spacing w:val="-1"/>
          <w:sz w:val="24"/>
          <w:szCs w:val="24"/>
        </w:rPr>
        <w:t xml:space="preserve"> года связаны с расширением производ</w:t>
      </w:r>
      <w:r w:rsidRPr="005C6B60">
        <w:rPr>
          <w:spacing w:val="-1"/>
          <w:sz w:val="24"/>
          <w:szCs w:val="24"/>
        </w:rPr>
        <w:softHyphen/>
        <w:t>ства в сельском хозяйстве</w:t>
      </w:r>
      <w:r w:rsidR="005C6B60">
        <w:rPr>
          <w:spacing w:val="-1"/>
          <w:sz w:val="24"/>
          <w:szCs w:val="24"/>
        </w:rPr>
        <w:t xml:space="preserve"> (р</w:t>
      </w:r>
      <w:r w:rsidRPr="005C6B60">
        <w:rPr>
          <w:spacing w:val="-1"/>
          <w:sz w:val="24"/>
          <w:szCs w:val="24"/>
        </w:rPr>
        <w:t>астениеводстве, животноводстве, личных подсобных хозяйст</w:t>
      </w:r>
      <w:r w:rsidRPr="005C6B60">
        <w:rPr>
          <w:spacing w:val="-1"/>
          <w:sz w:val="24"/>
          <w:szCs w:val="24"/>
        </w:rPr>
        <w:softHyphen/>
      </w:r>
      <w:r w:rsidR="00D65F7A" w:rsidRPr="005C6B60">
        <w:rPr>
          <w:sz w:val="24"/>
          <w:szCs w:val="24"/>
        </w:rPr>
        <w:t>вах</w:t>
      </w:r>
      <w:r w:rsidR="005C6B60">
        <w:rPr>
          <w:sz w:val="24"/>
          <w:szCs w:val="24"/>
        </w:rPr>
        <w:t>)</w:t>
      </w:r>
      <w:r w:rsidR="00D65F7A" w:rsidRPr="005C6B60">
        <w:rPr>
          <w:sz w:val="24"/>
          <w:szCs w:val="24"/>
        </w:rPr>
        <w:t>, деревообработке и легкой промышленности.</w:t>
      </w:r>
    </w:p>
    <w:p w:rsidR="00152E4D" w:rsidRPr="005C6B60" w:rsidRDefault="00152E4D" w:rsidP="00F60641">
      <w:pPr>
        <w:shd w:val="clear" w:color="auto" w:fill="FFFFFF"/>
        <w:spacing w:line="274" w:lineRule="exact"/>
        <w:ind w:left="72" w:right="130" w:firstLine="706"/>
        <w:jc w:val="both"/>
        <w:rPr>
          <w:spacing w:val="-1"/>
          <w:sz w:val="24"/>
          <w:szCs w:val="24"/>
        </w:rPr>
      </w:pPr>
      <w:r w:rsidRPr="005C6B60">
        <w:rPr>
          <w:sz w:val="24"/>
          <w:szCs w:val="24"/>
        </w:rPr>
        <w:t>Рассматривая интегральные показатели текущего уровня социально-</w:t>
      </w:r>
      <w:r w:rsidR="00D65F7A" w:rsidRPr="005C6B60">
        <w:rPr>
          <w:spacing w:val="-1"/>
          <w:sz w:val="24"/>
          <w:szCs w:val="24"/>
        </w:rPr>
        <w:t xml:space="preserve">экономического развития </w:t>
      </w:r>
      <w:r w:rsidRPr="005C6B60">
        <w:rPr>
          <w:spacing w:val="-1"/>
          <w:sz w:val="24"/>
          <w:szCs w:val="24"/>
        </w:rPr>
        <w:t>сельского поселения, отмечается следующее:</w:t>
      </w:r>
    </w:p>
    <w:p w:rsidR="00152E4D" w:rsidRPr="005C6B60" w:rsidRDefault="00152E4D" w:rsidP="00F60641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бюджетная обеспеченность низкая.</w:t>
      </w:r>
    </w:p>
    <w:p w:rsidR="00152E4D" w:rsidRPr="005C6B60" w:rsidRDefault="00152E4D" w:rsidP="00F60641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транспортная доступность нас</w:t>
      </w:r>
      <w:r w:rsidR="005C6B60">
        <w:rPr>
          <w:sz w:val="24"/>
          <w:szCs w:val="24"/>
        </w:rPr>
        <w:t>еленных пунктов поселения низкая из-за отсутствия  дорог в твердом исполнении</w:t>
      </w:r>
      <w:r w:rsidRPr="005C6B60">
        <w:rPr>
          <w:sz w:val="24"/>
          <w:szCs w:val="24"/>
        </w:rPr>
        <w:t>;</w:t>
      </w:r>
    </w:p>
    <w:p w:rsidR="00152E4D" w:rsidRPr="005C6B60" w:rsidRDefault="00152E4D" w:rsidP="00F60641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5C6B60">
        <w:rPr>
          <w:sz w:val="24"/>
          <w:szCs w:val="24"/>
        </w:rPr>
        <w:softHyphen/>
        <w:t>ширение производства;</w:t>
      </w:r>
    </w:p>
    <w:p w:rsidR="00152E4D" w:rsidRPr="005C6B60" w:rsidRDefault="00152E4D" w:rsidP="00F60641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5C6B60">
        <w:rPr>
          <w:sz w:val="24"/>
          <w:szCs w:val="24"/>
        </w:rPr>
        <w:t xml:space="preserve">состояние жилищного фонда </w:t>
      </w:r>
      <w:r w:rsidR="00D65F7A" w:rsidRPr="005C6B60">
        <w:rPr>
          <w:sz w:val="24"/>
          <w:szCs w:val="24"/>
        </w:rPr>
        <w:t xml:space="preserve">- в большей части приемлемое </w:t>
      </w:r>
      <w:r w:rsidRPr="005C6B60">
        <w:rPr>
          <w:sz w:val="24"/>
          <w:szCs w:val="24"/>
        </w:rPr>
        <w:t>;</w:t>
      </w:r>
    </w:p>
    <w:p w:rsidR="0024215C" w:rsidRPr="006370AC" w:rsidRDefault="00D65F7A" w:rsidP="00F60641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5C6B60">
        <w:rPr>
          <w:spacing w:val="-1"/>
          <w:sz w:val="24"/>
          <w:szCs w:val="24"/>
        </w:rPr>
        <w:t xml:space="preserve"> - доходы населения ниже </w:t>
      </w:r>
      <w:r w:rsidR="00152E4D" w:rsidRPr="005C6B60">
        <w:rPr>
          <w:spacing w:val="-1"/>
          <w:sz w:val="24"/>
          <w:szCs w:val="24"/>
        </w:rPr>
        <w:t xml:space="preserve"> средних по району</w:t>
      </w:r>
      <w:r w:rsidR="006370AC">
        <w:rPr>
          <w:spacing w:val="-1"/>
          <w:sz w:val="24"/>
          <w:szCs w:val="24"/>
        </w:rPr>
        <w:t>.</w:t>
      </w:r>
    </w:p>
    <w:p w:rsidR="0024215C" w:rsidRPr="00CB785B" w:rsidRDefault="0024215C" w:rsidP="00F6064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52E4D" w:rsidRPr="00CB785B" w:rsidRDefault="006370AC" w:rsidP="00F60641">
      <w:pPr>
        <w:pStyle w:val="af7"/>
        <w:spacing w:before="0" w:beforeAutospacing="0" w:after="150" w:afterAutospacing="0" w:line="238" w:lineRule="atLeast"/>
        <w:jc w:val="both"/>
        <w:rPr>
          <w:b/>
          <w:color w:val="242424"/>
          <w:sz w:val="28"/>
          <w:szCs w:val="28"/>
        </w:rPr>
      </w:pPr>
      <w:r w:rsidRPr="006370AC">
        <w:rPr>
          <w:b/>
          <w:color w:val="242424"/>
        </w:rPr>
        <w:t>4</w:t>
      </w:r>
      <w:r w:rsidR="00152E4D" w:rsidRPr="006370AC">
        <w:rPr>
          <w:b/>
          <w:color w:val="242424"/>
        </w:rPr>
        <w:t>. Оценка эффективности мероприятий развития транспортной инфраструктуры</w:t>
      </w:r>
      <w:r w:rsidR="00152E4D" w:rsidRPr="00CB785B">
        <w:rPr>
          <w:b/>
          <w:color w:val="242424"/>
          <w:sz w:val="28"/>
          <w:szCs w:val="28"/>
        </w:rPr>
        <w:t>.</w:t>
      </w:r>
    </w:p>
    <w:p w:rsidR="00152E4D" w:rsidRPr="005C6B60" w:rsidRDefault="00152E4D" w:rsidP="00F60641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5C6B60">
        <w:rPr>
          <w:bCs/>
          <w:sz w:val="24"/>
          <w:szCs w:val="24"/>
        </w:rPr>
        <w:t xml:space="preserve">- развитие транспортной инфраструктуры поселения </w:t>
      </w:r>
    </w:p>
    <w:p w:rsidR="00152E4D" w:rsidRPr="005C6B60" w:rsidRDefault="00152E4D" w:rsidP="00F60641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5C6B60">
        <w:rPr>
          <w:bCs/>
          <w:sz w:val="24"/>
          <w:szCs w:val="24"/>
        </w:rPr>
        <w:t>-сбалансированное и скоординированное с иными сферами жизни деятельности</w:t>
      </w:r>
    </w:p>
    <w:p w:rsidR="00152E4D" w:rsidRPr="005C6B60" w:rsidRDefault="00152E4D" w:rsidP="00F60641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5C6B60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152E4D" w:rsidRPr="005C6B60" w:rsidRDefault="00152E4D" w:rsidP="00F60641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5C6B60">
        <w:rPr>
          <w:bCs/>
          <w:sz w:val="24"/>
          <w:szCs w:val="24"/>
        </w:rPr>
        <w:t xml:space="preserve">-повышение безопасности </w:t>
      </w:r>
    </w:p>
    <w:p w:rsidR="00152E4D" w:rsidRPr="005C6B60" w:rsidRDefault="00152E4D" w:rsidP="00F60641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5C6B60">
        <w:rPr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 , осуществляющих экономическую деятельность  </w:t>
      </w:r>
    </w:p>
    <w:p w:rsidR="0024215C" w:rsidRDefault="00152E4D" w:rsidP="00F60641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  <w:bookmarkStart w:id="19" w:name="dst100070"/>
      <w:bookmarkStart w:id="20" w:name="dst100071"/>
      <w:bookmarkStart w:id="21" w:name="dst100072"/>
      <w:bookmarkEnd w:id="19"/>
      <w:bookmarkEnd w:id="20"/>
      <w:bookmarkEnd w:id="21"/>
    </w:p>
    <w:p w:rsidR="0024215C" w:rsidRDefault="0024215C" w:rsidP="00F60641">
      <w:pPr>
        <w:shd w:val="clear" w:color="auto" w:fill="FFFFFF"/>
        <w:spacing w:line="240" w:lineRule="atLeast"/>
        <w:jc w:val="both"/>
        <w:rPr>
          <w:sz w:val="24"/>
          <w:szCs w:val="24"/>
        </w:rPr>
      </w:pPr>
    </w:p>
    <w:tbl>
      <w:tblPr>
        <w:tblW w:w="5777" w:type="pct"/>
        <w:tblInd w:w="-885" w:type="dxa"/>
        <w:tblLayout w:type="fixed"/>
        <w:tblLook w:val="04A0"/>
      </w:tblPr>
      <w:tblGrid>
        <w:gridCol w:w="1699"/>
        <w:gridCol w:w="1420"/>
        <w:gridCol w:w="1132"/>
        <w:gridCol w:w="1276"/>
        <w:gridCol w:w="851"/>
        <w:gridCol w:w="993"/>
        <w:gridCol w:w="708"/>
        <w:gridCol w:w="851"/>
        <w:gridCol w:w="710"/>
        <w:gridCol w:w="708"/>
        <w:gridCol w:w="710"/>
      </w:tblGrid>
      <w:tr w:rsidR="0024215C" w:rsidRPr="00CB785B" w:rsidTr="00F60641">
        <w:trPr>
          <w:trHeight w:val="184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410AB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410AB" w:rsidP="00F6064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2037</w:t>
            </w:r>
          </w:p>
        </w:tc>
      </w:tr>
      <w:tr w:rsidR="0024215C" w:rsidRPr="00CB785B" w:rsidTr="00F60641">
        <w:trPr>
          <w:trHeight w:val="184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4215C" w:rsidRPr="00CB785B" w:rsidTr="00F60641">
        <w:trPr>
          <w:trHeight w:val="2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 на территории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Мероприятия по развитию транспортной инфраструктуры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EC" w:rsidRPr="00A156EC" w:rsidRDefault="00A156EC" w:rsidP="00F60641">
            <w:pPr>
              <w:autoSpaceDE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A156EC">
              <w:rPr>
                <w:bCs/>
                <w:color w:val="000000"/>
                <w:sz w:val="16"/>
                <w:szCs w:val="16"/>
              </w:rPr>
              <w:t>увеличение доли автомобильных дорог  сельского поселения всех форм собственно</w:t>
            </w:r>
            <w:r>
              <w:rPr>
                <w:bCs/>
                <w:color w:val="000000"/>
                <w:sz w:val="16"/>
                <w:szCs w:val="16"/>
              </w:rPr>
              <w:t xml:space="preserve">сти с твердым покрытием к </w:t>
            </w:r>
            <w:r w:rsidRPr="00A156EC">
              <w:rPr>
                <w:bCs/>
                <w:color w:val="000000"/>
                <w:sz w:val="16"/>
                <w:szCs w:val="16"/>
              </w:rPr>
              <w:t xml:space="preserve"> общей протяженности автомобильных дорог</w:t>
            </w:r>
          </w:p>
          <w:p w:rsidR="00734E89" w:rsidRPr="00CB785B" w:rsidRDefault="00A156EC" w:rsidP="00F6064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56EC" w:rsidRPr="00CB785B" w:rsidRDefault="00A156EC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56EC" w:rsidRPr="00CB785B" w:rsidRDefault="00A156EC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56EC" w:rsidRPr="00CB785B" w:rsidRDefault="00A156EC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56EC" w:rsidRPr="00CB785B" w:rsidRDefault="00A156EC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56EC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  <w:p w:rsidR="00A156EC" w:rsidRDefault="00A156EC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56EC" w:rsidRPr="00CB785B" w:rsidRDefault="00A156EC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410AB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410AB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24215C" w:rsidRPr="00CB785B" w:rsidTr="00F60641">
        <w:trPr>
          <w:trHeight w:val="2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Развитие транспортной инфраструктуры, сбалансированное с </w:t>
            </w:r>
            <w:r w:rsidRPr="00CB785B">
              <w:rPr>
                <w:color w:val="000000"/>
                <w:sz w:val="16"/>
                <w:szCs w:val="16"/>
              </w:rPr>
              <w:lastRenderedPageBreak/>
              <w:t xml:space="preserve">градостроительной деятельностью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lastRenderedPageBreak/>
              <w:t xml:space="preserve">Мероприятия по развитию инфраструктуры </w:t>
            </w:r>
            <w:r w:rsidRPr="00CB785B">
              <w:rPr>
                <w:color w:val="000000"/>
                <w:sz w:val="16"/>
                <w:szCs w:val="16"/>
              </w:rPr>
              <w:lastRenderedPageBreak/>
              <w:t>пешеходного и велосипедного передвижения;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397878" w:rsidP="00F6064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Протяжённость п</w:t>
            </w:r>
            <w:r w:rsidR="00734E89" w:rsidRPr="00CB785B">
              <w:rPr>
                <w:i/>
                <w:iCs/>
                <w:color w:val="000000"/>
                <w:sz w:val="16"/>
                <w:szCs w:val="16"/>
              </w:rPr>
              <w:t xml:space="preserve">ешеходных дорожек, тротуаров </w:t>
            </w:r>
            <w:r w:rsidR="00734E89" w:rsidRPr="00CB785B">
              <w:rPr>
                <w:i/>
                <w:iCs/>
                <w:color w:val="000000"/>
                <w:sz w:val="16"/>
                <w:szCs w:val="16"/>
              </w:rPr>
              <w:lastRenderedPageBreak/>
              <w:t>соответствующих нормативным требованиям для организации пешеходного движения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 (п.м.)</w:t>
            </w:r>
          </w:p>
          <w:p w:rsidR="00734E89" w:rsidRPr="00CB785B" w:rsidRDefault="00734E89" w:rsidP="00F6064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34E89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34E89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34E89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410AB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34E89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34E89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34E89" w:rsidRPr="00CB785B" w:rsidRDefault="007410AB" w:rsidP="00F606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</w:tr>
      <w:tr w:rsidR="0024215C" w:rsidRPr="00CB785B" w:rsidTr="00F60641">
        <w:trPr>
          <w:trHeight w:val="2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сети дорог поселения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Прогноз развития улично-дорожной сети, 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410AB" w:rsidP="00F60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410AB" w:rsidP="00F60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410AB" w:rsidP="00F60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410AB" w:rsidP="00F60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410AB" w:rsidP="00F60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410AB" w:rsidP="00F60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410AB" w:rsidP="00F60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24215C" w:rsidRPr="00CB785B" w:rsidTr="00F60641">
        <w:trPr>
          <w:trHeight w:val="2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Эффективность функционирования действующей транспортной инфраструктуры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F6064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F60641">
            <w:pPr>
              <w:jc w:val="both"/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</w:t>
            </w:r>
            <w:r w:rsidR="007410A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</w:tr>
      <w:tr w:rsidR="00734E89" w:rsidRPr="00CB785B" w:rsidTr="00F60641">
        <w:tblPrEx>
          <w:tblBorders>
            <w:top w:val="single" w:sz="4" w:space="0" w:color="auto"/>
          </w:tblBorders>
          <w:tblLook w:val="0000"/>
        </w:tblPrEx>
        <w:trPr>
          <w:gridAfter w:val="10"/>
          <w:wAfter w:w="4232" w:type="pct"/>
          <w:trHeight w:val="562"/>
        </w:trPr>
        <w:tc>
          <w:tcPr>
            <w:tcW w:w="768" w:type="pct"/>
            <w:tcBorders>
              <w:bottom w:val="nil"/>
            </w:tcBorders>
          </w:tcPr>
          <w:p w:rsidR="00734E89" w:rsidRPr="00CB785B" w:rsidRDefault="00734E89" w:rsidP="00F60641">
            <w:pPr>
              <w:pStyle w:val="4"/>
              <w:jc w:val="both"/>
              <w:rPr>
                <w:highlight w:val="green"/>
              </w:rPr>
            </w:pPr>
          </w:p>
        </w:tc>
      </w:tr>
    </w:tbl>
    <w:p w:rsidR="0024215C" w:rsidRPr="005C6B60" w:rsidRDefault="0024215C" w:rsidP="00F60641">
      <w:pPr>
        <w:ind w:firstLine="708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Администрация  сельского поселения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24215C" w:rsidRPr="005C6B60" w:rsidRDefault="0024215C" w:rsidP="00F60641">
      <w:pPr>
        <w:jc w:val="both"/>
        <w:rPr>
          <w:sz w:val="24"/>
          <w:szCs w:val="24"/>
        </w:rPr>
      </w:pPr>
      <w:r w:rsidRPr="005C6B60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24215C" w:rsidRPr="005C6B60" w:rsidRDefault="0024215C" w:rsidP="00F60641">
      <w:pPr>
        <w:jc w:val="both"/>
        <w:rPr>
          <w:sz w:val="24"/>
          <w:szCs w:val="24"/>
        </w:rPr>
      </w:pPr>
      <w:r w:rsidRPr="005C6B60">
        <w:rPr>
          <w:sz w:val="24"/>
          <w:szCs w:val="24"/>
        </w:rPr>
        <w:t>- контроль за реализацией программных мероприятий по срокам, содержанию, финансовым затратам и ресурсам;</w:t>
      </w:r>
    </w:p>
    <w:p w:rsidR="0024215C" w:rsidRPr="005C6B60" w:rsidRDefault="0024215C" w:rsidP="00F60641">
      <w:pPr>
        <w:jc w:val="both"/>
        <w:rPr>
          <w:sz w:val="24"/>
          <w:szCs w:val="24"/>
        </w:rPr>
      </w:pPr>
      <w:r w:rsidRPr="005C6B60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24215C" w:rsidRPr="005C6B60" w:rsidRDefault="0024215C" w:rsidP="00F60641">
      <w:pPr>
        <w:ind w:firstLine="708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Програ</w:t>
      </w:r>
      <w:r>
        <w:rPr>
          <w:sz w:val="24"/>
          <w:szCs w:val="24"/>
        </w:rPr>
        <w:t>мма разрабатывается сроком на 22 года</w:t>
      </w:r>
      <w:r w:rsidRPr="005C6B60">
        <w:rPr>
          <w:sz w:val="24"/>
          <w:szCs w:val="24"/>
        </w:rPr>
        <w:t xml:space="preserve"> и подлежит корректировке ежегодно.</w:t>
      </w:r>
    </w:p>
    <w:p w:rsidR="0024215C" w:rsidRPr="005C6B60" w:rsidRDefault="0024215C" w:rsidP="00F60641">
      <w:pPr>
        <w:ind w:firstLine="708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24215C" w:rsidRPr="005C6B60" w:rsidRDefault="0024215C" w:rsidP="00F60641">
      <w:pPr>
        <w:ind w:firstLine="708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24215C" w:rsidRPr="005C6B60" w:rsidRDefault="0024215C" w:rsidP="00F60641">
      <w:pPr>
        <w:ind w:firstLine="708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Мониторинг Программы включает следующие этапы:</w:t>
      </w:r>
    </w:p>
    <w:p w:rsidR="0024215C" w:rsidRPr="005C6B60" w:rsidRDefault="0024215C" w:rsidP="00F60641">
      <w:pPr>
        <w:ind w:firstLine="540"/>
        <w:jc w:val="both"/>
        <w:rPr>
          <w:sz w:val="24"/>
          <w:szCs w:val="24"/>
        </w:rPr>
      </w:pPr>
      <w:r w:rsidRPr="005C6B60">
        <w:rPr>
          <w:sz w:val="24"/>
          <w:szCs w:val="24"/>
        </w:rPr>
        <w:lastRenderedPageBreak/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24215C" w:rsidRPr="005C6B60" w:rsidRDefault="0024215C" w:rsidP="00F60641">
      <w:pPr>
        <w:ind w:firstLine="540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2.Вверификация данных;</w:t>
      </w:r>
    </w:p>
    <w:p w:rsidR="0024215C" w:rsidRPr="005C6B60" w:rsidRDefault="0024215C" w:rsidP="00F60641">
      <w:pPr>
        <w:ind w:firstLine="540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24215C" w:rsidRDefault="0024215C" w:rsidP="00F60641">
      <w:pPr>
        <w:ind w:firstLine="708"/>
        <w:jc w:val="both"/>
        <w:rPr>
          <w:sz w:val="24"/>
          <w:szCs w:val="24"/>
        </w:rPr>
      </w:pPr>
      <w:r w:rsidRPr="005C6B60">
        <w:rPr>
          <w:sz w:val="24"/>
          <w:szCs w:val="24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</w:t>
      </w:r>
      <w:r>
        <w:rPr>
          <w:sz w:val="24"/>
          <w:szCs w:val="24"/>
        </w:rPr>
        <w:t>ю транспортной  инфраструктуры.</w:t>
      </w:r>
    </w:p>
    <w:p w:rsidR="006370AC" w:rsidRDefault="006370AC" w:rsidP="00F60641">
      <w:pPr>
        <w:ind w:firstLine="708"/>
        <w:jc w:val="both"/>
        <w:rPr>
          <w:sz w:val="24"/>
          <w:szCs w:val="24"/>
        </w:rPr>
      </w:pPr>
    </w:p>
    <w:p w:rsidR="006370AC" w:rsidRPr="00F60641" w:rsidRDefault="006370AC" w:rsidP="00F60641">
      <w:pPr>
        <w:pStyle w:val="af7"/>
        <w:spacing w:before="0" w:beforeAutospacing="0" w:after="150" w:afterAutospacing="0" w:line="238" w:lineRule="atLeast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</w:rPr>
        <w:t>5</w:t>
      </w:r>
      <w:r w:rsidRPr="00CB785B">
        <w:rPr>
          <w:b/>
          <w:color w:val="242424"/>
        </w:rPr>
        <w:t>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</w:t>
      </w:r>
      <w:r>
        <w:rPr>
          <w:b/>
          <w:color w:val="242424"/>
        </w:rPr>
        <w:t xml:space="preserve">ности  на территории </w:t>
      </w:r>
      <w:r w:rsidRPr="00CB785B">
        <w:rPr>
          <w:b/>
          <w:color w:val="242424"/>
        </w:rPr>
        <w:t>сельского поселения</w:t>
      </w:r>
      <w:r w:rsidRPr="00CB785B">
        <w:rPr>
          <w:b/>
          <w:color w:val="242424"/>
          <w:sz w:val="28"/>
          <w:szCs w:val="28"/>
        </w:rPr>
        <w:t>.</w:t>
      </w:r>
    </w:p>
    <w:p w:rsidR="006370AC" w:rsidRPr="00CB785B" w:rsidRDefault="006370AC" w:rsidP="00F60641">
      <w:pPr>
        <w:ind w:firstLine="708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6370AC" w:rsidRPr="00CB785B" w:rsidRDefault="006370AC" w:rsidP="00F60641">
      <w:pPr>
        <w:pStyle w:val="af7"/>
        <w:spacing w:before="0" w:beforeAutospacing="0" w:after="150" w:afterAutospacing="0" w:line="238" w:lineRule="atLeast"/>
        <w:jc w:val="both"/>
        <w:rPr>
          <w:b/>
          <w:color w:val="242424"/>
          <w:sz w:val="28"/>
          <w:szCs w:val="28"/>
        </w:rPr>
      </w:pPr>
      <w:r w:rsidRPr="00CB785B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</w:t>
      </w:r>
      <w:r>
        <w:t>ой.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22" w:name="88322"/>
      <w:bookmarkEnd w:id="22"/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координация усилий федеральных органов исполнительной власти, </w:t>
      </w:r>
      <w:bookmarkStart w:id="23" w:name="3f867"/>
      <w:bookmarkEnd w:id="23"/>
      <w:r w:rsidRPr="00CB785B">
        <w:rPr>
          <w:sz w:val="24"/>
          <w:szCs w:val="24"/>
        </w:rPr>
        <w:t>органов и</w:t>
      </w:r>
      <w:r>
        <w:rPr>
          <w:sz w:val="24"/>
          <w:szCs w:val="24"/>
        </w:rPr>
        <w:t xml:space="preserve">сполнительной власти </w:t>
      </w:r>
      <w:r w:rsidRPr="00CB785B">
        <w:rPr>
          <w:sz w:val="24"/>
          <w:szCs w:val="24"/>
        </w:rPr>
        <w:t xml:space="preserve">, органов местного самоуправления, представителей бизнеса и </w:t>
      </w:r>
      <w:r w:rsidRPr="00CB785B">
        <w:rPr>
          <w:sz w:val="24"/>
          <w:szCs w:val="24"/>
        </w:rPr>
        <w:lastRenderedPageBreak/>
        <w:t>общественных организаций в решении задач реализации мероприятий (инвестиционных проектов);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разработка стандартов и регламентов эксплуатации и (или)</w:t>
      </w:r>
      <w:bookmarkStart w:id="24" w:name="d56ee"/>
      <w:bookmarkEnd w:id="24"/>
      <w:r w:rsidRPr="00CB785B">
        <w:rPr>
          <w:sz w:val="24"/>
          <w:szCs w:val="24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6370AC" w:rsidRPr="00CB785B" w:rsidRDefault="006370AC" w:rsidP="00F60641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разработка предложений для исполните</w:t>
      </w:r>
      <w:r>
        <w:rPr>
          <w:sz w:val="24"/>
          <w:szCs w:val="24"/>
        </w:rPr>
        <w:t>льных органов власти</w:t>
      </w:r>
      <w:r w:rsidRPr="00CB785B">
        <w:rPr>
          <w:sz w:val="24"/>
          <w:szCs w:val="24"/>
        </w:rPr>
        <w:t xml:space="preserve"> по включению мероприятий, связанных с развитием объект</w:t>
      </w:r>
      <w:r>
        <w:rPr>
          <w:sz w:val="24"/>
          <w:szCs w:val="24"/>
        </w:rPr>
        <w:t>ов транспортной инфраструктуры  сельского поселения</w:t>
      </w:r>
      <w:r w:rsidRPr="00CB785B">
        <w:rPr>
          <w:sz w:val="24"/>
          <w:szCs w:val="24"/>
        </w:rPr>
        <w:t>, в состав мобилиз</w:t>
      </w:r>
      <w:r>
        <w:rPr>
          <w:sz w:val="24"/>
          <w:szCs w:val="24"/>
        </w:rPr>
        <w:t>ационного плана экономики  района и области</w:t>
      </w:r>
      <w:r w:rsidRPr="00CB785B">
        <w:rPr>
          <w:sz w:val="24"/>
          <w:szCs w:val="24"/>
        </w:rPr>
        <w:t>.</w:t>
      </w:r>
    </w:p>
    <w:p w:rsidR="006370AC" w:rsidRPr="00CB785B" w:rsidRDefault="006370AC" w:rsidP="00F60641">
      <w:pPr>
        <w:ind w:firstLine="851"/>
        <w:jc w:val="both"/>
        <w:rPr>
          <w:color w:val="FF0000"/>
          <w:sz w:val="24"/>
          <w:szCs w:val="24"/>
        </w:rPr>
      </w:pPr>
    </w:p>
    <w:p w:rsidR="006370AC" w:rsidRPr="00CB785B" w:rsidRDefault="006370AC" w:rsidP="00F60641">
      <w:pPr>
        <w:ind w:firstLine="851"/>
        <w:jc w:val="both"/>
        <w:rPr>
          <w:color w:val="FF0000"/>
          <w:sz w:val="24"/>
          <w:szCs w:val="24"/>
        </w:rPr>
      </w:pPr>
    </w:p>
    <w:p w:rsidR="006370AC" w:rsidRPr="00CB785B" w:rsidRDefault="006370AC" w:rsidP="00F60641">
      <w:pPr>
        <w:jc w:val="both"/>
        <w:rPr>
          <w:sz w:val="28"/>
          <w:szCs w:val="28"/>
        </w:rPr>
      </w:pPr>
    </w:p>
    <w:p w:rsidR="006370AC" w:rsidRDefault="006370AC" w:rsidP="00F6064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370AC" w:rsidRDefault="006370AC" w:rsidP="00F6064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370AC" w:rsidRDefault="006370AC" w:rsidP="00F6064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370AC" w:rsidRDefault="006370AC" w:rsidP="00F6064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370AC" w:rsidRPr="007410AB" w:rsidRDefault="006370AC" w:rsidP="0024215C">
      <w:pPr>
        <w:ind w:firstLine="708"/>
        <w:jc w:val="both"/>
        <w:rPr>
          <w:sz w:val="24"/>
          <w:szCs w:val="24"/>
        </w:rPr>
        <w:sectPr w:rsidR="006370AC" w:rsidRPr="007410AB" w:rsidSect="004B1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E89" w:rsidRPr="00CB785B" w:rsidRDefault="00734E89" w:rsidP="00734E89">
      <w:pPr>
        <w:pStyle w:val="4"/>
        <w:jc w:val="both"/>
        <w:sectPr w:rsidR="00734E89" w:rsidRPr="00CB785B" w:rsidSect="007410AB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4B175F" w:rsidRPr="00CB785B" w:rsidRDefault="004B175F" w:rsidP="0024215C">
      <w:pPr>
        <w:spacing w:line="288" w:lineRule="auto"/>
        <w:jc w:val="both"/>
      </w:pPr>
      <w:bookmarkStart w:id="25" w:name="dst100074"/>
      <w:bookmarkEnd w:id="25"/>
    </w:p>
    <w:sectPr w:rsidR="004B175F" w:rsidRPr="00CB785B" w:rsidSect="002D1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DD" w:rsidRDefault="005E74DD" w:rsidP="00123E55">
      <w:r>
        <w:separator/>
      </w:r>
    </w:p>
  </w:endnote>
  <w:endnote w:type="continuationSeparator" w:id="0">
    <w:p w:rsidR="005E74DD" w:rsidRDefault="005E74DD" w:rsidP="0012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20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C0CAA" w:rsidRPr="001A49F9" w:rsidRDefault="00C464B9">
        <w:pPr>
          <w:pStyle w:val="afc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="002C0CAA"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6A78C8">
          <w:rPr>
            <w:noProof/>
            <w:sz w:val="16"/>
            <w:szCs w:val="16"/>
          </w:rPr>
          <w:t>23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DD" w:rsidRDefault="005E74DD" w:rsidP="00123E55">
      <w:r>
        <w:separator/>
      </w:r>
    </w:p>
  </w:footnote>
  <w:footnote w:type="continuationSeparator" w:id="0">
    <w:p w:rsidR="005E74DD" w:rsidRDefault="005E74DD" w:rsidP="00123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E920C4"/>
    <w:multiLevelType w:val="hybridMultilevel"/>
    <w:tmpl w:val="B1825A1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91"/>
    <w:rsid w:val="000115F1"/>
    <w:rsid w:val="00020D0F"/>
    <w:rsid w:val="00067A28"/>
    <w:rsid w:val="00077033"/>
    <w:rsid w:val="00081D50"/>
    <w:rsid w:val="00103854"/>
    <w:rsid w:val="001068D3"/>
    <w:rsid w:val="00123E55"/>
    <w:rsid w:val="00152E4D"/>
    <w:rsid w:val="001A1FF7"/>
    <w:rsid w:val="001B1591"/>
    <w:rsid w:val="001B492B"/>
    <w:rsid w:val="001F3EDE"/>
    <w:rsid w:val="00220887"/>
    <w:rsid w:val="0024215C"/>
    <w:rsid w:val="00271DE3"/>
    <w:rsid w:val="00274DBD"/>
    <w:rsid w:val="002B6F50"/>
    <w:rsid w:val="002C0CAA"/>
    <w:rsid w:val="002C3FAA"/>
    <w:rsid w:val="002D1B91"/>
    <w:rsid w:val="002D4037"/>
    <w:rsid w:val="00325BC2"/>
    <w:rsid w:val="00331A64"/>
    <w:rsid w:val="00336EA3"/>
    <w:rsid w:val="00372CDA"/>
    <w:rsid w:val="00397878"/>
    <w:rsid w:val="003E3134"/>
    <w:rsid w:val="004A0757"/>
    <w:rsid w:val="004A2C55"/>
    <w:rsid w:val="004B026C"/>
    <w:rsid w:val="004B175F"/>
    <w:rsid w:val="004F5250"/>
    <w:rsid w:val="005071D0"/>
    <w:rsid w:val="005078C2"/>
    <w:rsid w:val="00511636"/>
    <w:rsid w:val="005C6B60"/>
    <w:rsid w:val="005E74DD"/>
    <w:rsid w:val="006370AC"/>
    <w:rsid w:val="006767DD"/>
    <w:rsid w:val="00677F0A"/>
    <w:rsid w:val="0068403A"/>
    <w:rsid w:val="006A0CFB"/>
    <w:rsid w:val="006A78C8"/>
    <w:rsid w:val="006B6889"/>
    <w:rsid w:val="006C29F5"/>
    <w:rsid w:val="00701794"/>
    <w:rsid w:val="0070737A"/>
    <w:rsid w:val="00734E89"/>
    <w:rsid w:val="0073679C"/>
    <w:rsid w:val="007410AB"/>
    <w:rsid w:val="00751398"/>
    <w:rsid w:val="007860E8"/>
    <w:rsid w:val="007A1ABB"/>
    <w:rsid w:val="008115AA"/>
    <w:rsid w:val="00855C61"/>
    <w:rsid w:val="00863155"/>
    <w:rsid w:val="00865B45"/>
    <w:rsid w:val="00890A20"/>
    <w:rsid w:val="008C160E"/>
    <w:rsid w:val="008D033C"/>
    <w:rsid w:val="008E4C97"/>
    <w:rsid w:val="0090633C"/>
    <w:rsid w:val="00932986"/>
    <w:rsid w:val="00935481"/>
    <w:rsid w:val="009834D1"/>
    <w:rsid w:val="00994DDE"/>
    <w:rsid w:val="009E6046"/>
    <w:rsid w:val="00A156EC"/>
    <w:rsid w:val="00A271F8"/>
    <w:rsid w:val="00A33E7E"/>
    <w:rsid w:val="00A83BB8"/>
    <w:rsid w:val="00AB0BF3"/>
    <w:rsid w:val="00AC2CB5"/>
    <w:rsid w:val="00B15F52"/>
    <w:rsid w:val="00B27EF1"/>
    <w:rsid w:val="00B33936"/>
    <w:rsid w:val="00B40059"/>
    <w:rsid w:val="00B61B18"/>
    <w:rsid w:val="00C016E8"/>
    <w:rsid w:val="00C13E34"/>
    <w:rsid w:val="00C35693"/>
    <w:rsid w:val="00C464B9"/>
    <w:rsid w:val="00C46B3A"/>
    <w:rsid w:val="00CA1EC9"/>
    <w:rsid w:val="00CB1ACC"/>
    <w:rsid w:val="00CB785B"/>
    <w:rsid w:val="00CE0406"/>
    <w:rsid w:val="00CF6D00"/>
    <w:rsid w:val="00D5270E"/>
    <w:rsid w:val="00D65F7A"/>
    <w:rsid w:val="00D83D7D"/>
    <w:rsid w:val="00DD0B49"/>
    <w:rsid w:val="00E308BC"/>
    <w:rsid w:val="00E47F24"/>
    <w:rsid w:val="00EA03C1"/>
    <w:rsid w:val="00F166E9"/>
    <w:rsid w:val="00F3543A"/>
    <w:rsid w:val="00F43EC7"/>
    <w:rsid w:val="00F60641"/>
    <w:rsid w:val="00F96BE1"/>
    <w:rsid w:val="00FA21A4"/>
    <w:rsid w:val="00FC7F87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34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E8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34E8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34E8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D1B9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1B9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1B91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D1B91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2D1B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2D1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aliases w:val="bt"/>
    <w:basedOn w:val="a"/>
    <w:link w:val="a8"/>
    <w:uiPriority w:val="99"/>
    <w:unhideWhenUsed/>
    <w:rsid w:val="00734E89"/>
    <w:pPr>
      <w:spacing w:after="120"/>
    </w:p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E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E8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E8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uiPriority w:val="99"/>
    <w:rsid w:val="00734E89"/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39"/>
    <w:rsid w:val="00734E8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734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e">
    <w:name w:val="footnote reference"/>
    <w:basedOn w:val="a0"/>
    <w:uiPriority w:val="99"/>
    <w:unhideWhenUsed/>
    <w:rsid w:val="00734E89"/>
    <w:rPr>
      <w:vertAlign w:val="superscript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34E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734E8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34E8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af2">
    <w:name w:val="Текст примечания Знак"/>
    <w:basedOn w:val="a0"/>
    <w:link w:val="af1"/>
    <w:uiPriority w:val="99"/>
    <w:rsid w:val="00734E89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4E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4E8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34E89"/>
    <w:rPr>
      <w:rFonts w:ascii="Segoe UI" w:eastAsiaTheme="minorHAns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4E89"/>
    <w:rPr>
      <w:rFonts w:ascii="Segoe UI" w:hAnsi="Segoe UI" w:cs="Segoe UI"/>
      <w:sz w:val="18"/>
      <w:szCs w:val="18"/>
      <w:lang w:eastAsia="ru-RU"/>
    </w:rPr>
  </w:style>
  <w:style w:type="paragraph" w:customStyle="1" w:styleId="msolistparagraph0">
    <w:name w:val="msolistparagraph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34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Обычная таблица 51"/>
    <w:basedOn w:val="a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734E89"/>
  </w:style>
  <w:style w:type="table" w:customStyle="1" w:styleId="12">
    <w:name w:val="Сетка таблицы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f7">
    <w:name w:val="Normal (Web)"/>
    <w:basedOn w:val="a"/>
    <w:unhideWhenUsed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34E89"/>
  </w:style>
  <w:style w:type="table" w:customStyle="1" w:styleId="22">
    <w:name w:val="Сетка таблицы2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734E89"/>
  </w:style>
  <w:style w:type="paragraph" w:customStyle="1" w:styleId="headertext">
    <w:name w:val="header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unhideWhenUsed/>
    <w:rsid w:val="00734E89"/>
    <w:rPr>
      <w:color w:val="0000FF"/>
      <w:u w:val="single"/>
    </w:rPr>
  </w:style>
  <w:style w:type="paragraph" w:customStyle="1" w:styleId="formattext">
    <w:name w:val="format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734E89"/>
  </w:style>
  <w:style w:type="table" w:customStyle="1" w:styleId="34">
    <w:name w:val="Сетка таблицы3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734E89"/>
  </w:style>
  <w:style w:type="table" w:customStyle="1" w:styleId="42">
    <w:name w:val="Сетка таблицы4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734E89"/>
  </w:style>
  <w:style w:type="table" w:customStyle="1" w:styleId="55">
    <w:name w:val="Сетка таблицы5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734E89"/>
  </w:style>
  <w:style w:type="table" w:customStyle="1" w:styleId="7">
    <w:name w:val="Сетка таблицы7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af9">
    <w:name w:val="Шаблон"/>
    <w:rsid w:val="00734E8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34E89"/>
  </w:style>
  <w:style w:type="table" w:customStyle="1" w:styleId="8">
    <w:name w:val="Сетка таблицы8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734E89"/>
  </w:style>
  <w:style w:type="table" w:customStyle="1" w:styleId="111">
    <w:name w:val="Сетка таблицы1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734E89"/>
  </w:style>
  <w:style w:type="table" w:customStyle="1" w:styleId="211">
    <w:name w:val="Сетка таблицы2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734E89"/>
  </w:style>
  <w:style w:type="table" w:customStyle="1" w:styleId="311">
    <w:name w:val="Сетка таблицы3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734E89"/>
  </w:style>
  <w:style w:type="table" w:customStyle="1" w:styleId="411">
    <w:name w:val="Сетка таблицы4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734E89"/>
  </w:style>
  <w:style w:type="table" w:customStyle="1" w:styleId="513">
    <w:name w:val="Сетка таблицы5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734E89"/>
  </w:style>
  <w:style w:type="table" w:customStyle="1" w:styleId="71">
    <w:name w:val="Сетка таблицы7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734E89"/>
  </w:style>
  <w:style w:type="table" w:customStyle="1" w:styleId="9">
    <w:name w:val="Сетка таблицы9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734E89"/>
  </w:style>
  <w:style w:type="table" w:customStyle="1" w:styleId="100">
    <w:name w:val="Сетка таблицы10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734E89"/>
  </w:style>
  <w:style w:type="table" w:customStyle="1" w:styleId="120">
    <w:name w:val="Сетка таблицы12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734E89"/>
  </w:style>
  <w:style w:type="table" w:customStyle="1" w:styleId="13">
    <w:name w:val="Сетка таблицы13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734E8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734E89"/>
    <w:rPr>
      <w:rFonts w:ascii="Times New Roman" w:eastAsia="Calibri" w:hAnsi="Times New Roman" w:cs="Times New Roman"/>
      <w:sz w:val="24"/>
      <w:szCs w:val="20"/>
    </w:rPr>
  </w:style>
  <w:style w:type="paragraph" w:customStyle="1" w:styleId="S0">
    <w:name w:val="S_Обычный"/>
    <w:basedOn w:val="a"/>
    <w:qFormat/>
    <w:rsid w:val="00734E89"/>
    <w:pPr>
      <w:ind w:firstLine="709"/>
      <w:jc w:val="both"/>
    </w:pPr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rsid w:val="00734E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sid w:val="0073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4E89"/>
    <w:rPr>
      <w:lang w:eastAsia="ru-RU"/>
    </w:rPr>
  </w:style>
  <w:style w:type="paragraph" w:styleId="afe">
    <w:name w:val="header"/>
    <w:basedOn w:val="a"/>
    <w:link w:val="aff"/>
    <w:uiPriority w:val="99"/>
    <w:unhideWhenUsed/>
    <w:rsid w:val="007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734E89"/>
    <w:rPr>
      <w:lang w:eastAsia="ru-RU"/>
    </w:rPr>
  </w:style>
  <w:style w:type="paragraph" w:customStyle="1" w:styleId="S1">
    <w:name w:val="S_Заголовок таблицы"/>
    <w:basedOn w:val="S0"/>
    <w:rsid w:val="00734E89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734E89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character" w:customStyle="1" w:styleId="12560">
    <w:name w:val="ОСНОВНОЙ(1256) Знак"/>
    <w:link w:val="1256"/>
    <w:rsid w:val="00734E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caption"/>
    <w:basedOn w:val="a"/>
    <w:next w:val="a"/>
    <w:uiPriority w:val="35"/>
    <w:unhideWhenUsed/>
    <w:qFormat/>
    <w:rsid w:val="00734E89"/>
    <w:rPr>
      <w:rFonts w:eastAsia="SimSun"/>
      <w:b/>
      <w:bCs/>
      <w:lang w:eastAsia="zh-CN"/>
    </w:rPr>
  </w:style>
  <w:style w:type="paragraph" w:customStyle="1" w:styleId="15">
    <w:name w:val="Обычный1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734E89"/>
    <w:pPr>
      <w:numPr>
        <w:numId w:val="1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Обычный в таблице Знак"/>
    <w:basedOn w:val="a"/>
    <w:rsid w:val="00734E89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734E89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73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2">
    <w:name w:val="Подпись к таблице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734E8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734E8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734E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73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734E8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  <w:sz w:val="22"/>
      <w:szCs w:val="22"/>
      <w:lang w:eastAsia="en-US"/>
    </w:rPr>
  </w:style>
  <w:style w:type="paragraph" w:styleId="27">
    <w:name w:val="Body Text 2"/>
    <w:basedOn w:val="a"/>
    <w:link w:val="28"/>
    <w:uiPriority w:val="99"/>
    <w:unhideWhenUsed/>
    <w:rsid w:val="00734E8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734E89"/>
    <w:rPr>
      <w:lang w:eastAsia="ru-RU"/>
    </w:rPr>
  </w:style>
  <w:style w:type="character" w:styleId="aff3">
    <w:name w:val="page number"/>
    <w:uiPriority w:val="99"/>
    <w:rsid w:val="00734E89"/>
    <w:rPr>
      <w:rFonts w:cs="Times New Roman"/>
    </w:rPr>
  </w:style>
  <w:style w:type="paragraph" w:styleId="aff4">
    <w:name w:val="TOC Heading"/>
    <w:basedOn w:val="1"/>
    <w:next w:val="a"/>
    <w:uiPriority w:val="39"/>
    <w:unhideWhenUsed/>
    <w:qFormat/>
    <w:rsid w:val="00734E8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734E8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734E89"/>
    <w:pPr>
      <w:tabs>
        <w:tab w:val="right" w:leader="dot" w:pos="9345"/>
      </w:tabs>
      <w:spacing w:after="100"/>
      <w:jc w:val="both"/>
    </w:pPr>
    <w:rPr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734E89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734E89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734E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734E8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734E89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Bodytext1">
    <w:name w:val="Body text1"/>
    <w:basedOn w:val="a"/>
    <w:link w:val="Bodytext"/>
    <w:rsid w:val="00734E89"/>
    <w:pPr>
      <w:shd w:val="clear" w:color="auto" w:fill="FFFFFF"/>
      <w:spacing w:line="226" w:lineRule="exact"/>
      <w:ind w:hanging="440"/>
    </w:pPr>
    <w:rPr>
      <w:rFonts w:ascii="Arial" w:eastAsia="Arial" w:hAnsi="Arial" w:cs="Arial"/>
      <w:lang w:eastAsia="en-US"/>
    </w:rPr>
  </w:style>
  <w:style w:type="character" w:customStyle="1" w:styleId="Bodytext11095ptNotBold">
    <w:name w:val="Body text (110) + 9;5 pt;Not Bold"/>
    <w:rsid w:val="00734E8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5">
    <w:name w:val="Plain Text"/>
    <w:basedOn w:val="a"/>
    <w:link w:val="aff6"/>
    <w:uiPriority w:val="99"/>
    <w:semiHidden/>
    <w:unhideWhenUsed/>
    <w:rsid w:val="00734E89"/>
    <w:rPr>
      <w:rFonts w:ascii="Calibri" w:eastAsia="Calibri" w:hAnsi="Calibri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734E89"/>
    <w:rPr>
      <w:rFonts w:ascii="Calibri" w:eastAsia="Calibri" w:hAnsi="Calibri" w:cs="Times New Roman"/>
      <w:sz w:val="20"/>
      <w:szCs w:val="21"/>
      <w:lang w:eastAsia="ru-RU"/>
    </w:rPr>
  </w:style>
  <w:style w:type="character" w:styleId="aff7">
    <w:name w:val="FollowedHyperlink"/>
    <w:uiPriority w:val="99"/>
    <w:semiHidden/>
    <w:unhideWhenUsed/>
    <w:rsid w:val="00734E89"/>
    <w:rPr>
      <w:color w:val="800080"/>
      <w:u w:val="single"/>
    </w:rPr>
  </w:style>
  <w:style w:type="paragraph" w:customStyle="1" w:styleId="xl67">
    <w:name w:val="xl6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3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734E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34E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34E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734E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5">
    <w:name w:val="font5"/>
    <w:basedOn w:val="a"/>
    <w:rsid w:val="00734E8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34E89"/>
    <w:pPr>
      <w:shd w:val="clear" w:color="000000" w:fill="95B3D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734E89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734E89"/>
    <w:pP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734E89"/>
    <w:pP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34E89"/>
    <w:pP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734E89"/>
    <w:pPr>
      <w:shd w:val="clear" w:color="000000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734E89"/>
    <w:pPr>
      <w:shd w:val="clear" w:color="000000" w:fill="F7964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rsid w:val="00734E89"/>
    <w:pPr>
      <w:shd w:val="clear" w:color="000000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734E89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34E89"/>
    <w:pPr>
      <w:shd w:val="clear" w:color="000000" w:fill="FABF8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734E89"/>
    <w:pPr>
      <w:shd w:val="clear" w:color="000000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734E89"/>
    <w:pPr>
      <w:shd w:val="clear" w:color="000000" w:fill="538DD5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734E89"/>
    <w:pP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34E89"/>
    <w:pP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34E89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734E8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34E89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734E8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font6">
    <w:name w:val="font6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734E89"/>
    <w:pP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734E89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734E89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3">
    <w:name w:val="xl163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character" w:styleId="aff8">
    <w:name w:val="Subtle Emphasis"/>
    <w:uiPriority w:val="19"/>
    <w:qFormat/>
    <w:rsid w:val="00734E89"/>
    <w:rPr>
      <w:i/>
      <w:iCs/>
      <w:color w:val="404040"/>
    </w:rPr>
  </w:style>
  <w:style w:type="paragraph" w:customStyle="1" w:styleId="aff9">
    <w:name w:val="Примечание к таблице"/>
    <w:basedOn w:val="a"/>
    <w:next w:val="a"/>
    <w:rsid w:val="00734E89"/>
    <w:pPr>
      <w:ind w:firstLine="709"/>
      <w:jc w:val="both"/>
    </w:pPr>
    <w:rPr>
      <w:sz w:val="22"/>
    </w:rPr>
  </w:style>
  <w:style w:type="paragraph" w:customStyle="1" w:styleId="affa">
    <w:name w:val="Таблица"/>
    <w:basedOn w:val="a"/>
    <w:rsid w:val="00734E89"/>
    <w:pPr>
      <w:spacing w:before="20" w:after="20" w:line="216" w:lineRule="auto"/>
      <w:jc w:val="center"/>
    </w:pPr>
    <w:rPr>
      <w:sz w:val="22"/>
    </w:rPr>
  </w:style>
  <w:style w:type="paragraph" w:customStyle="1" w:styleId="affb">
    <w:name w:val="Таблица текст"/>
    <w:basedOn w:val="affa"/>
    <w:rsid w:val="00734E89"/>
    <w:pPr>
      <w:jc w:val="left"/>
    </w:pPr>
  </w:style>
  <w:style w:type="paragraph" w:customStyle="1" w:styleId="affc">
    <w:name w:val="Таблица второстепенное"/>
    <w:basedOn w:val="affa"/>
    <w:rsid w:val="00734E89"/>
    <w:rPr>
      <w:sz w:val="20"/>
    </w:rPr>
  </w:style>
  <w:style w:type="paragraph" w:customStyle="1" w:styleId="affd">
    <w:name w:val="Таблица текст второстепенное"/>
    <w:basedOn w:val="affb"/>
    <w:rsid w:val="00734E89"/>
    <w:rPr>
      <w:sz w:val="20"/>
    </w:rPr>
  </w:style>
  <w:style w:type="paragraph" w:customStyle="1" w:styleId="xl66">
    <w:name w:val="xl66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бычный2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Body Text First Indent"/>
    <w:basedOn w:val="a7"/>
    <w:link w:val="afff"/>
    <w:uiPriority w:val="99"/>
    <w:semiHidden/>
    <w:unhideWhenUsed/>
    <w:rsid w:val="00CE0406"/>
    <w:pPr>
      <w:spacing w:after="0"/>
      <w:ind w:firstLine="360"/>
    </w:pPr>
  </w:style>
  <w:style w:type="character" w:customStyle="1" w:styleId="afff">
    <w:name w:val="Красная строка Знак"/>
    <w:basedOn w:val="a8"/>
    <w:link w:val="affe"/>
    <w:uiPriority w:val="99"/>
    <w:semiHidden/>
    <w:rsid w:val="00CE0406"/>
  </w:style>
  <w:style w:type="paragraph" w:customStyle="1" w:styleId="Main">
    <w:name w:val="Main"/>
    <w:link w:val="Main0"/>
    <w:rsid w:val="00CE040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CE0406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afff0">
    <w:name w:val="отчет"/>
    <w:basedOn w:val="a"/>
    <w:link w:val="afff1"/>
    <w:qFormat/>
    <w:rsid w:val="00F96BE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ff1">
    <w:name w:val="отчет Знак"/>
    <w:basedOn w:val="a0"/>
    <w:link w:val="afff0"/>
    <w:rsid w:val="00F96BE1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bel.ru/about/soeco/index.php?ELEMENT_ID=59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5892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2016-08-12T06:51:00Z</cp:lastPrinted>
  <dcterms:created xsi:type="dcterms:W3CDTF">2016-07-04T15:22:00Z</dcterms:created>
  <dcterms:modified xsi:type="dcterms:W3CDTF">2016-08-12T06:53:00Z</dcterms:modified>
</cp:coreProperties>
</file>