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tblpXSpec="right" w:tblpY="1"/>
        <w:tblOverlap w:val="never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1626"/>
        <w:gridCol w:w="433"/>
        <w:gridCol w:w="1505"/>
        <w:gridCol w:w="1022"/>
        <w:gridCol w:w="4343"/>
      </w:tblGrid>
      <w:tr w:rsidR="00FE3B88" w:rsidTr="00CE79FB">
        <w:trPr>
          <w:trHeight w:val="964"/>
        </w:trPr>
        <w:tc>
          <w:tcPr>
            <w:tcW w:w="4382" w:type="dxa"/>
            <w:gridSpan w:val="4"/>
          </w:tcPr>
          <w:p w:rsidR="00FE3B88" w:rsidRDefault="00D510C2" w:rsidP="00015E06">
            <w:pPr>
              <w:ind w:left="-108" w:right="-55"/>
              <w:jc w:val="center"/>
            </w:pPr>
            <w:r>
              <w:rPr>
                <w:noProof/>
              </w:rPr>
              <w:drawing>
                <wp:inline distT="0" distB="0" distL="0" distR="0" wp14:anchorId="6D3D6B9D" wp14:editId="6856638A">
                  <wp:extent cx="461010" cy="572770"/>
                  <wp:effectExtent l="19050" t="0" r="0" b="0"/>
                  <wp:docPr id="1" name="Рисунок 1" descr="Дзержинский р-н - герб (вариант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Дзержинский р-н - герб (вариант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572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2" w:type="dxa"/>
          </w:tcPr>
          <w:p w:rsidR="00FE3B88" w:rsidRDefault="00FE3B88" w:rsidP="00015E06"/>
        </w:tc>
        <w:tc>
          <w:tcPr>
            <w:tcW w:w="4343" w:type="dxa"/>
          </w:tcPr>
          <w:p w:rsidR="00FE3B88" w:rsidRDefault="002C39B5" w:rsidP="00015E06">
            <w:pPr>
              <w:ind w:left="-35" w:right="-108"/>
            </w:pPr>
            <w:r>
              <w:rPr>
                <w:b/>
                <w:noProof/>
                <w:sz w:val="26"/>
                <w:szCs w:val="26"/>
              </w:rPr>
              <mc:AlternateContent>
                <mc:Choice Requires="wpg">
                  <w:drawing>
                    <wp:anchor distT="0" distB="0" distL="0" distR="0" simplePos="0" relativeHeight="251657728" behindDoc="0" locked="0" layoutInCell="1" allowOverlap="1" wp14:anchorId="55358890" wp14:editId="01C4D794">
                      <wp:simplePos x="0" y="0"/>
                      <wp:positionH relativeFrom="page">
                        <wp:posOffset>2625725</wp:posOffset>
                      </wp:positionH>
                      <wp:positionV relativeFrom="page">
                        <wp:posOffset>572770</wp:posOffset>
                      </wp:positionV>
                      <wp:extent cx="144145" cy="144145"/>
                      <wp:effectExtent l="6350" t="10795" r="11430" b="6985"/>
                      <wp:wrapNone/>
                      <wp:docPr id="6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4145" cy="144145"/>
                                <a:chOff x="11113" y="1134"/>
                                <a:chExt cx="226" cy="226"/>
                              </a:xfrm>
                            </wpg:grpSpPr>
                            <wps:wsp>
                              <wps:cNvPr id="7" name="Line 12"/>
                              <wps:cNvCnPr/>
                              <wps:spPr bwMode="auto">
                                <a:xfrm flipH="1">
                                  <a:off x="11113" y="1134"/>
                                  <a:ext cx="22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3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13"/>
                              <wps:cNvCnPr/>
                              <wps:spPr bwMode="auto">
                                <a:xfrm>
                                  <a:off x="11340" y="1134"/>
                                  <a:ext cx="0" cy="22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3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1" o:spid="_x0000_s1026" style="position:absolute;margin-left:206.75pt;margin-top:45.1pt;width:11.35pt;height:11.35pt;z-index:251657728;mso-wrap-distance-left:0;mso-wrap-distance-right:0;mso-position-horizontal-relative:page;mso-position-vertical-relative:page" coordorigin="11113,1134" coordsize="226,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">
                      <v:line id="Line 12" o:spid="_x0000_s1027" style="position:absolute;flip:x;visibility:visible;mso-wrap-style:square" from="11113,1134" to="11339,11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6RCwsEAAADaAAAADwAAAGRycy9kb3ducmV2LnhtbESPQWvCQBSE7wX/w/IEb3WjoJWYjYgg&#10;mEMPTQu9PrPPJLj7NmZXk/77rlDocZiZb5hsN1ojHtT71rGCxTwBQVw53XKt4Ovz+LoB4QOyRuOY&#10;FPyQh10+eckw1W7gD3qUoRYRwj5FBU0IXSqlrxqy6OeuI47exfUWQ5R9LXWPQ4RbI5dJspYWW44L&#10;DXZ0aKi6lnerwJyro7MjnVvE2/373ayKEgulZtNxvwURaAz/4b/2SSt4g+eVeANk/g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pELCwQAAANoAAAAPAAAAAAAAAAAAAAAA&#10;AKECAABkcnMvZG93bnJldi54bWxQSwUGAAAAAAQABAD5AAAAjwMAAAAA&#10;" strokeweight=".26mm">
                        <v:stroke joinstyle="miter"/>
                      </v:line>
                      <v:line id="Line 13" o:spid="_x0000_s1028" style="position:absolute;visibility:visible;mso-wrap-style:square" from="11340,1134" to="11340,1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RMDrL4AAADaAAAADwAAAGRycy9kb3ducmV2LnhtbERPzYrCMBC+L/gOYQRva6oU2a1GUVFZ&#10;YS+rPsDQjE2xmbRNtPXtNwfB48f3v1j1thIPan3pWMFknIAgzp0uuVBwOe8/v0D4gKyxckwKnuRh&#10;tRx8LDDTruM/epxCIWII+wwVmBDqTEqfG7Lox64mjtzVtRZDhG0hdYtdDLeVnCbJTFosOTYYrGlr&#10;KL+d7laB3KXfTWqaLt009ItpkrvjwSs1GvbrOYhAfXiLX+4frSBujVfiDZDLf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NEwOsvgAAANoAAAAPAAAAAAAAAAAAAAAAAKEC&#10;AABkcnMvZG93bnJldi54bWxQSwUGAAAAAAQABAD5AAAAjAMAAAAA&#10;" strokeweight=".26mm">
                        <v:stroke joinstyle="miter"/>
                      </v:line>
                      <w10:wrap anchorx="page" anchory="page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56704" behindDoc="0" locked="0" layoutInCell="1" allowOverlap="1" wp14:anchorId="778F0561" wp14:editId="44CE586B">
                      <wp:simplePos x="0" y="0"/>
                      <wp:positionH relativeFrom="page">
                        <wp:posOffset>-3175</wp:posOffset>
                      </wp:positionH>
                      <wp:positionV relativeFrom="page">
                        <wp:posOffset>572770</wp:posOffset>
                      </wp:positionV>
                      <wp:extent cx="144145" cy="144145"/>
                      <wp:effectExtent l="6350" t="10795" r="11430" b="6985"/>
                      <wp:wrapNone/>
                      <wp:docPr id="3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4145" cy="144145"/>
                                <a:chOff x="6804" y="1134"/>
                                <a:chExt cx="226" cy="226"/>
                              </a:xfrm>
                            </wpg:grpSpPr>
                            <wps:wsp>
                              <wps:cNvPr id="4" name="Line 9"/>
                              <wps:cNvCnPr/>
                              <wps:spPr bwMode="auto">
                                <a:xfrm>
                                  <a:off x="6804" y="1134"/>
                                  <a:ext cx="0" cy="22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3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10"/>
                              <wps:cNvCnPr/>
                              <wps:spPr bwMode="auto">
                                <a:xfrm>
                                  <a:off x="6804" y="1134"/>
                                  <a:ext cx="22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3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8" o:spid="_x0000_s1026" style="position:absolute;margin-left:-.25pt;margin-top:45.1pt;width:11.35pt;height:11.35pt;z-index:251656704;mso-wrap-distance-left:0;mso-wrap-distance-right:0;mso-position-horizontal-relative:page;mso-position-vertical-relative:page" coordorigin="6804,1134" coordsize="226,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">
                      <v:line id="Line 9" o:spid="_x0000_s1027" style="position:absolute;visibility:visible;mso-wrap-style:square" from="6804,1134" to="6804,1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4JqcIAAADaAAAADwAAAGRycy9kb3ducmV2LnhtbESPUWvCMBSF34X9h3AHe9PUEcR1RlHZ&#10;hoIvdvsBl+auKWtu2iaz3b9fBMHHwznnO5zVZnSNuFAfas8a5rMMBHHpTc2Vhq/P9+kSRIjIBhvP&#10;pOGPAmzWD5MV5sYPfKZLESuRIBxy1GBjbHMpQ2nJYZj5ljh53753GJPsK2l6HBLcNfI5yxbSYc1p&#10;wWJLe0vlT/HrNMg39dIp2w1q19EJVVb640fQ+ulx3L6CiDTGe/jWPhgNCq5X0g2Q6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F4JqcIAAADaAAAADwAAAAAAAAAAAAAA&#10;AAChAgAAZHJzL2Rvd25yZXYueG1sUEsFBgAAAAAEAAQA+QAAAJADAAAAAA==&#10;" strokeweight=".26mm">
                        <v:stroke joinstyle="miter"/>
                      </v:line>
                      <v:line id="Line 10" o:spid="_x0000_s1028" style="position:absolute;visibility:visible;mso-wrap-style:square" from="6804,1134" to="7030,11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KsMsIAAADaAAAADwAAAGRycy9kb3ducmV2LnhtbESP0WrCQBRE3wX/YblC33TTkkqN2YiW&#10;tlTwResHXLLXbGj2bpLdmvTvuwXBx2FmzjD5ZrSNuFLva8cKHhcJCOLS6ZorBeev9/kLCB+QNTaO&#10;ScEvedgU00mOmXYDH+l6CpWIEPYZKjAhtJmUvjRk0S9cSxy9i+sthij7Suoehwi3jXxKkqW0WHNc&#10;MNjSq6Hy+/RjFci3dNWlphvSXUcHTJPS7T+8Ug+zcbsGEWgM9/Ct/akVPMP/lXgDZP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xKsMsIAAADaAAAADwAAAAAAAAAAAAAA&#10;AAChAgAAZHJzL2Rvd25yZXYueG1sUEsFBgAAAAAEAAQA+QAAAJADAAAAAA==&#10;" strokeweight=".26mm">
                        <v:stroke joinstyle="miter"/>
                      </v:line>
                      <w10:wrap anchorx="page" anchory="page"/>
                    </v:group>
                  </w:pict>
                </mc:Fallback>
              </mc:AlternateContent>
            </w:r>
          </w:p>
        </w:tc>
      </w:tr>
      <w:tr w:rsidR="00253F99" w:rsidTr="00CE79FB">
        <w:trPr>
          <w:trHeight w:val="2289"/>
        </w:trPr>
        <w:tc>
          <w:tcPr>
            <w:tcW w:w="4382" w:type="dxa"/>
            <w:gridSpan w:val="4"/>
          </w:tcPr>
          <w:p w:rsidR="00253F99" w:rsidRDefault="00253F99" w:rsidP="00015E06">
            <w:pPr>
              <w:jc w:val="center"/>
              <w:rPr>
                <w:bCs/>
                <w:sz w:val="20"/>
                <w:szCs w:val="20"/>
              </w:rPr>
            </w:pPr>
            <w:r w:rsidRPr="00CC4E31">
              <w:rPr>
                <w:bCs/>
                <w:sz w:val="20"/>
                <w:szCs w:val="20"/>
              </w:rPr>
              <w:t>КАЛУЖСКАЯ ОБЛАСТЬ</w:t>
            </w:r>
          </w:p>
          <w:p w:rsidR="003F2A63" w:rsidRDefault="003F2A63" w:rsidP="00015E06">
            <w:pPr>
              <w:jc w:val="center"/>
              <w:rPr>
                <w:b/>
                <w:sz w:val="20"/>
                <w:szCs w:val="20"/>
              </w:rPr>
            </w:pPr>
          </w:p>
          <w:p w:rsidR="00253F99" w:rsidRDefault="003F2A63" w:rsidP="00015E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КОНТРОЛЬНО-СЧЁТНАЯ</w:t>
            </w:r>
          </w:p>
          <w:p w:rsidR="003F2A63" w:rsidRDefault="003F2A63" w:rsidP="00015E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КОМИССИЯ </w:t>
            </w:r>
          </w:p>
          <w:p w:rsidR="003F2A63" w:rsidRPr="00CC4E31" w:rsidRDefault="003F2A63" w:rsidP="00015E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МР «ДЗЕРЖИНСКИЙ РАЙОН»</w:t>
            </w:r>
          </w:p>
          <w:p w:rsidR="00464ACB" w:rsidRPr="00464ACB" w:rsidRDefault="00464ACB" w:rsidP="00015E06">
            <w:pPr>
              <w:jc w:val="center"/>
              <w:rPr>
                <w:sz w:val="16"/>
                <w:szCs w:val="16"/>
              </w:rPr>
            </w:pPr>
            <w:r w:rsidRPr="00464ACB">
              <w:rPr>
                <w:sz w:val="16"/>
                <w:szCs w:val="16"/>
              </w:rPr>
              <w:t>249832, Калужская область,</w:t>
            </w:r>
          </w:p>
          <w:p w:rsidR="00464ACB" w:rsidRPr="00464ACB" w:rsidRDefault="00464ACB" w:rsidP="00015E06">
            <w:pPr>
              <w:jc w:val="center"/>
              <w:rPr>
                <w:sz w:val="16"/>
                <w:szCs w:val="16"/>
              </w:rPr>
            </w:pPr>
            <w:r w:rsidRPr="00464ACB">
              <w:rPr>
                <w:sz w:val="16"/>
                <w:szCs w:val="16"/>
              </w:rPr>
              <w:t>Дзержинский район, г</w:t>
            </w:r>
            <w:proofErr w:type="gramStart"/>
            <w:r w:rsidRPr="00464ACB">
              <w:rPr>
                <w:sz w:val="16"/>
                <w:szCs w:val="16"/>
              </w:rPr>
              <w:t>.К</w:t>
            </w:r>
            <w:proofErr w:type="gramEnd"/>
            <w:r w:rsidRPr="00464ACB">
              <w:rPr>
                <w:sz w:val="16"/>
                <w:szCs w:val="16"/>
              </w:rPr>
              <w:t>ондрово,</w:t>
            </w:r>
          </w:p>
          <w:p w:rsidR="00464ACB" w:rsidRDefault="00464ACB" w:rsidP="00015E06">
            <w:pPr>
              <w:jc w:val="center"/>
              <w:rPr>
                <w:sz w:val="16"/>
                <w:szCs w:val="16"/>
              </w:rPr>
            </w:pPr>
            <w:r w:rsidRPr="00464ACB">
              <w:rPr>
                <w:sz w:val="16"/>
                <w:szCs w:val="16"/>
              </w:rPr>
              <w:t xml:space="preserve"> пл.</w:t>
            </w:r>
            <w:r w:rsidR="00971B13">
              <w:rPr>
                <w:sz w:val="16"/>
                <w:szCs w:val="16"/>
              </w:rPr>
              <w:t xml:space="preserve"> </w:t>
            </w:r>
            <w:r w:rsidRPr="00464ACB">
              <w:rPr>
                <w:sz w:val="16"/>
                <w:szCs w:val="16"/>
              </w:rPr>
              <w:t xml:space="preserve">Центральная, </w:t>
            </w:r>
            <w:r w:rsidR="00971B13">
              <w:rPr>
                <w:sz w:val="16"/>
                <w:szCs w:val="16"/>
              </w:rPr>
              <w:t xml:space="preserve">д. </w:t>
            </w:r>
            <w:r w:rsidRPr="00464ACB">
              <w:rPr>
                <w:sz w:val="16"/>
                <w:szCs w:val="16"/>
              </w:rPr>
              <w:t>1</w:t>
            </w:r>
          </w:p>
          <w:p w:rsidR="00464ACB" w:rsidRPr="00C038C5" w:rsidRDefault="00464ACB" w:rsidP="00015E0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тел</w:t>
            </w:r>
            <w:r w:rsidRPr="00C038C5">
              <w:rPr>
                <w:sz w:val="16"/>
                <w:szCs w:val="16"/>
                <w:lang w:val="en-US"/>
              </w:rPr>
              <w:t>: 8(48434)3-34-72</w:t>
            </w:r>
          </w:p>
          <w:p w:rsidR="00464ACB" w:rsidRPr="00C038C5" w:rsidRDefault="00464ACB" w:rsidP="00015E06">
            <w:pPr>
              <w:jc w:val="center"/>
              <w:rPr>
                <w:sz w:val="16"/>
                <w:szCs w:val="16"/>
                <w:lang w:val="en-US"/>
              </w:rPr>
            </w:pPr>
            <w:r w:rsidRPr="00464ACB">
              <w:rPr>
                <w:sz w:val="16"/>
                <w:szCs w:val="16"/>
                <w:lang w:val="en-US"/>
              </w:rPr>
              <w:t>e</w:t>
            </w:r>
            <w:r w:rsidRPr="00C038C5">
              <w:rPr>
                <w:sz w:val="16"/>
                <w:szCs w:val="16"/>
                <w:lang w:val="en-US"/>
              </w:rPr>
              <w:t>-</w:t>
            </w:r>
            <w:r w:rsidRPr="00464ACB">
              <w:rPr>
                <w:sz w:val="16"/>
                <w:szCs w:val="16"/>
                <w:lang w:val="en-US"/>
              </w:rPr>
              <w:t>mail</w:t>
            </w:r>
            <w:r w:rsidRPr="00C038C5">
              <w:rPr>
                <w:sz w:val="16"/>
                <w:szCs w:val="16"/>
                <w:lang w:val="en-US"/>
              </w:rPr>
              <w:t xml:space="preserve">:  </w:t>
            </w:r>
            <w:hyperlink r:id="rId10" w:history="1">
              <w:r w:rsidRPr="00464ACB">
                <w:rPr>
                  <w:rStyle w:val="a9"/>
                  <w:sz w:val="16"/>
                  <w:szCs w:val="16"/>
                  <w:lang w:val="en-US"/>
                </w:rPr>
                <w:t>komissya</w:t>
              </w:r>
              <w:r w:rsidRPr="00C038C5">
                <w:rPr>
                  <w:rStyle w:val="a9"/>
                  <w:sz w:val="16"/>
                  <w:szCs w:val="16"/>
                  <w:lang w:val="en-US"/>
                </w:rPr>
                <w:t>.</w:t>
              </w:r>
              <w:r w:rsidRPr="00464ACB">
                <w:rPr>
                  <w:rStyle w:val="a9"/>
                  <w:sz w:val="16"/>
                  <w:szCs w:val="16"/>
                  <w:lang w:val="en-US"/>
                </w:rPr>
                <w:t>con</w:t>
              </w:r>
              <w:r w:rsidRPr="00C038C5">
                <w:rPr>
                  <w:rStyle w:val="a9"/>
                  <w:sz w:val="16"/>
                  <w:szCs w:val="16"/>
                  <w:lang w:val="en-US"/>
                </w:rPr>
                <w:t>@</w:t>
              </w:r>
              <w:r w:rsidRPr="00464ACB">
                <w:rPr>
                  <w:rStyle w:val="a9"/>
                  <w:sz w:val="16"/>
                  <w:szCs w:val="16"/>
                  <w:lang w:val="en-US"/>
                </w:rPr>
                <w:t>yandex</w:t>
              </w:r>
              <w:r w:rsidRPr="00C038C5">
                <w:rPr>
                  <w:rStyle w:val="a9"/>
                  <w:sz w:val="16"/>
                  <w:szCs w:val="16"/>
                  <w:lang w:val="en-US"/>
                </w:rPr>
                <w:t>.</w:t>
              </w:r>
              <w:r w:rsidRPr="00464ACB">
                <w:rPr>
                  <w:rStyle w:val="a9"/>
                  <w:sz w:val="16"/>
                  <w:szCs w:val="16"/>
                  <w:lang w:val="en-US"/>
                </w:rPr>
                <w:t>ru</w:t>
              </w:r>
            </w:hyperlink>
          </w:p>
          <w:p w:rsidR="00253F99" w:rsidRPr="00C038C5" w:rsidRDefault="00253F99" w:rsidP="00015E06">
            <w:pPr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1022" w:type="dxa"/>
          </w:tcPr>
          <w:p w:rsidR="00253F99" w:rsidRPr="00C038C5" w:rsidRDefault="00253F99" w:rsidP="00015E06">
            <w:pPr>
              <w:rPr>
                <w:lang w:val="en-US"/>
              </w:rPr>
            </w:pPr>
          </w:p>
        </w:tc>
        <w:tc>
          <w:tcPr>
            <w:tcW w:w="4343" w:type="dxa"/>
            <w:vMerge w:val="restart"/>
          </w:tcPr>
          <w:p w:rsidR="007415E8" w:rsidRDefault="007415E8" w:rsidP="007415E8">
            <w:pPr>
              <w:ind w:left="-35"/>
              <w:jc w:val="center"/>
              <w:rPr>
                <w:b/>
              </w:rPr>
            </w:pPr>
            <w:r>
              <w:rPr>
                <w:b/>
              </w:rPr>
              <w:t xml:space="preserve">Главе муниципального района </w:t>
            </w:r>
          </w:p>
          <w:p w:rsidR="007415E8" w:rsidRDefault="007415E8" w:rsidP="007415E8">
            <w:pPr>
              <w:ind w:left="-35"/>
              <w:jc w:val="center"/>
              <w:rPr>
                <w:b/>
              </w:rPr>
            </w:pPr>
            <w:r>
              <w:rPr>
                <w:b/>
              </w:rPr>
              <w:t xml:space="preserve">«Дзержинский район» </w:t>
            </w:r>
          </w:p>
          <w:p w:rsidR="00101F8D" w:rsidRDefault="00101F8D" w:rsidP="007415E8">
            <w:pPr>
              <w:ind w:left="-35"/>
              <w:jc w:val="center"/>
              <w:rPr>
                <w:b/>
              </w:rPr>
            </w:pPr>
          </w:p>
          <w:p w:rsidR="007415E8" w:rsidRPr="00461527" w:rsidRDefault="00DA34F4" w:rsidP="007415E8">
            <w:pPr>
              <w:ind w:left="-35"/>
              <w:jc w:val="center"/>
              <w:rPr>
                <w:b/>
              </w:rPr>
            </w:pPr>
            <w:r>
              <w:rPr>
                <w:b/>
              </w:rPr>
              <w:t>А.А. Степаняну</w:t>
            </w:r>
          </w:p>
          <w:p w:rsidR="00372DDD" w:rsidRPr="00461527" w:rsidRDefault="00372DDD" w:rsidP="002A57CB">
            <w:pPr>
              <w:tabs>
                <w:tab w:val="left" w:pos="1190"/>
                <w:tab w:val="center" w:pos="2076"/>
              </w:tabs>
              <w:ind w:left="-35"/>
              <w:rPr>
                <w:b/>
              </w:rPr>
            </w:pPr>
          </w:p>
          <w:p w:rsidR="00931F77" w:rsidRPr="00461527" w:rsidRDefault="00931F77" w:rsidP="00015E06">
            <w:pPr>
              <w:ind w:left="-35"/>
              <w:jc w:val="center"/>
              <w:rPr>
                <w:b/>
              </w:rPr>
            </w:pPr>
          </w:p>
        </w:tc>
      </w:tr>
      <w:tr w:rsidR="00253F99" w:rsidTr="00CE79FB">
        <w:trPr>
          <w:trHeight w:val="418"/>
        </w:trPr>
        <w:tc>
          <w:tcPr>
            <w:tcW w:w="818" w:type="dxa"/>
            <w:vAlign w:val="bottom"/>
          </w:tcPr>
          <w:p w:rsidR="00253F99" w:rsidRPr="00D56662" w:rsidRDefault="00253F99" w:rsidP="00015E06">
            <w:pPr>
              <w:ind w:left="-108" w:right="-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16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3F99" w:rsidRPr="00D56662" w:rsidRDefault="005E4680" w:rsidP="00E4635D">
            <w:pPr>
              <w:ind w:left="-108" w:right="-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E4635D">
              <w:rPr>
                <w:sz w:val="20"/>
                <w:szCs w:val="20"/>
              </w:rPr>
              <w:t>8</w:t>
            </w:r>
          </w:p>
        </w:tc>
        <w:tc>
          <w:tcPr>
            <w:tcW w:w="433" w:type="dxa"/>
            <w:vAlign w:val="bottom"/>
          </w:tcPr>
          <w:p w:rsidR="00253F99" w:rsidRPr="00D56662" w:rsidRDefault="00253F99" w:rsidP="00015E06">
            <w:pPr>
              <w:ind w:left="-108" w:right="-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</w:t>
            </w:r>
          </w:p>
        </w:tc>
        <w:tc>
          <w:tcPr>
            <w:tcW w:w="1505" w:type="dxa"/>
            <w:tcBorders>
              <w:bottom w:val="single" w:sz="4" w:space="0" w:color="auto"/>
            </w:tcBorders>
            <w:vAlign w:val="bottom"/>
          </w:tcPr>
          <w:p w:rsidR="00253F99" w:rsidRPr="00D56662" w:rsidRDefault="00BA22C1" w:rsidP="00E4635D">
            <w:pPr>
              <w:ind w:left="-108" w:right="-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4635D">
              <w:rPr>
                <w:sz w:val="20"/>
                <w:szCs w:val="20"/>
              </w:rPr>
              <w:t>4</w:t>
            </w:r>
            <w:r w:rsidR="00C610DD">
              <w:rPr>
                <w:sz w:val="20"/>
                <w:szCs w:val="20"/>
              </w:rPr>
              <w:t>.</w:t>
            </w:r>
            <w:r w:rsidR="00C72C59">
              <w:rPr>
                <w:sz w:val="20"/>
                <w:szCs w:val="20"/>
              </w:rPr>
              <w:t>1</w:t>
            </w:r>
            <w:r w:rsidR="00E4635D">
              <w:rPr>
                <w:sz w:val="20"/>
                <w:szCs w:val="20"/>
              </w:rPr>
              <w:t>2</w:t>
            </w:r>
            <w:bookmarkStart w:id="0" w:name="_GoBack"/>
            <w:bookmarkEnd w:id="0"/>
            <w:r w:rsidR="00C610DD">
              <w:rPr>
                <w:sz w:val="20"/>
                <w:szCs w:val="20"/>
              </w:rPr>
              <w:t>.2023</w:t>
            </w:r>
          </w:p>
        </w:tc>
        <w:tc>
          <w:tcPr>
            <w:tcW w:w="1022" w:type="dxa"/>
            <w:vMerge w:val="restart"/>
          </w:tcPr>
          <w:p w:rsidR="00253F99" w:rsidRPr="00D32CF0" w:rsidRDefault="00253F99" w:rsidP="00015E06"/>
        </w:tc>
        <w:tc>
          <w:tcPr>
            <w:tcW w:w="4343" w:type="dxa"/>
            <w:vMerge/>
          </w:tcPr>
          <w:p w:rsidR="00253F99" w:rsidRDefault="00253F99" w:rsidP="00015E06">
            <w:pPr>
              <w:ind w:left="-35" w:right="-108"/>
            </w:pPr>
          </w:p>
        </w:tc>
      </w:tr>
      <w:tr w:rsidR="00253F99" w:rsidTr="00CE79FB">
        <w:trPr>
          <w:trHeight w:val="417"/>
        </w:trPr>
        <w:tc>
          <w:tcPr>
            <w:tcW w:w="818" w:type="dxa"/>
            <w:vAlign w:val="bottom"/>
          </w:tcPr>
          <w:p w:rsidR="00253F99" w:rsidRPr="00D56662" w:rsidRDefault="00253F99" w:rsidP="00015E06">
            <w:pPr>
              <w:ind w:left="-108" w:right="-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№</w:t>
            </w:r>
          </w:p>
        </w:tc>
        <w:tc>
          <w:tcPr>
            <w:tcW w:w="16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53F99" w:rsidRPr="00D56662" w:rsidRDefault="00253F99" w:rsidP="00015E06">
            <w:pPr>
              <w:ind w:left="-108" w:right="-55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vAlign w:val="bottom"/>
          </w:tcPr>
          <w:p w:rsidR="00253F99" w:rsidRPr="00D56662" w:rsidRDefault="00253F99" w:rsidP="00015E06">
            <w:pPr>
              <w:ind w:left="-108" w:right="-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53F99" w:rsidRPr="00D56662" w:rsidRDefault="00253F99" w:rsidP="00015E06">
            <w:pPr>
              <w:ind w:left="-108" w:right="-55"/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  <w:vMerge/>
          </w:tcPr>
          <w:p w:rsidR="00253F99" w:rsidRDefault="00253F99" w:rsidP="00015E06"/>
        </w:tc>
        <w:tc>
          <w:tcPr>
            <w:tcW w:w="4343" w:type="dxa"/>
            <w:vMerge/>
          </w:tcPr>
          <w:p w:rsidR="00253F99" w:rsidRDefault="00253F99" w:rsidP="00015E06">
            <w:pPr>
              <w:ind w:left="-35" w:right="-108"/>
            </w:pPr>
          </w:p>
        </w:tc>
      </w:tr>
      <w:tr w:rsidR="00253F99" w:rsidTr="00CE79FB">
        <w:trPr>
          <w:trHeight w:val="81"/>
        </w:trPr>
        <w:tc>
          <w:tcPr>
            <w:tcW w:w="4382" w:type="dxa"/>
            <w:gridSpan w:val="4"/>
            <w:vAlign w:val="bottom"/>
          </w:tcPr>
          <w:p w:rsidR="00253F99" w:rsidRDefault="00253F99" w:rsidP="00015E06">
            <w:pPr>
              <w:ind w:left="-108" w:right="-55"/>
              <w:jc w:val="center"/>
              <w:rPr>
                <w:sz w:val="20"/>
                <w:szCs w:val="20"/>
              </w:rPr>
            </w:pPr>
          </w:p>
          <w:p w:rsidR="00BE273C" w:rsidRPr="00D56662" w:rsidRDefault="00BE273C" w:rsidP="00015E06">
            <w:pPr>
              <w:ind w:left="-108" w:right="-55"/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  <w:vMerge/>
          </w:tcPr>
          <w:p w:rsidR="00253F99" w:rsidRDefault="00253F99" w:rsidP="00015E06"/>
        </w:tc>
        <w:tc>
          <w:tcPr>
            <w:tcW w:w="4343" w:type="dxa"/>
            <w:vMerge/>
          </w:tcPr>
          <w:p w:rsidR="00253F99" w:rsidRDefault="00253F99" w:rsidP="00015E06">
            <w:pPr>
              <w:ind w:left="-35" w:right="-108"/>
            </w:pPr>
          </w:p>
        </w:tc>
      </w:tr>
      <w:tr w:rsidR="005551CF" w:rsidRPr="005551CF" w:rsidTr="00CE79FB">
        <w:trPr>
          <w:trHeight w:val="586"/>
        </w:trPr>
        <w:tc>
          <w:tcPr>
            <w:tcW w:w="9747" w:type="dxa"/>
            <w:gridSpan w:val="6"/>
          </w:tcPr>
          <w:p w:rsidR="005551CF" w:rsidRDefault="00464ACB" w:rsidP="00015E06">
            <w:pPr>
              <w:ind w:left="-35" w:right="-108"/>
              <w:jc w:val="center"/>
              <w:rPr>
                <w:b/>
              </w:rPr>
            </w:pPr>
            <w:r>
              <w:rPr>
                <w:b/>
              </w:rPr>
              <w:t>Уважаем</w:t>
            </w:r>
            <w:r w:rsidR="00DA34F4">
              <w:rPr>
                <w:b/>
              </w:rPr>
              <w:t xml:space="preserve">ый Андрей </w:t>
            </w:r>
            <w:proofErr w:type="spellStart"/>
            <w:r w:rsidR="00DA34F4">
              <w:rPr>
                <w:b/>
              </w:rPr>
              <w:t>Акопович</w:t>
            </w:r>
            <w:proofErr w:type="spellEnd"/>
            <w:r w:rsidR="00B47743">
              <w:rPr>
                <w:b/>
              </w:rPr>
              <w:t>!</w:t>
            </w:r>
            <w:r w:rsidR="001F41DE">
              <w:rPr>
                <w:b/>
              </w:rPr>
              <w:t xml:space="preserve"> </w:t>
            </w:r>
          </w:p>
          <w:p w:rsidR="00BE273C" w:rsidRPr="00461527" w:rsidRDefault="00BE273C" w:rsidP="00015E06">
            <w:pPr>
              <w:ind w:left="-35" w:right="-108"/>
              <w:jc w:val="center"/>
              <w:rPr>
                <w:b/>
              </w:rPr>
            </w:pPr>
          </w:p>
        </w:tc>
      </w:tr>
      <w:tr w:rsidR="005551CF" w:rsidRPr="005551CF" w:rsidTr="00CE79FB">
        <w:trPr>
          <w:trHeight w:val="10146"/>
        </w:trPr>
        <w:tc>
          <w:tcPr>
            <w:tcW w:w="9747" w:type="dxa"/>
            <w:gridSpan w:val="6"/>
          </w:tcPr>
          <w:p w:rsidR="00477CF3" w:rsidRPr="00EA6A6B" w:rsidRDefault="009613A4" w:rsidP="00AF186E">
            <w:pPr>
              <w:pStyle w:val="ConsPlusNormal"/>
              <w:widowControl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9613A4">
              <w:rPr>
                <w:rFonts w:ascii="Times New Roman" w:hAnsi="Times New Roman" w:cs="Times New Roman"/>
                <w:sz w:val="24"/>
                <w:szCs w:val="24"/>
              </w:rPr>
              <w:t xml:space="preserve"> целях реализации принципа гласности и обеспечения доступа к информации о деятельности, в соответствии с требованиями Федерального закона № 6-ФЗ «Об общих принципах организации и деятельности контрольно-счетных органов субъектов Российской Федерации и муниципальных образований»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  <w:r w:rsidR="00477CF3" w:rsidRPr="00EA6A6B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</w:t>
            </w:r>
            <w:r w:rsidR="00067281">
              <w:rPr>
                <w:rFonts w:ascii="Times New Roman" w:hAnsi="Times New Roman" w:cs="Times New Roman"/>
                <w:sz w:val="24"/>
                <w:szCs w:val="24"/>
              </w:rPr>
              <w:t>о статьей 20</w:t>
            </w:r>
            <w:r w:rsidR="00477CF3" w:rsidRPr="00EA6A6B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о контрольно-счетной комиссии муниципального района «Дзержинский район», утвержденного решением Дзержинского </w:t>
            </w:r>
            <w:r w:rsidR="0051645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77CF3" w:rsidRPr="00EA6A6B">
              <w:rPr>
                <w:rFonts w:ascii="Times New Roman" w:hAnsi="Times New Roman" w:cs="Times New Roman"/>
                <w:sz w:val="24"/>
                <w:szCs w:val="24"/>
              </w:rPr>
              <w:t xml:space="preserve">айонного Собрания муниципального района «Дзержинский район» от </w:t>
            </w:r>
            <w:r w:rsidR="000A010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477CF3" w:rsidRPr="00EA6A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A010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477CF3" w:rsidRPr="00EA6A6B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0A010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477CF3" w:rsidRPr="00EA6A6B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0A0105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  <w:r w:rsidR="00477CF3" w:rsidRPr="00EA6A6B">
              <w:rPr>
                <w:rFonts w:ascii="Times New Roman" w:hAnsi="Times New Roman" w:cs="Times New Roman"/>
                <w:sz w:val="24"/>
                <w:szCs w:val="24"/>
              </w:rPr>
              <w:t>, направляю информацию</w:t>
            </w:r>
            <w:proofErr w:type="gramEnd"/>
            <w:r w:rsidR="00477CF3" w:rsidRPr="00EA6A6B">
              <w:rPr>
                <w:rFonts w:ascii="Times New Roman" w:hAnsi="Times New Roman" w:cs="Times New Roman"/>
                <w:sz w:val="24"/>
                <w:szCs w:val="24"/>
              </w:rPr>
              <w:t xml:space="preserve"> о деятельности  контрольно-счетной комиссии за </w:t>
            </w:r>
            <w:r w:rsidR="001B010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="00477CF3" w:rsidRPr="00775CB5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516454" w:rsidRPr="00775C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51E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77CF3" w:rsidRPr="00EA6A6B">
              <w:rPr>
                <w:rFonts w:ascii="Times New Roman" w:hAnsi="Times New Roman" w:cs="Times New Roman"/>
                <w:sz w:val="24"/>
                <w:szCs w:val="24"/>
              </w:rPr>
              <w:t xml:space="preserve"> года. </w:t>
            </w:r>
          </w:p>
          <w:p w:rsidR="00C6172A" w:rsidRDefault="00C6172A" w:rsidP="00AF186E">
            <w:pPr>
              <w:pStyle w:val="ConsPlusNormal"/>
              <w:widowControl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047" w:rsidRDefault="00A37047" w:rsidP="00AF186E">
            <w:pPr>
              <w:pStyle w:val="ConsPlusNormal"/>
              <w:widowControl/>
              <w:numPr>
                <w:ilvl w:val="0"/>
                <w:numId w:val="4"/>
              </w:numPr>
              <w:spacing w:line="276" w:lineRule="auto"/>
              <w:ind w:left="709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Исполнение  экспертно-аналитических полномочий</w:t>
            </w:r>
          </w:p>
          <w:p w:rsidR="001B010E" w:rsidRPr="001B010E" w:rsidRDefault="001B010E" w:rsidP="00927402">
            <w:pPr>
              <w:pStyle w:val="ConsPlusNormal"/>
              <w:widowControl/>
              <w:spacing w:before="240"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02A">
              <w:rPr>
                <w:rFonts w:ascii="Times New Roman" w:hAnsi="Times New Roman"/>
                <w:i/>
                <w:sz w:val="24"/>
                <w:szCs w:val="24"/>
              </w:rPr>
              <w:t xml:space="preserve">В соответствии с п.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3</w:t>
            </w:r>
            <w:r w:rsidRPr="0041202A">
              <w:rPr>
                <w:rFonts w:ascii="Times New Roman" w:hAnsi="Times New Roman"/>
                <w:i/>
                <w:sz w:val="24"/>
                <w:szCs w:val="24"/>
              </w:rPr>
              <w:t>.6. плана работы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A34702">
              <w:rPr>
                <w:rFonts w:ascii="Times New Roman" w:hAnsi="Times New Roman" w:cs="Times New Roman"/>
                <w:sz w:val="24"/>
                <w:szCs w:val="24"/>
              </w:rPr>
              <w:t xml:space="preserve"> рамках реализации мероприятий муниципальной программы «Развитие малого и среднего предпринимательства в муниципальном районе «Дзержинского район»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927402" w:rsidRPr="00A34702">
              <w:rPr>
                <w:rFonts w:ascii="Times New Roman" w:hAnsi="Times New Roman" w:cs="Times New Roman"/>
                <w:sz w:val="24"/>
                <w:szCs w:val="24"/>
              </w:rPr>
              <w:t xml:space="preserve">редседатель участвовал в комиссии по рассмотрению документов на предоставление субсидий субъектам малого и среднего предпринимательства на компенсацию затрат, связанных с приобретением оборудования. </w:t>
            </w:r>
            <w:r w:rsidR="00927402" w:rsidRPr="001B010E"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рассмотрения документов было принято решение предоставить субсидию </w:t>
            </w:r>
            <w:r w:rsidR="00AC3339">
              <w:rPr>
                <w:rFonts w:ascii="Times New Roman" w:hAnsi="Times New Roman" w:cs="Times New Roman"/>
                <w:sz w:val="24"/>
                <w:szCs w:val="24"/>
              </w:rPr>
              <w:t>АО</w:t>
            </w:r>
            <w:r w:rsidRPr="001B010E">
              <w:rPr>
                <w:rFonts w:ascii="Times New Roman" w:hAnsi="Times New Roman" w:cs="Times New Roman"/>
                <w:sz w:val="24"/>
                <w:szCs w:val="24"/>
              </w:rPr>
              <w:t xml:space="preserve"> в сумме 416 032,00 руб., в </w:t>
            </w:r>
            <w:proofErr w:type="spellStart"/>
            <w:r w:rsidRPr="001B010E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1B010E">
              <w:rPr>
                <w:rFonts w:ascii="Times New Roman" w:hAnsi="Times New Roman" w:cs="Times New Roman"/>
                <w:sz w:val="24"/>
                <w:szCs w:val="24"/>
              </w:rPr>
              <w:t>. за счет средств областного бюджета – 382 749,44 руб., за счет средств бюджета  муниципального района «Дзержинский район» - 33 282,56 руб.  Н</w:t>
            </w:r>
            <w:r w:rsidRPr="001B010E">
              <w:rPr>
                <w:rFonts w:ascii="Times New Roman" w:hAnsi="Times New Roman" w:cs="Times New Roman"/>
                <w:sz w:val="24"/>
                <w:szCs w:val="24"/>
              </w:rPr>
              <w:t>а оставшуюся часть субсидии</w:t>
            </w:r>
            <w:r w:rsidRPr="001B01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010E">
              <w:rPr>
                <w:rFonts w:ascii="Times New Roman" w:hAnsi="Times New Roman" w:cs="Times New Roman"/>
                <w:sz w:val="24"/>
                <w:szCs w:val="24"/>
              </w:rPr>
              <w:t xml:space="preserve">сбор документов </w:t>
            </w:r>
            <w:r w:rsidRPr="001B010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B010E">
              <w:rPr>
                <w:rFonts w:ascii="Times New Roman" w:hAnsi="Times New Roman" w:cs="Times New Roman"/>
                <w:sz w:val="24"/>
                <w:szCs w:val="24"/>
              </w:rPr>
              <w:t>ровести повторно.</w:t>
            </w:r>
          </w:p>
          <w:p w:rsidR="00C72C59" w:rsidRDefault="00C72C59" w:rsidP="00C72C59">
            <w:pPr>
              <w:pStyle w:val="ad"/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02A">
              <w:rPr>
                <w:rFonts w:ascii="Times New Roman" w:hAnsi="Times New Roman"/>
                <w:i/>
                <w:sz w:val="24"/>
                <w:szCs w:val="24"/>
              </w:rPr>
              <w:t>В соответствии с п. 1.6. плана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754B9">
              <w:rPr>
                <w:rFonts w:ascii="Times New Roman" w:hAnsi="Times New Roman"/>
                <w:sz w:val="24"/>
                <w:szCs w:val="24"/>
              </w:rPr>
              <w:t xml:space="preserve"> Порядком принятия решения о разработке муниципальных программ, их формирования и реализации,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председатель участвовал в заседании Совета по целевым программам администрации Дзержинского района. Проведена экспертиза </w:t>
            </w:r>
            <w:r w:rsidR="006349D4">
              <w:rPr>
                <w:rFonts w:ascii="Times New Roman" w:hAnsi="Times New Roman"/>
                <w:sz w:val="24"/>
                <w:szCs w:val="24"/>
              </w:rPr>
              <w:t>1</w:t>
            </w:r>
            <w:r w:rsidR="00666DD7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муниципальных программ муниципального района </w:t>
            </w:r>
            <w:r w:rsidRPr="00C72C59">
              <w:rPr>
                <w:rFonts w:ascii="Times New Roman" w:hAnsi="Times New Roman"/>
                <w:sz w:val="24"/>
                <w:szCs w:val="24"/>
              </w:rPr>
              <w:t>«Дзержинский район»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66DD7">
              <w:rPr>
                <w:rFonts w:ascii="Times New Roman" w:hAnsi="Times New Roman"/>
                <w:sz w:val="24"/>
                <w:szCs w:val="24"/>
              </w:rPr>
              <w:t xml:space="preserve">и 6  </w:t>
            </w:r>
            <w:r w:rsidR="00666DD7">
              <w:rPr>
                <w:rFonts w:ascii="Times New Roman" w:hAnsi="Times New Roman"/>
                <w:sz w:val="24"/>
                <w:szCs w:val="24"/>
              </w:rPr>
              <w:t xml:space="preserve">муниципальных программ </w:t>
            </w:r>
            <w:r w:rsidR="00666DD7" w:rsidRPr="00666DD7">
              <w:rPr>
                <w:rFonts w:ascii="Times New Roman" w:hAnsi="Times New Roman"/>
                <w:sz w:val="24"/>
                <w:szCs w:val="24"/>
              </w:rPr>
              <w:t>городского поселения «Город Кондрово»</w:t>
            </w:r>
            <w:r w:rsidR="00666D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6482">
              <w:rPr>
                <w:rFonts w:ascii="Times New Roman" w:hAnsi="Times New Roman"/>
                <w:sz w:val="24"/>
                <w:szCs w:val="24"/>
              </w:rPr>
              <w:t xml:space="preserve">в части </w:t>
            </w:r>
            <w:r w:rsidRPr="00A935B3">
              <w:rPr>
                <w:rFonts w:ascii="Times New Roman" w:hAnsi="Times New Roman"/>
                <w:sz w:val="24"/>
                <w:szCs w:val="24"/>
              </w:rPr>
              <w:t>изменения лимитов на 2023 год.</w:t>
            </w:r>
          </w:p>
          <w:p w:rsidR="00666DD7" w:rsidRDefault="00902C91" w:rsidP="00666DD7">
            <w:pPr>
              <w:pStyle w:val="ad"/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 соответствии с п. 1.</w:t>
            </w:r>
            <w:r w:rsidR="00666DD7">
              <w:rPr>
                <w:rFonts w:ascii="Times New Roman" w:hAnsi="Times New Roman"/>
                <w:i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 плана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сотрудниками проведен</w:t>
            </w:r>
            <w:r w:rsidR="00666DD7">
              <w:rPr>
                <w:rFonts w:ascii="Times New Roman" w:hAnsi="Times New Roman"/>
                <w:sz w:val="24"/>
                <w:szCs w:val="24"/>
              </w:rPr>
              <w:t xml:space="preserve">а экспертиза проектов бюджетов 10 поселений </w:t>
            </w:r>
            <w:r w:rsidRPr="00902C91">
              <w:rPr>
                <w:rFonts w:ascii="Times New Roman" w:hAnsi="Times New Roman"/>
                <w:sz w:val="24"/>
                <w:szCs w:val="24"/>
              </w:rPr>
              <w:t xml:space="preserve">муниципального района «Дзержинский район» </w:t>
            </w:r>
            <w:r w:rsidR="00666DD7">
              <w:rPr>
                <w:rFonts w:ascii="Times New Roman" w:hAnsi="Times New Roman"/>
                <w:sz w:val="24"/>
                <w:szCs w:val="24"/>
              </w:rPr>
              <w:t>на 2024 год и плановый период 2025-2026 годов.</w:t>
            </w:r>
          </w:p>
          <w:p w:rsidR="00666DD7" w:rsidRPr="00820340" w:rsidRDefault="00666DD7" w:rsidP="00666DD7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340">
              <w:rPr>
                <w:rFonts w:ascii="Times New Roman" w:hAnsi="Times New Roman" w:cs="Times New Roman"/>
                <w:sz w:val="24"/>
                <w:szCs w:val="24"/>
              </w:rPr>
              <w:t>По результатам экспертизы приведены в соответствие с требованиями Бюджетного кодекса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  <w:r w:rsidRPr="0082034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66DD7" w:rsidRPr="00820340" w:rsidRDefault="00666DD7" w:rsidP="00666DD7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340">
              <w:rPr>
                <w:rFonts w:ascii="Times New Roman" w:hAnsi="Times New Roman" w:cs="Times New Roman"/>
                <w:sz w:val="24"/>
                <w:szCs w:val="24"/>
              </w:rPr>
              <w:t xml:space="preserve">- проекты решений </w:t>
            </w:r>
            <w:r w:rsidR="00597E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20340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представительных органов; </w:t>
            </w:r>
          </w:p>
          <w:p w:rsidR="00666DD7" w:rsidRPr="00820340" w:rsidRDefault="00666DD7" w:rsidP="00666DD7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340">
              <w:rPr>
                <w:rFonts w:ascii="Times New Roman" w:hAnsi="Times New Roman" w:cs="Times New Roman"/>
                <w:sz w:val="24"/>
                <w:szCs w:val="24"/>
              </w:rPr>
              <w:t>-  наименование приложений 1 поселения;</w:t>
            </w:r>
          </w:p>
          <w:p w:rsidR="00666DD7" w:rsidRPr="00820340" w:rsidRDefault="00666DD7" w:rsidP="00666DD7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финансовое обеспечение муниципальных программ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20340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2034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66DD7" w:rsidRDefault="00666DD7" w:rsidP="00666DD7">
            <w:pPr>
              <w:pStyle w:val="ad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340">
              <w:rPr>
                <w:rFonts w:ascii="Times New Roman" w:hAnsi="Times New Roman"/>
                <w:sz w:val="24"/>
                <w:szCs w:val="24"/>
              </w:rPr>
              <w:t xml:space="preserve">- коды бюджетной классификации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820340">
              <w:rPr>
                <w:rFonts w:ascii="Times New Roman" w:hAnsi="Times New Roman"/>
                <w:sz w:val="24"/>
                <w:szCs w:val="24"/>
              </w:rPr>
              <w:t xml:space="preserve"> поселений.</w:t>
            </w:r>
          </w:p>
          <w:p w:rsidR="00597EFC" w:rsidRDefault="00597EFC" w:rsidP="00597EFC">
            <w:pPr>
              <w:pStyle w:val="ad"/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результатам экспертизы контрольно-счетная комиссия рекомендовала направить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бюджета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представительные органы для рассмотрения.</w:t>
            </w:r>
          </w:p>
          <w:p w:rsidR="0037409B" w:rsidRPr="00BA22C1" w:rsidRDefault="0037409B" w:rsidP="0037409B">
            <w:pPr>
              <w:pStyle w:val="ConsPlusNormal"/>
              <w:widowControl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90E" w:rsidRDefault="0047790E" w:rsidP="0047790E">
            <w:pPr>
              <w:pStyle w:val="ConsPlusNormal"/>
              <w:widowControl/>
              <w:numPr>
                <w:ilvl w:val="0"/>
                <w:numId w:val="4"/>
              </w:numPr>
              <w:spacing w:line="276" w:lineRule="auto"/>
              <w:ind w:left="709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Исполнение  контрольных полномочий</w:t>
            </w:r>
          </w:p>
          <w:p w:rsidR="00B26D0F" w:rsidRDefault="005E2252" w:rsidP="00AC3339">
            <w:pPr>
              <w:spacing w:line="276" w:lineRule="auto"/>
              <w:ind w:firstLine="709"/>
              <w:jc w:val="both"/>
            </w:pPr>
            <w:r w:rsidRPr="00902C91">
              <w:rPr>
                <w:i/>
              </w:rPr>
              <w:t>В соответствии с п. 2.</w:t>
            </w:r>
            <w:r w:rsidR="00597EFC">
              <w:rPr>
                <w:i/>
              </w:rPr>
              <w:t>7</w:t>
            </w:r>
            <w:r w:rsidRPr="00902C91">
              <w:rPr>
                <w:i/>
              </w:rPr>
              <w:t>. плана работы</w:t>
            </w:r>
            <w:r w:rsidR="007E3479">
              <w:rPr>
                <w:i/>
              </w:rPr>
              <w:t>,</w:t>
            </w:r>
            <w:r w:rsidRPr="00902C91">
              <w:t xml:space="preserve"> </w:t>
            </w:r>
            <w:r w:rsidR="00597EFC">
              <w:t xml:space="preserve">проведено контрольное мероприятие </w:t>
            </w:r>
            <w:r w:rsidR="00597EFC" w:rsidRPr="00597EFC">
              <w:t xml:space="preserve">«Организация и осуществление </w:t>
            </w:r>
            <w:proofErr w:type="gramStart"/>
            <w:r w:rsidR="00597EFC" w:rsidRPr="00597EFC">
              <w:t>контроля за</w:t>
            </w:r>
            <w:proofErr w:type="gramEnd"/>
            <w:r w:rsidR="00597EFC" w:rsidRPr="00597EFC">
              <w:t xml:space="preserve"> законностью и эффективностью использования средств местного бюджета на оплату труда в общеобразовательных организациях»</w:t>
            </w:r>
            <w:r w:rsidR="00B26D0F">
              <w:t xml:space="preserve">. </w:t>
            </w:r>
            <w:r w:rsidR="00B26D0F" w:rsidRPr="00D02138">
              <w:t xml:space="preserve">В </w:t>
            </w:r>
            <w:r w:rsidR="00B26D0F">
              <w:t>ходе</w:t>
            </w:r>
            <w:r w:rsidR="00B26D0F" w:rsidRPr="00D02138">
              <w:t xml:space="preserve"> контрольного мероприятия </w:t>
            </w:r>
            <w:r w:rsidR="00B26D0F" w:rsidRPr="005127F1">
              <w:t>установлено</w:t>
            </w:r>
            <w:r w:rsidR="00B26D0F">
              <w:t xml:space="preserve"> нарушение</w:t>
            </w:r>
            <w:r w:rsidR="00B26D0F" w:rsidRPr="005127F1">
              <w:t>,</w:t>
            </w:r>
            <w:r w:rsidR="00B26D0F">
              <w:t xml:space="preserve"> отмеченное по результатам проверки </w:t>
            </w:r>
            <w:r w:rsidR="00B26D0F" w:rsidRPr="00656E25">
              <w:t>от 14.10.2022</w:t>
            </w:r>
            <w:r w:rsidR="00B26D0F">
              <w:t xml:space="preserve">, выразившееся в необоснованной оплате </w:t>
            </w:r>
            <w:r w:rsidR="00B26D0F" w:rsidRPr="005127F1">
              <w:t xml:space="preserve">пособия по социальной помощи </w:t>
            </w:r>
            <w:r w:rsidR="00B26D0F" w:rsidRPr="005127F1">
              <w:rPr>
                <w:b/>
              </w:rPr>
              <w:t>в сумме 6 424,98 руб.</w:t>
            </w:r>
            <w:r w:rsidR="00B26D0F" w:rsidRPr="005127F1">
              <w:t xml:space="preserve"> бывшему работнику</w:t>
            </w:r>
            <w:r w:rsidR="00B26D0F">
              <w:t xml:space="preserve"> Учреждения</w:t>
            </w:r>
            <w:r w:rsidR="00B26D0F" w:rsidRPr="005127F1">
              <w:t>, выплата заработной платы которому осуществлялась за счет средств областного бюджет</w:t>
            </w:r>
            <w:r w:rsidR="00B26D0F">
              <w:t>.</w:t>
            </w:r>
          </w:p>
          <w:p w:rsidR="00B26D0F" w:rsidRDefault="00B26D0F" w:rsidP="00B26D0F">
            <w:pPr>
              <w:shd w:val="clear" w:color="auto" w:fill="FFFFFF"/>
              <w:spacing w:line="276" w:lineRule="auto"/>
              <w:ind w:firstLine="708"/>
              <w:jc w:val="both"/>
            </w:pPr>
            <w:r w:rsidRPr="002B5D6F">
              <w:t>При определении заработной платы работников дополнительного образования и прочих категорий рабочих и служащих общеобразовательных учреждений за счет бюджета муниципального района «Дзержинский район</w:t>
            </w:r>
            <w:r w:rsidRPr="001072F2">
              <w:t>»</w:t>
            </w:r>
            <w:r>
              <w:t xml:space="preserve"> с 01.09.2023 применяется Положение, утвержденное приказом отдела образования администрации Дзержинского района</w:t>
            </w:r>
            <w:r w:rsidRPr="001072F2">
              <w:t>.</w:t>
            </w:r>
          </w:p>
          <w:p w:rsidR="00B26D0F" w:rsidRDefault="00B26D0F" w:rsidP="00B26D0F">
            <w:pPr>
              <w:shd w:val="clear" w:color="auto" w:fill="FFFFFF"/>
              <w:spacing w:line="276" w:lineRule="auto"/>
              <w:ind w:firstLine="708"/>
              <w:jc w:val="both"/>
            </w:pPr>
            <w:r>
              <w:t xml:space="preserve">Проведена </w:t>
            </w:r>
            <w:r w:rsidRPr="00D02138">
              <w:t xml:space="preserve">проверка расходов, произведенных образовательными </w:t>
            </w:r>
            <w:r w:rsidRPr="00462801">
              <w:t xml:space="preserve">организациями на выплату заработной платы за счет средств </w:t>
            </w:r>
            <w:r>
              <w:t xml:space="preserve">местного </w:t>
            </w:r>
            <w:r w:rsidRPr="00462801">
              <w:t>бюджета</w:t>
            </w:r>
            <w:r w:rsidRPr="00AB410C">
              <w:t>.</w:t>
            </w:r>
            <w:r>
              <w:t xml:space="preserve"> Всего в проверяемом периоде кассовый расход по КОСГУ 211 «Заработная плата» составил </w:t>
            </w:r>
            <w:r>
              <w:rPr>
                <w:i/>
              </w:rPr>
              <w:t>26 192 482,68</w:t>
            </w:r>
            <w:r w:rsidRPr="000C55E9">
              <w:rPr>
                <w:i/>
              </w:rPr>
              <w:t xml:space="preserve"> руб</w:t>
            </w:r>
            <w:r w:rsidRPr="001B620F">
              <w:t>.</w:t>
            </w:r>
            <w:r>
              <w:t xml:space="preserve"> Установлены следующие нарушения:</w:t>
            </w:r>
          </w:p>
          <w:p w:rsidR="00B26D0F" w:rsidRDefault="00B26D0F" w:rsidP="00B26D0F">
            <w:pPr>
              <w:shd w:val="clear" w:color="auto" w:fill="FFFFFF"/>
              <w:spacing w:line="276" w:lineRule="auto"/>
              <w:ind w:firstLine="708"/>
              <w:jc w:val="both"/>
            </w:pPr>
            <w:r>
              <w:t>1. Размер базового о</w:t>
            </w:r>
            <w:r w:rsidRPr="00B76BD8">
              <w:t xml:space="preserve">клада </w:t>
            </w:r>
            <w:r>
              <w:t xml:space="preserve">одного </w:t>
            </w:r>
            <w:r w:rsidRPr="00B76BD8">
              <w:t>педагога дополнительного образования не соответствует требованиям Закона № 163-ОЗ.</w:t>
            </w:r>
          </w:p>
          <w:p w:rsidR="00B26D0F" w:rsidRDefault="00B26D0F" w:rsidP="00B26D0F">
            <w:pPr>
              <w:shd w:val="clear" w:color="auto" w:fill="FFFFFF"/>
              <w:spacing w:line="276" w:lineRule="auto"/>
              <w:ind w:firstLine="708"/>
              <w:jc w:val="both"/>
            </w:pPr>
            <w:r>
              <w:t>2. И</w:t>
            </w:r>
            <w:r w:rsidRPr="00DF72B7">
              <w:t>нструктору ФК неправомерно произведен</w:t>
            </w:r>
            <w:r>
              <w:t>а</w:t>
            </w:r>
            <w:r w:rsidRPr="00DF72B7">
              <w:t xml:space="preserve"> оплат</w:t>
            </w:r>
            <w:r>
              <w:t>а</w:t>
            </w:r>
            <w:r w:rsidRPr="00DF72B7">
              <w:t xml:space="preserve"> неаудиторн</w:t>
            </w:r>
            <w:r>
              <w:t>ой</w:t>
            </w:r>
            <w:r w:rsidRPr="00DF72B7">
              <w:t xml:space="preserve"> занятост</w:t>
            </w:r>
            <w:r>
              <w:t>и</w:t>
            </w:r>
            <w:r w:rsidRPr="00DF72B7">
              <w:t xml:space="preserve"> ПДО на сумму </w:t>
            </w:r>
            <w:r w:rsidRPr="00DF72B7">
              <w:rPr>
                <w:b/>
              </w:rPr>
              <w:t>72 555,86 руб.</w:t>
            </w:r>
            <w:r w:rsidRPr="00DF72B7">
              <w:t xml:space="preserve"> </w:t>
            </w:r>
            <w:r w:rsidRPr="00DF72B7">
              <w:rPr>
                <w:i/>
              </w:rPr>
              <w:t>На  момент проведения проверки оплата неаудиторной занятости ПДО не осуществляется в связи с заполнением вакантной должности педагога дополнительного образования.</w:t>
            </w:r>
          </w:p>
          <w:p w:rsidR="00B26D0F" w:rsidRPr="00BB61BB" w:rsidRDefault="00B26D0F" w:rsidP="00B26D0F">
            <w:pPr>
              <w:shd w:val="clear" w:color="auto" w:fill="FFFFFF"/>
              <w:spacing w:line="276" w:lineRule="auto"/>
              <w:ind w:firstLine="708"/>
              <w:jc w:val="both"/>
            </w:pPr>
            <w:r>
              <w:t>3. М</w:t>
            </w:r>
            <w:r w:rsidRPr="00DF72B7">
              <w:t>есячный фонд оплаты труда</w:t>
            </w:r>
            <w:r>
              <w:t xml:space="preserve"> педагога дополнительного образования был установлен </w:t>
            </w:r>
            <w:r w:rsidRPr="00BB61BB">
              <w:t>с нарушением Закона № 163-ОЗ, без учета оклада, выплат компенсационного и стимулирующего характера.</w:t>
            </w:r>
            <w:r>
              <w:rPr>
                <w:b/>
              </w:rPr>
              <w:t xml:space="preserve"> </w:t>
            </w:r>
            <w:r w:rsidRPr="005F6AC3">
              <w:rPr>
                <w:i/>
              </w:rPr>
              <w:t xml:space="preserve">Нарушение устранено в ходе проверки. </w:t>
            </w:r>
          </w:p>
          <w:p w:rsidR="00B26D0F" w:rsidRDefault="00B26D0F" w:rsidP="00B26D0F">
            <w:pPr>
              <w:shd w:val="clear" w:color="auto" w:fill="FFFFFF"/>
              <w:spacing w:line="276" w:lineRule="auto"/>
              <w:ind w:firstLine="708"/>
              <w:jc w:val="both"/>
            </w:pPr>
            <w:r>
              <w:t>4. П</w:t>
            </w:r>
            <w:r w:rsidRPr="006C7468">
              <w:t xml:space="preserve">едагогу дополнительного образования </w:t>
            </w:r>
            <w:r w:rsidRPr="00BB61BB">
              <w:t xml:space="preserve">необоснованно произведена оплата за классное руководство в сумме </w:t>
            </w:r>
            <w:r w:rsidRPr="00BB61BB">
              <w:rPr>
                <w:b/>
              </w:rPr>
              <w:t>1 314,29 руб.</w:t>
            </w:r>
            <w:r w:rsidRPr="006C7468">
              <w:t>, которая должна осуществляться за счет средств субвенции, предусмотренной сметой Учреждения на текущий финансовый год.</w:t>
            </w:r>
          </w:p>
          <w:p w:rsidR="00B26D0F" w:rsidRDefault="00B26D0F" w:rsidP="00B26D0F">
            <w:pPr>
              <w:shd w:val="clear" w:color="auto" w:fill="FFFFFF"/>
              <w:spacing w:line="276" w:lineRule="auto"/>
              <w:ind w:firstLine="708"/>
              <w:jc w:val="both"/>
            </w:pPr>
            <w:r>
              <w:t>5. В одном Учреждении:</w:t>
            </w:r>
          </w:p>
          <w:p w:rsidR="00B26D0F" w:rsidRDefault="00B26D0F" w:rsidP="00B26D0F">
            <w:pPr>
              <w:shd w:val="clear" w:color="auto" w:fill="FFFFFF"/>
              <w:spacing w:line="276" w:lineRule="auto"/>
              <w:ind w:firstLine="708"/>
              <w:jc w:val="both"/>
            </w:pPr>
            <w:r>
              <w:t xml:space="preserve">5.1. </w:t>
            </w:r>
            <w:r w:rsidRPr="007564B0">
              <w:t>Положение</w:t>
            </w:r>
            <w:r>
              <w:t xml:space="preserve"> об оплате и стимулировании труда работников </w:t>
            </w:r>
            <w:r w:rsidRPr="007564B0">
              <w:t xml:space="preserve">не определяет общие требования к оплате и стимулирования труда работников, реализующих образовательные программы дополнительного образования, а также прочих категорий рабочих и служащих, финансируемых за счет </w:t>
            </w:r>
            <w:r>
              <w:t xml:space="preserve">местного </w:t>
            </w:r>
            <w:r w:rsidRPr="007564B0">
              <w:t>бюджета.</w:t>
            </w:r>
          </w:p>
          <w:p w:rsidR="00B26D0F" w:rsidRDefault="00B26D0F" w:rsidP="00B26D0F">
            <w:pPr>
              <w:shd w:val="clear" w:color="auto" w:fill="FFFFFF"/>
              <w:spacing w:line="276" w:lineRule="auto"/>
              <w:ind w:firstLine="708"/>
              <w:jc w:val="both"/>
            </w:pPr>
            <w:r>
              <w:t xml:space="preserve">5.2. </w:t>
            </w:r>
            <w:r w:rsidRPr="000554A8">
              <w:t xml:space="preserve">В связи </w:t>
            </w:r>
            <w:r>
              <w:t>отсутствием</w:t>
            </w:r>
            <w:r w:rsidRPr="000554A8">
              <w:t xml:space="preserve"> в Учреждении </w:t>
            </w:r>
            <w:proofErr w:type="gramStart"/>
            <w:r w:rsidRPr="000554A8">
              <w:t>поряд</w:t>
            </w:r>
            <w:r>
              <w:t>ка</w:t>
            </w:r>
            <w:r w:rsidRPr="000554A8">
              <w:t xml:space="preserve"> распределения стимулирующего фонда работников отделения дополнительного</w:t>
            </w:r>
            <w:proofErr w:type="gramEnd"/>
            <w:r w:rsidRPr="000554A8">
              <w:t xml:space="preserve"> образования,</w:t>
            </w:r>
            <w:r w:rsidRPr="000554A8">
              <w:rPr>
                <w:i/>
              </w:rPr>
              <w:t xml:space="preserve"> </w:t>
            </w:r>
            <w:r w:rsidRPr="000554A8">
              <w:t>осуществление выплат стимулирующего характера за счет средств местного бюджета</w:t>
            </w:r>
            <w:r>
              <w:t xml:space="preserve"> в проверяемом периоде</w:t>
            </w:r>
            <w:r w:rsidRPr="000554A8">
              <w:t xml:space="preserve"> </w:t>
            </w:r>
            <w:r>
              <w:t xml:space="preserve">на общую сумму </w:t>
            </w:r>
            <w:r w:rsidRPr="000554A8">
              <w:rPr>
                <w:b/>
              </w:rPr>
              <w:t>948 785 руб.</w:t>
            </w:r>
            <w:r>
              <w:t xml:space="preserve"> произведено </w:t>
            </w:r>
            <w:r w:rsidRPr="000554A8">
              <w:t>не обоснова</w:t>
            </w:r>
            <w:r>
              <w:t>н</w:t>
            </w:r>
            <w:r w:rsidRPr="000554A8">
              <w:t xml:space="preserve">но. </w:t>
            </w:r>
          </w:p>
          <w:p w:rsidR="00B26D0F" w:rsidRDefault="00B26D0F" w:rsidP="00B26D0F">
            <w:pPr>
              <w:pStyle w:val="ad"/>
              <w:spacing w:line="276" w:lineRule="auto"/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5.3. Директору </w:t>
            </w:r>
            <w:r w:rsidRPr="000554A8">
              <w:rPr>
                <w:rFonts w:ascii="Times New Roman" w:hAnsi="Times New Roman"/>
                <w:sz w:val="24"/>
                <w:szCs w:val="24"/>
              </w:rPr>
              <w:t>Учреждения за счет средств местного бюджета необоснованно произведена выплата отпускных в сумме</w:t>
            </w:r>
            <w:r w:rsidRPr="00875406">
              <w:rPr>
                <w:rFonts w:ascii="Times New Roman" w:hAnsi="Times New Roman"/>
                <w:b/>
                <w:sz w:val="24"/>
                <w:szCs w:val="24"/>
              </w:rPr>
              <w:t xml:space="preserve"> 1 309,42 руб. </w:t>
            </w:r>
          </w:p>
          <w:p w:rsidR="00B26D0F" w:rsidRDefault="00B26D0F" w:rsidP="00B26D0F">
            <w:pPr>
              <w:pStyle w:val="ad"/>
              <w:spacing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5.4 Завхозу Учреждения разрешено внутреннее совмещение по выполнению </w:t>
            </w:r>
            <w:r w:rsidRPr="00447EE2">
              <w:rPr>
                <w:rFonts w:ascii="Times New Roman" w:hAnsi="Times New Roman"/>
                <w:sz w:val="24"/>
                <w:szCs w:val="24"/>
              </w:rPr>
              <w:t>обязанност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  <w:r w:rsidRPr="00447EE2">
              <w:rPr>
                <w:rFonts w:ascii="Times New Roman" w:hAnsi="Times New Roman"/>
                <w:sz w:val="24"/>
                <w:szCs w:val="24"/>
              </w:rPr>
              <w:t xml:space="preserve"> педагога дополнительного образования в отделении дополнительного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0,5 ставки, в то же время в нарушение Трудового кодекса Российской Федерации</w:t>
            </w:r>
            <w:r w:rsidRPr="00460A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течение рабочего времени по основному месту работы работник </w:t>
            </w:r>
            <w:r w:rsidRPr="00460AD1">
              <w:rPr>
                <w:rFonts w:ascii="Times New Roman" w:hAnsi="Times New Roman"/>
                <w:sz w:val="24"/>
                <w:szCs w:val="24"/>
              </w:rPr>
              <w:t xml:space="preserve">принят в </w:t>
            </w:r>
            <w:r>
              <w:rPr>
                <w:rFonts w:ascii="Times New Roman" w:hAnsi="Times New Roman"/>
                <w:sz w:val="24"/>
                <w:szCs w:val="24"/>
              </w:rPr>
              <w:t>другое Учреждение</w:t>
            </w:r>
            <w:r w:rsidRPr="00460AD1">
              <w:rPr>
                <w:rFonts w:ascii="Times New Roman" w:hAnsi="Times New Roman"/>
                <w:sz w:val="24"/>
                <w:szCs w:val="24"/>
              </w:rPr>
              <w:t xml:space="preserve"> педагогом дополнительного образования на 0,5 ставки по </w:t>
            </w:r>
            <w:r w:rsidRPr="00460AD1">
              <w:rPr>
                <w:rFonts w:ascii="Times New Roman" w:hAnsi="Times New Roman"/>
                <w:sz w:val="24"/>
                <w:szCs w:val="24"/>
              </w:rPr>
              <w:lastRenderedPageBreak/>
              <w:t>совместительству.</w:t>
            </w:r>
          </w:p>
          <w:p w:rsidR="00B26D0F" w:rsidRDefault="00B26D0F" w:rsidP="00B26D0F">
            <w:pPr>
              <w:pStyle w:val="ad"/>
              <w:spacing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Pr="00C74DE2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Положении об оплате труда работников дополнительного образования Учреждения не указано, </w:t>
            </w:r>
            <w:r w:rsidRPr="00C74DE2">
              <w:rPr>
                <w:rFonts w:ascii="Times New Roman" w:hAnsi="Times New Roman"/>
                <w:sz w:val="24"/>
                <w:szCs w:val="24"/>
              </w:rPr>
              <w:t xml:space="preserve">что оплата труда работников осуществляется за счет средств </w:t>
            </w:r>
            <w:r>
              <w:rPr>
                <w:rFonts w:ascii="Times New Roman" w:hAnsi="Times New Roman"/>
                <w:sz w:val="24"/>
                <w:szCs w:val="24"/>
              </w:rPr>
              <w:t>местного бюджета</w:t>
            </w:r>
            <w:r w:rsidRPr="00C74DE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26D0F" w:rsidRPr="00597EFC" w:rsidRDefault="00B26D0F" w:rsidP="00B26D0F">
            <w:pPr>
              <w:spacing w:line="276" w:lineRule="auto"/>
              <w:ind w:firstLine="708"/>
              <w:jc w:val="both"/>
            </w:pPr>
            <w:r w:rsidRPr="00A854B0">
              <w:t xml:space="preserve">Для принятия мер по устранению выявленных нарушений </w:t>
            </w:r>
            <w:r>
              <w:t xml:space="preserve">в 3 Учреждения </w:t>
            </w:r>
            <w:r w:rsidRPr="00A854B0">
              <w:t>внесен</w:t>
            </w:r>
            <w:r>
              <w:t>ы</w:t>
            </w:r>
            <w:r w:rsidRPr="00A854B0">
              <w:t xml:space="preserve"> представления.</w:t>
            </w:r>
            <w:r w:rsidR="00AC3339">
              <w:t xml:space="preserve"> Информация о ходе исполнения представлений будет доведена до сведения Дзержинского Районного Собрания в отчете за декабрь 2023 года.</w:t>
            </w:r>
          </w:p>
          <w:p w:rsidR="006B006B" w:rsidRDefault="006B006B" w:rsidP="00AF186E">
            <w:pPr>
              <w:pStyle w:val="ad"/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F03FB" w:rsidRDefault="000F03FB" w:rsidP="00AF186E">
            <w:pPr>
              <w:pStyle w:val="aa"/>
              <w:numPr>
                <w:ilvl w:val="0"/>
                <w:numId w:val="4"/>
              </w:num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Исполнение информационных полномочий</w:t>
            </w:r>
          </w:p>
          <w:p w:rsidR="00E6367C" w:rsidRPr="00AC3339" w:rsidRDefault="00B44EB3" w:rsidP="00AC3339">
            <w:pPr>
              <w:spacing w:line="276" w:lineRule="auto"/>
              <w:ind w:firstLine="709"/>
              <w:jc w:val="both"/>
              <w:rPr>
                <w:b/>
                <w:bCs/>
              </w:rPr>
            </w:pPr>
            <w:r w:rsidRPr="00B12D35">
              <w:rPr>
                <w:i/>
              </w:rPr>
              <w:t>В соответствии с п. 3.</w:t>
            </w:r>
            <w:r w:rsidR="00707C3F" w:rsidRPr="00B12D35">
              <w:rPr>
                <w:i/>
              </w:rPr>
              <w:t>5</w:t>
            </w:r>
            <w:r w:rsidRPr="00B12D35">
              <w:rPr>
                <w:i/>
              </w:rPr>
              <w:t>. плана работы</w:t>
            </w:r>
            <w:r>
              <w:t xml:space="preserve"> </w:t>
            </w:r>
            <w:r w:rsidR="00CF2DA3">
              <w:t xml:space="preserve">сотрудники контрольно-счетной комиссии </w:t>
            </w:r>
            <w:r w:rsidR="00AC3339">
              <w:t xml:space="preserve">участвовали в </w:t>
            </w:r>
            <w:proofErr w:type="spellStart"/>
            <w:r w:rsidR="00B03E68" w:rsidRPr="00AC3339">
              <w:t>вебинар</w:t>
            </w:r>
            <w:r w:rsidR="00AC3339" w:rsidRPr="00AC3339">
              <w:t>е</w:t>
            </w:r>
            <w:proofErr w:type="spellEnd"/>
            <w:r w:rsidR="00B03E68" w:rsidRPr="00AC3339">
              <w:t xml:space="preserve"> внешних экспертов на тему: «Управление стрессом и развитие стрессоустойчивости государственных и муниципальных служащих»</w:t>
            </w:r>
            <w:r w:rsidR="00AC3339">
              <w:t xml:space="preserve">, в семинаре </w:t>
            </w:r>
            <w:r w:rsidR="00E6367C" w:rsidRPr="00AC3339">
              <w:t>«Государственные и муниципальные закупки: обзор изменений законодательства и правоприменительная практика</w:t>
            </w:r>
            <w:r w:rsidR="00E6367C" w:rsidRPr="00AC3339">
              <w:rPr>
                <w:b/>
                <w:bCs/>
              </w:rPr>
              <w:t>»</w:t>
            </w:r>
            <w:r w:rsidR="00AC3339">
              <w:rPr>
                <w:b/>
                <w:bCs/>
              </w:rPr>
              <w:t>.</w:t>
            </w:r>
          </w:p>
          <w:p w:rsidR="004633E6" w:rsidRDefault="004633E6" w:rsidP="00057159">
            <w:pPr>
              <w:pStyle w:val="aa"/>
              <w:spacing w:line="276" w:lineRule="auto"/>
              <w:ind w:left="0" w:firstLine="709"/>
              <w:jc w:val="both"/>
            </w:pPr>
            <w:r w:rsidRPr="00B12D35">
              <w:rPr>
                <w:i/>
              </w:rPr>
              <w:t>В ходе исполнения информационных полномочий</w:t>
            </w:r>
            <w:r>
              <w:t xml:space="preserve"> подготовлен и сдан в финансовый отдел администрации Дзержинского района ежемесячный отчет об исполнении бюджета за</w:t>
            </w:r>
            <w:r w:rsidR="00057159">
              <w:t xml:space="preserve"> </w:t>
            </w:r>
            <w:r w:rsidR="00AC3339">
              <w:t>октябрь</w:t>
            </w:r>
            <w:r>
              <w:t xml:space="preserve"> 2023 года</w:t>
            </w:r>
            <w:r w:rsidR="00057159">
              <w:t>;</w:t>
            </w:r>
            <w:r w:rsidRPr="00390B23">
              <w:t xml:space="preserve"> отчетность в МИФНС России № 2 по Калужской области – «</w:t>
            </w:r>
            <w:r>
              <w:t>Уведомление об исчисленных суммах налогов, авансовых платежей по налогам, страховых взносах», «Персонифицированные сведения о физических лицах»</w:t>
            </w:r>
            <w:r w:rsidRPr="00390B23">
              <w:t>;</w:t>
            </w:r>
            <w:r w:rsidR="00F77589">
              <w:t xml:space="preserve"> </w:t>
            </w:r>
            <w:r w:rsidRPr="00390B23">
              <w:t xml:space="preserve">в Прокуратуру Дзержинского района </w:t>
            </w:r>
            <w:r w:rsidR="00BC61C4">
              <w:t>–</w:t>
            </w:r>
            <w:r w:rsidRPr="00390B23">
              <w:t xml:space="preserve"> </w:t>
            </w:r>
            <w:r w:rsidR="00BC61C4">
              <w:t xml:space="preserve">отчет </w:t>
            </w:r>
            <w:r w:rsidRPr="00986A0C">
              <w:t>о факт</w:t>
            </w:r>
            <w:r w:rsidR="00BC61C4">
              <w:t>ах</w:t>
            </w:r>
            <w:r w:rsidRPr="00986A0C">
              <w:t xml:space="preserve"> допущения задолженности и случаях заключения дополнительных соглашений</w:t>
            </w:r>
            <w:r>
              <w:t>, об актах реагирования по вопросам своевременности оплаты муниципальными заказчиками обязательств и наличии информации о задолженности, в связи с неоплатой муниципальным заказчиком своих обязательств по муниципальному контракту.</w:t>
            </w:r>
          </w:p>
          <w:p w:rsidR="00F77589" w:rsidRDefault="00F77589" w:rsidP="00057159">
            <w:pPr>
              <w:pStyle w:val="aa"/>
              <w:spacing w:line="276" w:lineRule="auto"/>
              <w:ind w:left="0" w:firstLine="709"/>
              <w:jc w:val="both"/>
            </w:pPr>
          </w:p>
          <w:p w:rsidR="00DC50B3" w:rsidRDefault="00DC50B3" w:rsidP="00AF186E">
            <w:pPr>
              <w:spacing w:line="276" w:lineRule="auto"/>
              <w:ind w:firstLine="709"/>
              <w:jc w:val="both"/>
              <w:rPr>
                <w:b/>
              </w:rPr>
            </w:pPr>
          </w:p>
          <w:p w:rsidR="005A6D98" w:rsidRPr="004E6B0B" w:rsidRDefault="00F04E74" w:rsidP="00AF186E">
            <w:pPr>
              <w:spacing w:line="276" w:lineRule="auto"/>
              <w:ind w:firstLine="709"/>
              <w:jc w:val="both"/>
            </w:pPr>
            <w:r w:rsidRPr="00353F68">
              <w:rPr>
                <w:b/>
              </w:rPr>
              <w:t>Председатель                                                                                            Н.А. Алферо</w:t>
            </w:r>
            <w:r w:rsidR="00650A69" w:rsidRPr="00353F68">
              <w:rPr>
                <w:b/>
              </w:rPr>
              <w:t>ва</w:t>
            </w:r>
            <w:r w:rsidR="00F16635">
              <w:t xml:space="preserve">             </w:t>
            </w:r>
            <w:r w:rsidR="00D32CF0">
              <w:t xml:space="preserve">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597EFC" w:rsidRPr="005551CF" w:rsidTr="00CE79FB">
        <w:trPr>
          <w:trHeight w:val="10146"/>
        </w:trPr>
        <w:tc>
          <w:tcPr>
            <w:tcW w:w="9747" w:type="dxa"/>
            <w:gridSpan w:val="6"/>
          </w:tcPr>
          <w:p w:rsidR="00597EFC" w:rsidRDefault="00597EFC" w:rsidP="00AF186E">
            <w:pPr>
              <w:pStyle w:val="ConsPlusNormal"/>
              <w:widowControl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1B77" w:rsidRPr="00E3686B" w:rsidRDefault="00B11B77" w:rsidP="00AF186E">
      <w:pPr>
        <w:tabs>
          <w:tab w:val="left" w:pos="6273"/>
        </w:tabs>
        <w:spacing w:line="276" w:lineRule="auto"/>
      </w:pPr>
    </w:p>
    <w:sectPr w:rsidR="00B11B77" w:rsidRPr="00E3686B" w:rsidSect="00015E06">
      <w:pgSz w:w="11906" w:h="16838"/>
      <w:pgMar w:top="540" w:right="567" w:bottom="53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EAA" w:rsidRDefault="00754EAA" w:rsidP="00DD5A92">
      <w:r>
        <w:separator/>
      </w:r>
    </w:p>
  </w:endnote>
  <w:endnote w:type="continuationSeparator" w:id="0">
    <w:p w:rsidR="00754EAA" w:rsidRDefault="00754EAA" w:rsidP="00DD5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EAA" w:rsidRDefault="00754EAA" w:rsidP="00DD5A92">
      <w:r>
        <w:separator/>
      </w:r>
    </w:p>
  </w:footnote>
  <w:footnote w:type="continuationSeparator" w:id="0">
    <w:p w:rsidR="00754EAA" w:rsidRDefault="00754EAA" w:rsidP="00DD5A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17FF9"/>
    <w:multiLevelType w:val="hybridMultilevel"/>
    <w:tmpl w:val="58C60080"/>
    <w:lvl w:ilvl="0" w:tplc="C23E4C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E0F02CB"/>
    <w:multiLevelType w:val="hybridMultilevel"/>
    <w:tmpl w:val="AA74A432"/>
    <w:lvl w:ilvl="0" w:tplc="0812E8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714E42"/>
    <w:multiLevelType w:val="hybridMultilevel"/>
    <w:tmpl w:val="F9C2271E"/>
    <w:lvl w:ilvl="0" w:tplc="83FE1A8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20E3796"/>
    <w:multiLevelType w:val="hybridMultilevel"/>
    <w:tmpl w:val="F64089CA"/>
    <w:lvl w:ilvl="0" w:tplc="315042A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7692EBD"/>
    <w:multiLevelType w:val="hybridMultilevel"/>
    <w:tmpl w:val="3112E5D2"/>
    <w:lvl w:ilvl="0" w:tplc="9FD2D2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EA05A12"/>
    <w:multiLevelType w:val="hybridMultilevel"/>
    <w:tmpl w:val="73CE10EE"/>
    <w:lvl w:ilvl="0" w:tplc="E8D49F5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2B300CE"/>
    <w:multiLevelType w:val="multilevel"/>
    <w:tmpl w:val="5F220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31953C4"/>
    <w:multiLevelType w:val="hybridMultilevel"/>
    <w:tmpl w:val="6F1CF1A6"/>
    <w:lvl w:ilvl="0" w:tplc="18DAB4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3281AC2"/>
    <w:multiLevelType w:val="hybridMultilevel"/>
    <w:tmpl w:val="034E1F5A"/>
    <w:lvl w:ilvl="0" w:tplc="5E184AF4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3886E9D"/>
    <w:multiLevelType w:val="hybridMultilevel"/>
    <w:tmpl w:val="E8209D7E"/>
    <w:lvl w:ilvl="0" w:tplc="2F5E75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B8D2F41"/>
    <w:multiLevelType w:val="hybridMultilevel"/>
    <w:tmpl w:val="411A02AC"/>
    <w:lvl w:ilvl="0" w:tplc="9684F2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1905866"/>
    <w:multiLevelType w:val="hybridMultilevel"/>
    <w:tmpl w:val="6F7676D2"/>
    <w:lvl w:ilvl="0" w:tplc="A7AE46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A163C3F"/>
    <w:multiLevelType w:val="multilevel"/>
    <w:tmpl w:val="76868AB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i/>
        <w:color w:val="auto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>
    <w:nsid w:val="645E2D0C"/>
    <w:multiLevelType w:val="hybridMultilevel"/>
    <w:tmpl w:val="7A86E270"/>
    <w:lvl w:ilvl="0" w:tplc="19A07BF2">
      <w:start w:val="4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A79412A"/>
    <w:multiLevelType w:val="hybridMultilevel"/>
    <w:tmpl w:val="7E0CFBB8"/>
    <w:lvl w:ilvl="0" w:tplc="58C4E7F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5251E8"/>
    <w:multiLevelType w:val="hybridMultilevel"/>
    <w:tmpl w:val="0B5066DA"/>
    <w:lvl w:ilvl="0" w:tplc="143A465E">
      <w:start w:val="1"/>
      <w:numFmt w:val="decimal"/>
      <w:lvlText w:val="%1."/>
      <w:lvlJc w:val="center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9"/>
  </w:num>
  <w:num w:numId="2">
    <w:abstractNumId w:val="6"/>
  </w:num>
  <w:num w:numId="3">
    <w:abstractNumId w:val="12"/>
  </w:num>
  <w:num w:numId="4">
    <w:abstractNumId w:val="1"/>
  </w:num>
  <w:num w:numId="5">
    <w:abstractNumId w:val="2"/>
  </w:num>
  <w:num w:numId="6">
    <w:abstractNumId w:val="8"/>
  </w:num>
  <w:num w:numId="7">
    <w:abstractNumId w:val="5"/>
  </w:num>
  <w:num w:numId="8">
    <w:abstractNumId w:val="13"/>
  </w:num>
  <w:num w:numId="9">
    <w:abstractNumId w:val="7"/>
  </w:num>
  <w:num w:numId="10">
    <w:abstractNumId w:val="4"/>
  </w:num>
  <w:num w:numId="11">
    <w:abstractNumId w:val="0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4"/>
  </w:num>
  <w:num w:numId="15">
    <w:abstractNumId w:val="1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B88"/>
    <w:rsid w:val="0000083E"/>
    <w:rsid w:val="00000A3A"/>
    <w:rsid w:val="0000699C"/>
    <w:rsid w:val="00012781"/>
    <w:rsid w:val="00012AF7"/>
    <w:rsid w:val="00015E06"/>
    <w:rsid w:val="000233F8"/>
    <w:rsid w:val="00036967"/>
    <w:rsid w:val="00036FDD"/>
    <w:rsid w:val="0003719C"/>
    <w:rsid w:val="0004067E"/>
    <w:rsid w:val="00041F12"/>
    <w:rsid w:val="00044807"/>
    <w:rsid w:val="00052C11"/>
    <w:rsid w:val="000532E8"/>
    <w:rsid w:val="00056E92"/>
    <w:rsid w:val="00057159"/>
    <w:rsid w:val="0006315B"/>
    <w:rsid w:val="000648D1"/>
    <w:rsid w:val="00067281"/>
    <w:rsid w:val="00077924"/>
    <w:rsid w:val="0008374A"/>
    <w:rsid w:val="000922AA"/>
    <w:rsid w:val="00093874"/>
    <w:rsid w:val="000947D7"/>
    <w:rsid w:val="00097E70"/>
    <w:rsid w:val="000A0105"/>
    <w:rsid w:val="000A47AF"/>
    <w:rsid w:val="000A6DA7"/>
    <w:rsid w:val="000B1C70"/>
    <w:rsid w:val="000B472E"/>
    <w:rsid w:val="000B7614"/>
    <w:rsid w:val="000B7A5C"/>
    <w:rsid w:val="000C0806"/>
    <w:rsid w:val="000C6FAF"/>
    <w:rsid w:val="000D1766"/>
    <w:rsid w:val="000E7845"/>
    <w:rsid w:val="000E78FC"/>
    <w:rsid w:val="000F03FB"/>
    <w:rsid w:val="000F16B0"/>
    <w:rsid w:val="000F2E9F"/>
    <w:rsid w:val="000F500B"/>
    <w:rsid w:val="000F5F54"/>
    <w:rsid w:val="00100712"/>
    <w:rsid w:val="00101745"/>
    <w:rsid w:val="00101F8D"/>
    <w:rsid w:val="00107EFA"/>
    <w:rsid w:val="00111935"/>
    <w:rsid w:val="0011521D"/>
    <w:rsid w:val="00146B59"/>
    <w:rsid w:val="001515C1"/>
    <w:rsid w:val="001538C2"/>
    <w:rsid w:val="0015483F"/>
    <w:rsid w:val="00155EEA"/>
    <w:rsid w:val="00157050"/>
    <w:rsid w:val="00160283"/>
    <w:rsid w:val="00162EEF"/>
    <w:rsid w:val="0017083E"/>
    <w:rsid w:val="00170DF0"/>
    <w:rsid w:val="00173BA3"/>
    <w:rsid w:val="00174C65"/>
    <w:rsid w:val="001774AE"/>
    <w:rsid w:val="001814EE"/>
    <w:rsid w:val="00186033"/>
    <w:rsid w:val="00187558"/>
    <w:rsid w:val="001946F0"/>
    <w:rsid w:val="00195E92"/>
    <w:rsid w:val="00196F04"/>
    <w:rsid w:val="001A32E4"/>
    <w:rsid w:val="001A49F4"/>
    <w:rsid w:val="001B010E"/>
    <w:rsid w:val="001B4AEB"/>
    <w:rsid w:val="001C63E7"/>
    <w:rsid w:val="001C76B6"/>
    <w:rsid w:val="001D128F"/>
    <w:rsid w:val="001D5C5C"/>
    <w:rsid w:val="001F41DE"/>
    <w:rsid w:val="001F6278"/>
    <w:rsid w:val="00202A06"/>
    <w:rsid w:val="00202E7D"/>
    <w:rsid w:val="00203C14"/>
    <w:rsid w:val="00205A3C"/>
    <w:rsid w:val="002060FD"/>
    <w:rsid w:val="00210A7C"/>
    <w:rsid w:val="00213285"/>
    <w:rsid w:val="00214E43"/>
    <w:rsid w:val="002160B7"/>
    <w:rsid w:val="0022299C"/>
    <w:rsid w:val="00244947"/>
    <w:rsid w:val="00253F99"/>
    <w:rsid w:val="0025633E"/>
    <w:rsid w:val="0025647D"/>
    <w:rsid w:val="00257386"/>
    <w:rsid w:val="0026105D"/>
    <w:rsid w:val="002643FB"/>
    <w:rsid w:val="0026482F"/>
    <w:rsid w:val="00264F02"/>
    <w:rsid w:val="00270B58"/>
    <w:rsid w:val="0027163B"/>
    <w:rsid w:val="002768B0"/>
    <w:rsid w:val="00277CF6"/>
    <w:rsid w:val="002801C8"/>
    <w:rsid w:val="00286F56"/>
    <w:rsid w:val="0029669E"/>
    <w:rsid w:val="002A53C7"/>
    <w:rsid w:val="002A57CB"/>
    <w:rsid w:val="002B1307"/>
    <w:rsid w:val="002C2E0E"/>
    <w:rsid w:val="002C2F26"/>
    <w:rsid w:val="002C360A"/>
    <w:rsid w:val="002C39B5"/>
    <w:rsid w:val="002C4225"/>
    <w:rsid w:val="002D08E7"/>
    <w:rsid w:val="002D2BBD"/>
    <w:rsid w:val="002D4317"/>
    <w:rsid w:val="002D480E"/>
    <w:rsid w:val="002D7B5E"/>
    <w:rsid w:val="002E2EF8"/>
    <w:rsid w:val="002E5F4A"/>
    <w:rsid w:val="002E6D9A"/>
    <w:rsid w:val="002F7814"/>
    <w:rsid w:val="00302525"/>
    <w:rsid w:val="00304ED4"/>
    <w:rsid w:val="00307849"/>
    <w:rsid w:val="003106DC"/>
    <w:rsid w:val="00310895"/>
    <w:rsid w:val="00312B93"/>
    <w:rsid w:val="00312E7D"/>
    <w:rsid w:val="003165CA"/>
    <w:rsid w:val="00330804"/>
    <w:rsid w:val="00340A19"/>
    <w:rsid w:val="00346A33"/>
    <w:rsid w:val="0035053B"/>
    <w:rsid w:val="00350D78"/>
    <w:rsid w:val="0035100C"/>
    <w:rsid w:val="00353F68"/>
    <w:rsid w:val="00354034"/>
    <w:rsid w:val="00364EFE"/>
    <w:rsid w:val="0036580D"/>
    <w:rsid w:val="00370131"/>
    <w:rsid w:val="00371C03"/>
    <w:rsid w:val="00372A06"/>
    <w:rsid w:val="00372DDD"/>
    <w:rsid w:val="0037409B"/>
    <w:rsid w:val="00376482"/>
    <w:rsid w:val="0038144A"/>
    <w:rsid w:val="003835D0"/>
    <w:rsid w:val="00384E3E"/>
    <w:rsid w:val="00390ECB"/>
    <w:rsid w:val="00395D87"/>
    <w:rsid w:val="003A496A"/>
    <w:rsid w:val="003B0144"/>
    <w:rsid w:val="003B1CF1"/>
    <w:rsid w:val="003B1D82"/>
    <w:rsid w:val="003B2876"/>
    <w:rsid w:val="003B5F8A"/>
    <w:rsid w:val="003B6C0D"/>
    <w:rsid w:val="003D50F8"/>
    <w:rsid w:val="003E0E84"/>
    <w:rsid w:val="003E13FF"/>
    <w:rsid w:val="003E5F26"/>
    <w:rsid w:val="003F0A9B"/>
    <w:rsid w:val="003F251E"/>
    <w:rsid w:val="003F2A63"/>
    <w:rsid w:val="003F3029"/>
    <w:rsid w:val="003F7736"/>
    <w:rsid w:val="00400123"/>
    <w:rsid w:val="0040581E"/>
    <w:rsid w:val="0041202A"/>
    <w:rsid w:val="00420F8F"/>
    <w:rsid w:val="00431E61"/>
    <w:rsid w:val="00433EA9"/>
    <w:rsid w:val="0043728C"/>
    <w:rsid w:val="0044397D"/>
    <w:rsid w:val="0044620D"/>
    <w:rsid w:val="00452179"/>
    <w:rsid w:val="0045747B"/>
    <w:rsid w:val="00461527"/>
    <w:rsid w:val="00462ECA"/>
    <w:rsid w:val="004633E6"/>
    <w:rsid w:val="00464ACB"/>
    <w:rsid w:val="00466A22"/>
    <w:rsid w:val="00470363"/>
    <w:rsid w:val="004764DB"/>
    <w:rsid w:val="0047790E"/>
    <w:rsid w:val="00477CF3"/>
    <w:rsid w:val="0048215A"/>
    <w:rsid w:val="004849AE"/>
    <w:rsid w:val="00494D9B"/>
    <w:rsid w:val="004A240A"/>
    <w:rsid w:val="004A6428"/>
    <w:rsid w:val="004A6B41"/>
    <w:rsid w:val="004A73F9"/>
    <w:rsid w:val="004B1032"/>
    <w:rsid w:val="004B4420"/>
    <w:rsid w:val="004B516B"/>
    <w:rsid w:val="004B6040"/>
    <w:rsid w:val="004B68F1"/>
    <w:rsid w:val="004B6FB1"/>
    <w:rsid w:val="004B7625"/>
    <w:rsid w:val="004B7AF2"/>
    <w:rsid w:val="004C0491"/>
    <w:rsid w:val="004C0B3E"/>
    <w:rsid w:val="004C4CB3"/>
    <w:rsid w:val="004C5A87"/>
    <w:rsid w:val="004D3DE6"/>
    <w:rsid w:val="004D5361"/>
    <w:rsid w:val="004E2552"/>
    <w:rsid w:val="004E4968"/>
    <w:rsid w:val="004E6B0B"/>
    <w:rsid w:val="004E700D"/>
    <w:rsid w:val="004F09CA"/>
    <w:rsid w:val="004F0EB7"/>
    <w:rsid w:val="004F2280"/>
    <w:rsid w:val="004F4ACA"/>
    <w:rsid w:val="005001AD"/>
    <w:rsid w:val="00511282"/>
    <w:rsid w:val="00516454"/>
    <w:rsid w:val="00517870"/>
    <w:rsid w:val="00517FB6"/>
    <w:rsid w:val="005317BE"/>
    <w:rsid w:val="0054121F"/>
    <w:rsid w:val="00544012"/>
    <w:rsid w:val="00545FB8"/>
    <w:rsid w:val="005473AC"/>
    <w:rsid w:val="00554579"/>
    <w:rsid w:val="005551CF"/>
    <w:rsid w:val="00560CF2"/>
    <w:rsid w:val="00561E76"/>
    <w:rsid w:val="00562A99"/>
    <w:rsid w:val="00562DC2"/>
    <w:rsid w:val="00562F39"/>
    <w:rsid w:val="00563A2F"/>
    <w:rsid w:val="00566837"/>
    <w:rsid w:val="00570590"/>
    <w:rsid w:val="00570806"/>
    <w:rsid w:val="00577CD2"/>
    <w:rsid w:val="005811D1"/>
    <w:rsid w:val="00582853"/>
    <w:rsid w:val="005906E1"/>
    <w:rsid w:val="00590D85"/>
    <w:rsid w:val="00597E49"/>
    <w:rsid w:val="00597EFC"/>
    <w:rsid w:val="005A253C"/>
    <w:rsid w:val="005A47EC"/>
    <w:rsid w:val="005A6D98"/>
    <w:rsid w:val="005B0026"/>
    <w:rsid w:val="005B3570"/>
    <w:rsid w:val="005C0013"/>
    <w:rsid w:val="005C01F5"/>
    <w:rsid w:val="005C357C"/>
    <w:rsid w:val="005C6CCD"/>
    <w:rsid w:val="005E01E3"/>
    <w:rsid w:val="005E0F8B"/>
    <w:rsid w:val="005E1BBA"/>
    <w:rsid w:val="005E2252"/>
    <w:rsid w:val="005E4680"/>
    <w:rsid w:val="005F19EB"/>
    <w:rsid w:val="005F3564"/>
    <w:rsid w:val="006109DB"/>
    <w:rsid w:val="00612BC1"/>
    <w:rsid w:val="006171BE"/>
    <w:rsid w:val="0062120B"/>
    <w:rsid w:val="00624C38"/>
    <w:rsid w:val="006301E9"/>
    <w:rsid w:val="00630D85"/>
    <w:rsid w:val="006349D4"/>
    <w:rsid w:val="00635857"/>
    <w:rsid w:val="00636E96"/>
    <w:rsid w:val="00641251"/>
    <w:rsid w:val="00641D8C"/>
    <w:rsid w:val="00642003"/>
    <w:rsid w:val="0064249B"/>
    <w:rsid w:val="00644C1E"/>
    <w:rsid w:val="006507FC"/>
    <w:rsid w:val="00650A69"/>
    <w:rsid w:val="00650DB9"/>
    <w:rsid w:val="00660783"/>
    <w:rsid w:val="00661968"/>
    <w:rsid w:val="006643F6"/>
    <w:rsid w:val="00664E3B"/>
    <w:rsid w:val="00666397"/>
    <w:rsid w:val="00666DD7"/>
    <w:rsid w:val="00677B21"/>
    <w:rsid w:val="00681A0E"/>
    <w:rsid w:val="00681C20"/>
    <w:rsid w:val="00690567"/>
    <w:rsid w:val="00692956"/>
    <w:rsid w:val="00692F09"/>
    <w:rsid w:val="00694242"/>
    <w:rsid w:val="00694DD5"/>
    <w:rsid w:val="006A1D7B"/>
    <w:rsid w:val="006A3A7B"/>
    <w:rsid w:val="006A5859"/>
    <w:rsid w:val="006B006B"/>
    <w:rsid w:val="006B0557"/>
    <w:rsid w:val="006B2BE4"/>
    <w:rsid w:val="006B4FD4"/>
    <w:rsid w:val="006C450B"/>
    <w:rsid w:val="006C4ECB"/>
    <w:rsid w:val="006C7462"/>
    <w:rsid w:val="006D3B38"/>
    <w:rsid w:val="006D40B6"/>
    <w:rsid w:val="006D61C1"/>
    <w:rsid w:val="006E0E22"/>
    <w:rsid w:val="006E13FC"/>
    <w:rsid w:val="006F0074"/>
    <w:rsid w:val="006F58C1"/>
    <w:rsid w:val="006F6C49"/>
    <w:rsid w:val="00707C3F"/>
    <w:rsid w:val="00714B27"/>
    <w:rsid w:val="00715124"/>
    <w:rsid w:val="00716DE8"/>
    <w:rsid w:val="007177D2"/>
    <w:rsid w:val="00726A41"/>
    <w:rsid w:val="00730CFE"/>
    <w:rsid w:val="00731925"/>
    <w:rsid w:val="00732534"/>
    <w:rsid w:val="00733372"/>
    <w:rsid w:val="00734CB1"/>
    <w:rsid w:val="00735344"/>
    <w:rsid w:val="00736AA7"/>
    <w:rsid w:val="007415E8"/>
    <w:rsid w:val="0074372E"/>
    <w:rsid w:val="00746A41"/>
    <w:rsid w:val="0074769B"/>
    <w:rsid w:val="007506E2"/>
    <w:rsid w:val="0075459F"/>
    <w:rsid w:val="00754EAA"/>
    <w:rsid w:val="00756BDF"/>
    <w:rsid w:val="00760815"/>
    <w:rsid w:val="007616D1"/>
    <w:rsid w:val="00764057"/>
    <w:rsid w:val="00765678"/>
    <w:rsid w:val="00774C6F"/>
    <w:rsid w:val="00775CB5"/>
    <w:rsid w:val="00781D22"/>
    <w:rsid w:val="007876A8"/>
    <w:rsid w:val="00792CDB"/>
    <w:rsid w:val="00793304"/>
    <w:rsid w:val="007976F4"/>
    <w:rsid w:val="00797EBA"/>
    <w:rsid w:val="007A11BA"/>
    <w:rsid w:val="007A166A"/>
    <w:rsid w:val="007B1A38"/>
    <w:rsid w:val="007B4F6E"/>
    <w:rsid w:val="007C3DCE"/>
    <w:rsid w:val="007C4F74"/>
    <w:rsid w:val="007D1F0F"/>
    <w:rsid w:val="007D2AE2"/>
    <w:rsid w:val="007E0560"/>
    <w:rsid w:val="007E26BB"/>
    <w:rsid w:val="007E3479"/>
    <w:rsid w:val="007F2AD6"/>
    <w:rsid w:val="007F41E1"/>
    <w:rsid w:val="007F5295"/>
    <w:rsid w:val="007F69FB"/>
    <w:rsid w:val="007F704F"/>
    <w:rsid w:val="0080154E"/>
    <w:rsid w:val="0080401A"/>
    <w:rsid w:val="008049CC"/>
    <w:rsid w:val="00804D33"/>
    <w:rsid w:val="0080591B"/>
    <w:rsid w:val="00807C1F"/>
    <w:rsid w:val="008100C5"/>
    <w:rsid w:val="00820340"/>
    <w:rsid w:val="00833ABC"/>
    <w:rsid w:val="00836B5B"/>
    <w:rsid w:val="00837B6E"/>
    <w:rsid w:val="00845D90"/>
    <w:rsid w:val="00846E3B"/>
    <w:rsid w:val="008514BF"/>
    <w:rsid w:val="00853834"/>
    <w:rsid w:val="008548DE"/>
    <w:rsid w:val="0085558A"/>
    <w:rsid w:val="008557AB"/>
    <w:rsid w:val="00857249"/>
    <w:rsid w:val="00862B89"/>
    <w:rsid w:val="00870E29"/>
    <w:rsid w:val="00873DAD"/>
    <w:rsid w:val="00874C63"/>
    <w:rsid w:val="008804CD"/>
    <w:rsid w:val="00881662"/>
    <w:rsid w:val="00885583"/>
    <w:rsid w:val="00887BBF"/>
    <w:rsid w:val="00890467"/>
    <w:rsid w:val="00891297"/>
    <w:rsid w:val="008A01B0"/>
    <w:rsid w:val="008A4AC7"/>
    <w:rsid w:val="008B173C"/>
    <w:rsid w:val="008B33AB"/>
    <w:rsid w:val="008B44FA"/>
    <w:rsid w:val="008B75F3"/>
    <w:rsid w:val="008C125A"/>
    <w:rsid w:val="008C79FD"/>
    <w:rsid w:val="008D3593"/>
    <w:rsid w:val="008E018F"/>
    <w:rsid w:val="008E5D41"/>
    <w:rsid w:val="008F1B61"/>
    <w:rsid w:val="008F302F"/>
    <w:rsid w:val="008F48E7"/>
    <w:rsid w:val="0090169B"/>
    <w:rsid w:val="00902C91"/>
    <w:rsid w:val="00903E71"/>
    <w:rsid w:val="00910903"/>
    <w:rsid w:val="009129F6"/>
    <w:rsid w:val="00913156"/>
    <w:rsid w:val="009166AE"/>
    <w:rsid w:val="00916A8B"/>
    <w:rsid w:val="009206C4"/>
    <w:rsid w:val="009221BD"/>
    <w:rsid w:val="009273BE"/>
    <w:rsid w:val="00927402"/>
    <w:rsid w:val="00931AF6"/>
    <w:rsid w:val="00931F77"/>
    <w:rsid w:val="0093346A"/>
    <w:rsid w:val="0093640A"/>
    <w:rsid w:val="009400F6"/>
    <w:rsid w:val="00941153"/>
    <w:rsid w:val="00947CCC"/>
    <w:rsid w:val="00956BFD"/>
    <w:rsid w:val="0096039C"/>
    <w:rsid w:val="009613A4"/>
    <w:rsid w:val="009638F1"/>
    <w:rsid w:val="00963BDC"/>
    <w:rsid w:val="00965389"/>
    <w:rsid w:val="009703BB"/>
    <w:rsid w:val="00971B13"/>
    <w:rsid w:val="00977183"/>
    <w:rsid w:val="009812B6"/>
    <w:rsid w:val="009821E7"/>
    <w:rsid w:val="00982E75"/>
    <w:rsid w:val="009841B1"/>
    <w:rsid w:val="00985F9E"/>
    <w:rsid w:val="00994610"/>
    <w:rsid w:val="00995F73"/>
    <w:rsid w:val="00995F7C"/>
    <w:rsid w:val="009A3242"/>
    <w:rsid w:val="009A3C16"/>
    <w:rsid w:val="009A4B3F"/>
    <w:rsid w:val="009B4E61"/>
    <w:rsid w:val="009B4F76"/>
    <w:rsid w:val="009C0EAA"/>
    <w:rsid w:val="009C122A"/>
    <w:rsid w:val="009C2431"/>
    <w:rsid w:val="009C3767"/>
    <w:rsid w:val="009C569F"/>
    <w:rsid w:val="009D3708"/>
    <w:rsid w:val="009D48C2"/>
    <w:rsid w:val="009D71FB"/>
    <w:rsid w:val="009E262C"/>
    <w:rsid w:val="009E42A9"/>
    <w:rsid w:val="009E66EC"/>
    <w:rsid w:val="009F71CA"/>
    <w:rsid w:val="009F735C"/>
    <w:rsid w:val="00A0021F"/>
    <w:rsid w:val="00A046D3"/>
    <w:rsid w:val="00A133E5"/>
    <w:rsid w:val="00A168D9"/>
    <w:rsid w:val="00A177AB"/>
    <w:rsid w:val="00A30715"/>
    <w:rsid w:val="00A34702"/>
    <w:rsid w:val="00A3509B"/>
    <w:rsid w:val="00A37047"/>
    <w:rsid w:val="00A37F2C"/>
    <w:rsid w:val="00A53A48"/>
    <w:rsid w:val="00A54DF9"/>
    <w:rsid w:val="00A567FC"/>
    <w:rsid w:val="00A63939"/>
    <w:rsid w:val="00A64406"/>
    <w:rsid w:val="00A645A8"/>
    <w:rsid w:val="00A65E88"/>
    <w:rsid w:val="00A73F0F"/>
    <w:rsid w:val="00A744E3"/>
    <w:rsid w:val="00A754B9"/>
    <w:rsid w:val="00A76AE4"/>
    <w:rsid w:val="00A8222F"/>
    <w:rsid w:val="00A836A1"/>
    <w:rsid w:val="00A87015"/>
    <w:rsid w:val="00A935B3"/>
    <w:rsid w:val="00AA354C"/>
    <w:rsid w:val="00AA5AAD"/>
    <w:rsid w:val="00AA7A63"/>
    <w:rsid w:val="00AB0620"/>
    <w:rsid w:val="00AB2865"/>
    <w:rsid w:val="00AB5525"/>
    <w:rsid w:val="00AB5D0E"/>
    <w:rsid w:val="00AC1199"/>
    <w:rsid w:val="00AC3339"/>
    <w:rsid w:val="00AC620C"/>
    <w:rsid w:val="00AE4151"/>
    <w:rsid w:val="00AF1396"/>
    <w:rsid w:val="00AF186E"/>
    <w:rsid w:val="00AF4A85"/>
    <w:rsid w:val="00B03E68"/>
    <w:rsid w:val="00B05CC8"/>
    <w:rsid w:val="00B06170"/>
    <w:rsid w:val="00B11334"/>
    <w:rsid w:val="00B11834"/>
    <w:rsid w:val="00B11B77"/>
    <w:rsid w:val="00B12D35"/>
    <w:rsid w:val="00B12F87"/>
    <w:rsid w:val="00B147BC"/>
    <w:rsid w:val="00B1577B"/>
    <w:rsid w:val="00B26D0F"/>
    <w:rsid w:val="00B277DF"/>
    <w:rsid w:val="00B27FD7"/>
    <w:rsid w:val="00B30B0F"/>
    <w:rsid w:val="00B32093"/>
    <w:rsid w:val="00B338FA"/>
    <w:rsid w:val="00B357FC"/>
    <w:rsid w:val="00B35C2D"/>
    <w:rsid w:val="00B44EB3"/>
    <w:rsid w:val="00B45015"/>
    <w:rsid w:val="00B47743"/>
    <w:rsid w:val="00B534F8"/>
    <w:rsid w:val="00B56046"/>
    <w:rsid w:val="00B6027E"/>
    <w:rsid w:val="00B62956"/>
    <w:rsid w:val="00B64E41"/>
    <w:rsid w:val="00B66F8D"/>
    <w:rsid w:val="00B725C4"/>
    <w:rsid w:val="00B73B06"/>
    <w:rsid w:val="00B77262"/>
    <w:rsid w:val="00B85FA5"/>
    <w:rsid w:val="00B90148"/>
    <w:rsid w:val="00B92B59"/>
    <w:rsid w:val="00BA0D4A"/>
    <w:rsid w:val="00BA22C1"/>
    <w:rsid w:val="00BA2B31"/>
    <w:rsid w:val="00BA3B3E"/>
    <w:rsid w:val="00BA598D"/>
    <w:rsid w:val="00BA7158"/>
    <w:rsid w:val="00BA7E98"/>
    <w:rsid w:val="00BB41E4"/>
    <w:rsid w:val="00BB4720"/>
    <w:rsid w:val="00BB4FA2"/>
    <w:rsid w:val="00BB6DE6"/>
    <w:rsid w:val="00BC01E7"/>
    <w:rsid w:val="00BC1476"/>
    <w:rsid w:val="00BC61C4"/>
    <w:rsid w:val="00BD032F"/>
    <w:rsid w:val="00BD5428"/>
    <w:rsid w:val="00BD561F"/>
    <w:rsid w:val="00BD686E"/>
    <w:rsid w:val="00BD6E27"/>
    <w:rsid w:val="00BE03F7"/>
    <w:rsid w:val="00BE0FB8"/>
    <w:rsid w:val="00BE1F31"/>
    <w:rsid w:val="00BE273C"/>
    <w:rsid w:val="00BE59E7"/>
    <w:rsid w:val="00BE7731"/>
    <w:rsid w:val="00BF00DF"/>
    <w:rsid w:val="00BF139C"/>
    <w:rsid w:val="00BF439A"/>
    <w:rsid w:val="00C038C5"/>
    <w:rsid w:val="00C058CC"/>
    <w:rsid w:val="00C11475"/>
    <w:rsid w:val="00C12BD8"/>
    <w:rsid w:val="00C13C46"/>
    <w:rsid w:val="00C14A40"/>
    <w:rsid w:val="00C271BD"/>
    <w:rsid w:val="00C30713"/>
    <w:rsid w:val="00C30AA6"/>
    <w:rsid w:val="00C3537F"/>
    <w:rsid w:val="00C42C1A"/>
    <w:rsid w:val="00C45584"/>
    <w:rsid w:val="00C463DE"/>
    <w:rsid w:val="00C57788"/>
    <w:rsid w:val="00C610DD"/>
    <w:rsid w:val="00C6172A"/>
    <w:rsid w:val="00C63A99"/>
    <w:rsid w:val="00C63E31"/>
    <w:rsid w:val="00C72C59"/>
    <w:rsid w:val="00C7359F"/>
    <w:rsid w:val="00C74380"/>
    <w:rsid w:val="00C74A5C"/>
    <w:rsid w:val="00C95D00"/>
    <w:rsid w:val="00C967A5"/>
    <w:rsid w:val="00C96869"/>
    <w:rsid w:val="00C97C08"/>
    <w:rsid w:val="00CA172A"/>
    <w:rsid w:val="00CA57DE"/>
    <w:rsid w:val="00CA6164"/>
    <w:rsid w:val="00CA77E2"/>
    <w:rsid w:val="00CB1B91"/>
    <w:rsid w:val="00CB4CC4"/>
    <w:rsid w:val="00CC0B8A"/>
    <w:rsid w:val="00CC22F3"/>
    <w:rsid w:val="00CC2F70"/>
    <w:rsid w:val="00CC4E31"/>
    <w:rsid w:val="00CC6CCE"/>
    <w:rsid w:val="00CD0BEE"/>
    <w:rsid w:val="00CD3A0F"/>
    <w:rsid w:val="00CE037F"/>
    <w:rsid w:val="00CE1CD1"/>
    <w:rsid w:val="00CE25F0"/>
    <w:rsid w:val="00CE3D80"/>
    <w:rsid w:val="00CE79FB"/>
    <w:rsid w:val="00CE7C17"/>
    <w:rsid w:val="00CF2DA3"/>
    <w:rsid w:val="00CF3703"/>
    <w:rsid w:val="00CF3C5A"/>
    <w:rsid w:val="00D00785"/>
    <w:rsid w:val="00D01E63"/>
    <w:rsid w:val="00D03185"/>
    <w:rsid w:val="00D06918"/>
    <w:rsid w:val="00D07CB7"/>
    <w:rsid w:val="00D1356B"/>
    <w:rsid w:val="00D155F3"/>
    <w:rsid w:val="00D20629"/>
    <w:rsid w:val="00D2069F"/>
    <w:rsid w:val="00D22860"/>
    <w:rsid w:val="00D23D7B"/>
    <w:rsid w:val="00D303AB"/>
    <w:rsid w:val="00D32CF0"/>
    <w:rsid w:val="00D34081"/>
    <w:rsid w:val="00D3539D"/>
    <w:rsid w:val="00D36C3D"/>
    <w:rsid w:val="00D36E59"/>
    <w:rsid w:val="00D37ABE"/>
    <w:rsid w:val="00D4254B"/>
    <w:rsid w:val="00D44430"/>
    <w:rsid w:val="00D44A03"/>
    <w:rsid w:val="00D45EA4"/>
    <w:rsid w:val="00D510C2"/>
    <w:rsid w:val="00D51573"/>
    <w:rsid w:val="00D52B9B"/>
    <w:rsid w:val="00D53936"/>
    <w:rsid w:val="00D539F8"/>
    <w:rsid w:val="00D56346"/>
    <w:rsid w:val="00D56662"/>
    <w:rsid w:val="00D57B2A"/>
    <w:rsid w:val="00D61F4D"/>
    <w:rsid w:val="00D712D8"/>
    <w:rsid w:val="00D9177A"/>
    <w:rsid w:val="00D9250B"/>
    <w:rsid w:val="00D97485"/>
    <w:rsid w:val="00DA1A9A"/>
    <w:rsid w:val="00DA3401"/>
    <w:rsid w:val="00DA34F4"/>
    <w:rsid w:val="00DB072C"/>
    <w:rsid w:val="00DB0A40"/>
    <w:rsid w:val="00DB0EBB"/>
    <w:rsid w:val="00DB1F2A"/>
    <w:rsid w:val="00DB38CC"/>
    <w:rsid w:val="00DC50B3"/>
    <w:rsid w:val="00DC64DF"/>
    <w:rsid w:val="00DC6CB6"/>
    <w:rsid w:val="00DD1511"/>
    <w:rsid w:val="00DD5A92"/>
    <w:rsid w:val="00DE0A76"/>
    <w:rsid w:val="00DE0B0C"/>
    <w:rsid w:val="00DF1285"/>
    <w:rsid w:val="00E010B2"/>
    <w:rsid w:val="00E02E5B"/>
    <w:rsid w:val="00E07B26"/>
    <w:rsid w:val="00E1061E"/>
    <w:rsid w:val="00E26D7B"/>
    <w:rsid w:val="00E322EE"/>
    <w:rsid w:val="00E33045"/>
    <w:rsid w:val="00E342D4"/>
    <w:rsid w:val="00E3686B"/>
    <w:rsid w:val="00E374CC"/>
    <w:rsid w:val="00E4094F"/>
    <w:rsid w:val="00E40A4D"/>
    <w:rsid w:val="00E41086"/>
    <w:rsid w:val="00E45158"/>
    <w:rsid w:val="00E4573A"/>
    <w:rsid w:val="00E4635D"/>
    <w:rsid w:val="00E463E0"/>
    <w:rsid w:val="00E54E43"/>
    <w:rsid w:val="00E5695A"/>
    <w:rsid w:val="00E608FD"/>
    <w:rsid w:val="00E6367C"/>
    <w:rsid w:val="00E649DC"/>
    <w:rsid w:val="00E73083"/>
    <w:rsid w:val="00E739F6"/>
    <w:rsid w:val="00E75364"/>
    <w:rsid w:val="00E75A66"/>
    <w:rsid w:val="00E76120"/>
    <w:rsid w:val="00E830FE"/>
    <w:rsid w:val="00E83FC1"/>
    <w:rsid w:val="00E91858"/>
    <w:rsid w:val="00E93455"/>
    <w:rsid w:val="00E960CE"/>
    <w:rsid w:val="00E96C1A"/>
    <w:rsid w:val="00E97C37"/>
    <w:rsid w:val="00EA22AB"/>
    <w:rsid w:val="00EA54A7"/>
    <w:rsid w:val="00EA6549"/>
    <w:rsid w:val="00EA6A6B"/>
    <w:rsid w:val="00EC19F8"/>
    <w:rsid w:val="00EC364F"/>
    <w:rsid w:val="00ED2AEC"/>
    <w:rsid w:val="00ED6753"/>
    <w:rsid w:val="00EE0658"/>
    <w:rsid w:val="00EE5E0E"/>
    <w:rsid w:val="00EF1F22"/>
    <w:rsid w:val="00EF4B5D"/>
    <w:rsid w:val="00EF6954"/>
    <w:rsid w:val="00EF6A25"/>
    <w:rsid w:val="00F025D3"/>
    <w:rsid w:val="00F02F94"/>
    <w:rsid w:val="00F04E74"/>
    <w:rsid w:val="00F070CF"/>
    <w:rsid w:val="00F16635"/>
    <w:rsid w:val="00F17140"/>
    <w:rsid w:val="00F2269D"/>
    <w:rsid w:val="00F23A38"/>
    <w:rsid w:val="00F2403D"/>
    <w:rsid w:val="00F24192"/>
    <w:rsid w:val="00F26283"/>
    <w:rsid w:val="00F3036B"/>
    <w:rsid w:val="00F35E2D"/>
    <w:rsid w:val="00F46AE2"/>
    <w:rsid w:val="00F5049F"/>
    <w:rsid w:val="00F51EA7"/>
    <w:rsid w:val="00F54453"/>
    <w:rsid w:val="00F55CB3"/>
    <w:rsid w:val="00F5752E"/>
    <w:rsid w:val="00F57741"/>
    <w:rsid w:val="00F6048D"/>
    <w:rsid w:val="00F604CD"/>
    <w:rsid w:val="00F6373B"/>
    <w:rsid w:val="00F65CB0"/>
    <w:rsid w:val="00F76C99"/>
    <w:rsid w:val="00F77589"/>
    <w:rsid w:val="00F8475C"/>
    <w:rsid w:val="00F86A01"/>
    <w:rsid w:val="00F963D5"/>
    <w:rsid w:val="00F9792D"/>
    <w:rsid w:val="00FA1B29"/>
    <w:rsid w:val="00FA6F18"/>
    <w:rsid w:val="00FB72B1"/>
    <w:rsid w:val="00FB7BFD"/>
    <w:rsid w:val="00FC6074"/>
    <w:rsid w:val="00FC6CA4"/>
    <w:rsid w:val="00FD1FEA"/>
    <w:rsid w:val="00FD2C7B"/>
    <w:rsid w:val="00FD6D42"/>
    <w:rsid w:val="00FE27E0"/>
    <w:rsid w:val="00FE3B88"/>
    <w:rsid w:val="00FF2C9A"/>
    <w:rsid w:val="00FF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048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538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50A6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E3B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C4E31"/>
    <w:pPr>
      <w:suppressAutoHyphens/>
    </w:pPr>
    <w:rPr>
      <w:b/>
      <w:sz w:val="20"/>
      <w:szCs w:val="20"/>
      <w:lang w:eastAsia="ar-SA"/>
    </w:rPr>
  </w:style>
  <w:style w:type="paragraph" w:styleId="a6">
    <w:name w:val="footer"/>
    <w:basedOn w:val="a"/>
    <w:rsid w:val="00205A3C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uiPriority w:val="99"/>
    <w:rsid w:val="00464A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464ACB"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464ACB"/>
    <w:rPr>
      <w:color w:val="0000FF"/>
      <w:u w:val="single"/>
    </w:rPr>
  </w:style>
  <w:style w:type="paragraph" w:customStyle="1" w:styleId="ConsPlusNormal">
    <w:name w:val="ConsPlusNormal"/>
    <w:rsid w:val="000F2E9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List Paragraph"/>
    <w:aliases w:val="Заговок Марина"/>
    <w:basedOn w:val="a"/>
    <w:link w:val="ab"/>
    <w:uiPriority w:val="34"/>
    <w:qFormat/>
    <w:rsid w:val="00D539F8"/>
    <w:pPr>
      <w:ind w:left="720"/>
      <w:contextualSpacing/>
    </w:pPr>
  </w:style>
  <w:style w:type="paragraph" w:customStyle="1" w:styleId="11">
    <w:name w:val="Абзац списка1"/>
    <w:basedOn w:val="a"/>
    <w:rsid w:val="007E056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5">
    <w:name w:val="Основной текст Знак"/>
    <w:link w:val="a4"/>
    <w:rsid w:val="000947D7"/>
    <w:rPr>
      <w:b/>
      <w:lang w:eastAsia="ar-SA"/>
    </w:rPr>
  </w:style>
  <w:style w:type="paragraph" w:styleId="ac">
    <w:name w:val="Normal (Web)"/>
    <w:basedOn w:val="a"/>
    <w:unhideWhenUsed/>
    <w:rsid w:val="00BB4FA2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650A69"/>
    <w:rPr>
      <w:b/>
      <w:bCs/>
      <w:sz w:val="36"/>
      <w:szCs w:val="36"/>
    </w:rPr>
  </w:style>
  <w:style w:type="paragraph" w:styleId="ad">
    <w:name w:val="No Spacing"/>
    <w:aliases w:val="Стратегия"/>
    <w:link w:val="ae"/>
    <w:uiPriority w:val="1"/>
    <w:qFormat/>
    <w:rsid w:val="00887BBF"/>
    <w:rPr>
      <w:rFonts w:ascii="Calibri" w:eastAsia="Calibri" w:hAnsi="Calibri"/>
      <w:sz w:val="22"/>
      <w:szCs w:val="22"/>
      <w:lang w:eastAsia="en-US"/>
    </w:rPr>
  </w:style>
  <w:style w:type="character" w:styleId="af">
    <w:name w:val="Strong"/>
    <w:qFormat/>
    <w:rsid w:val="004E6B0B"/>
    <w:rPr>
      <w:b/>
      <w:bCs/>
    </w:rPr>
  </w:style>
  <w:style w:type="character" w:customStyle="1" w:styleId="ae">
    <w:name w:val="Без интервала Знак"/>
    <w:aliases w:val="Стратегия Знак"/>
    <w:link w:val="ad"/>
    <w:uiPriority w:val="1"/>
    <w:locked/>
    <w:rsid w:val="007F5295"/>
    <w:rPr>
      <w:rFonts w:ascii="Calibri" w:eastAsia="Calibri" w:hAnsi="Calibri"/>
      <w:sz w:val="22"/>
      <w:szCs w:val="22"/>
      <w:lang w:eastAsia="en-US"/>
    </w:rPr>
  </w:style>
  <w:style w:type="character" w:customStyle="1" w:styleId="FontStyle17">
    <w:name w:val="Font Style17"/>
    <w:basedOn w:val="a0"/>
    <w:rsid w:val="00270B58"/>
    <w:rPr>
      <w:rFonts w:ascii="Cambria" w:hAnsi="Cambria" w:cs="Cambria" w:hint="default"/>
      <w:spacing w:val="-10"/>
      <w:sz w:val="26"/>
      <w:szCs w:val="26"/>
    </w:rPr>
  </w:style>
  <w:style w:type="character" w:customStyle="1" w:styleId="10">
    <w:name w:val="Заголовок 1 Знак"/>
    <w:basedOn w:val="a0"/>
    <w:link w:val="1"/>
    <w:rsid w:val="008538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unhideWhenUsed/>
    <w:rsid w:val="00E106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1061E"/>
    <w:rPr>
      <w:rFonts w:ascii="Courier New" w:hAnsi="Courier New" w:cs="Courier New"/>
    </w:rPr>
  </w:style>
  <w:style w:type="paragraph" w:customStyle="1" w:styleId="ConsPlusJurTerm">
    <w:name w:val="ConsPlusJurTerm"/>
    <w:uiPriority w:val="99"/>
    <w:rsid w:val="0044397D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ConsNormal">
    <w:name w:val="ConsNormal"/>
    <w:rsid w:val="00731925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customStyle="1" w:styleId="Style3">
    <w:name w:val="Style3"/>
    <w:basedOn w:val="a"/>
    <w:rsid w:val="00692F09"/>
    <w:pPr>
      <w:widowControl w:val="0"/>
      <w:autoSpaceDE w:val="0"/>
      <w:autoSpaceDN w:val="0"/>
      <w:adjustRightInd w:val="0"/>
      <w:spacing w:line="322" w:lineRule="exact"/>
      <w:ind w:firstLine="701"/>
      <w:jc w:val="both"/>
    </w:pPr>
    <w:rPr>
      <w:rFonts w:ascii="Cambria" w:hAnsi="Cambria"/>
    </w:rPr>
  </w:style>
  <w:style w:type="character" w:customStyle="1" w:styleId="text">
    <w:name w:val="text"/>
    <w:basedOn w:val="a0"/>
    <w:rsid w:val="003F3029"/>
  </w:style>
  <w:style w:type="character" w:customStyle="1" w:styleId="ft5869">
    <w:name w:val="ft5869"/>
    <w:basedOn w:val="a0"/>
    <w:rsid w:val="00714B27"/>
  </w:style>
  <w:style w:type="paragraph" w:styleId="af0">
    <w:name w:val="footnote text"/>
    <w:basedOn w:val="a"/>
    <w:link w:val="af1"/>
    <w:uiPriority w:val="99"/>
    <w:unhideWhenUsed/>
    <w:rsid w:val="00DD5A92"/>
    <w:rPr>
      <w:rFonts w:asciiTheme="minorHAnsi" w:eastAsiaTheme="minorEastAsia" w:hAnsiTheme="minorHAnsi" w:cstheme="minorBidi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DD5A92"/>
    <w:rPr>
      <w:rFonts w:asciiTheme="minorHAnsi" w:eastAsiaTheme="minorEastAsia" w:hAnsiTheme="minorHAnsi" w:cstheme="minorBidi"/>
    </w:rPr>
  </w:style>
  <w:style w:type="character" w:styleId="af2">
    <w:name w:val="footnote reference"/>
    <w:aliases w:val="текст сноски,Знак сноски-FN,Ciae niinee-FN,Знак сноски 1,Ciae niinee 1,анкета сноска,fr,Used by Word for Help footnote symbols,Avg - Знак сноски,avg-Знак сноски,Referencia nota al pie,ООО Знак сноски,СНОСКА,сноска1,ftref,Avg,вески,ХИА_ЗС"/>
    <w:basedOn w:val="a0"/>
    <w:uiPriority w:val="99"/>
    <w:unhideWhenUsed/>
    <w:qFormat/>
    <w:rsid w:val="00DD5A92"/>
    <w:rPr>
      <w:vertAlign w:val="superscript"/>
    </w:rPr>
  </w:style>
  <w:style w:type="character" w:customStyle="1" w:styleId="ab">
    <w:name w:val="Абзац списка Знак"/>
    <w:aliases w:val="Заговок Марина Знак"/>
    <w:link w:val="aa"/>
    <w:uiPriority w:val="99"/>
    <w:locked/>
    <w:rsid w:val="00916A8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048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538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50A6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E3B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C4E31"/>
    <w:pPr>
      <w:suppressAutoHyphens/>
    </w:pPr>
    <w:rPr>
      <w:b/>
      <w:sz w:val="20"/>
      <w:szCs w:val="20"/>
      <w:lang w:eastAsia="ar-SA"/>
    </w:rPr>
  </w:style>
  <w:style w:type="paragraph" w:styleId="a6">
    <w:name w:val="footer"/>
    <w:basedOn w:val="a"/>
    <w:rsid w:val="00205A3C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uiPriority w:val="99"/>
    <w:rsid w:val="00464A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464ACB"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464ACB"/>
    <w:rPr>
      <w:color w:val="0000FF"/>
      <w:u w:val="single"/>
    </w:rPr>
  </w:style>
  <w:style w:type="paragraph" w:customStyle="1" w:styleId="ConsPlusNormal">
    <w:name w:val="ConsPlusNormal"/>
    <w:rsid w:val="000F2E9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List Paragraph"/>
    <w:aliases w:val="Заговок Марина"/>
    <w:basedOn w:val="a"/>
    <w:link w:val="ab"/>
    <w:uiPriority w:val="34"/>
    <w:qFormat/>
    <w:rsid w:val="00D539F8"/>
    <w:pPr>
      <w:ind w:left="720"/>
      <w:contextualSpacing/>
    </w:pPr>
  </w:style>
  <w:style w:type="paragraph" w:customStyle="1" w:styleId="11">
    <w:name w:val="Абзац списка1"/>
    <w:basedOn w:val="a"/>
    <w:rsid w:val="007E056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5">
    <w:name w:val="Основной текст Знак"/>
    <w:link w:val="a4"/>
    <w:rsid w:val="000947D7"/>
    <w:rPr>
      <w:b/>
      <w:lang w:eastAsia="ar-SA"/>
    </w:rPr>
  </w:style>
  <w:style w:type="paragraph" w:styleId="ac">
    <w:name w:val="Normal (Web)"/>
    <w:basedOn w:val="a"/>
    <w:unhideWhenUsed/>
    <w:rsid w:val="00BB4FA2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650A69"/>
    <w:rPr>
      <w:b/>
      <w:bCs/>
      <w:sz w:val="36"/>
      <w:szCs w:val="36"/>
    </w:rPr>
  </w:style>
  <w:style w:type="paragraph" w:styleId="ad">
    <w:name w:val="No Spacing"/>
    <w:aliases w:val="Стратегия"/>
    <w:link w:val="ae"/>
    <w:uiPriority w:val="1"/>
    <w:qFormat/>
    <w:rsid w:val="00887BBF"/>
    <w:rPr>
      <w:rFonts w:ascii="Calibri" w:eastAsia="Calibri" w:hAnsi="Calibri"/>
      <w:sz w:val="22"/>
      <w:szCs w:val="22"/>
      <w:lang w:eastAsia="en-US"/>
    </w:rPr>
  </w:style>
  <w:style w:type="character" w:styleId="af">
    <w:name w:val="Strong"/>
    <w:qFormat/>
    <w:rsid w:val="004E6B0B"/>
    <w:rPr>
      <w:b/>
      <w:bCs/>
    </w:rPr>
  </w:style>
  <w:style w:type="character" w:customStyle="1" w:styleId="ae">
    <w:name w:val="Без интервала Знак"/>
    <w:aliases w:val="Стратегия Знак"/>
    <w:link w:val="ad"/>
    <w:uiPriority w:val="1"/>
    <w:locked/>
    <w:rsid w:val="007F5295"/>
    <w:rPr>
      <w:rFonts w:ascii="Calibri" w:eastAsia="Calibri" w:hAnsi="Calibri"/>
      <w:sz w:val="22"/>
      <w:szCs w:val="22"/>
      <w:lang w:eastAsia="en-US"/>
    </w:rPr>
  </w:style>
  <w:style w:type="character" w:customStyle="1" w:styleId="FontStyle17">
    <w:name w:val="Font Style17"/>
    <w:basedOn w:val="a0"/>
    <w:rsid w:val="00270B58"/>
    <w:rPr>
      <w:rFonts w:ascii="Cambria" w:hAnsi="Cambria" w:cs="Cambria" w:hint="default"/>
      <w:spacing w:val="-10"/>
      <w:sz w:val="26"/>
      <w:szCs w:val="26"/>
    </w:rPr>
  </w:style>
  <w:style w:type="character" w:customStyle="1" w:styleId="10">
    <w:name w:val="Заголовок 1 Знак"/>
    <w:basedOn w:val="a0"/>
    <w:link w:val="1"/>
    <w:rsid w:val="008538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unhideWhenUsed/>
    <w:rsid w:val="00E106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1061E"/>
    <w:rPr>
      <w:rFonts w:ascii="Courier New" w:hAnsi="Courier New" w:cs="Courier New"/>
    </w:rPr>
  </w:style>
  <w:style w:type="paragraph" w:customStyle="1" w:styleId="ConsPlusJurTerm">
    <w:name w:val="ConsPlusJurTerm"/>
    <w:uiPriority w:val="99"/>
    <w:rsid w:val="0044397D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ConsNormal">
    <w:name w:val="ConsNormal"/>
    <w:rsid w:val="00731925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customStyle="1" w:styleId="Style3">
    <w:name w:val="Style3"/>
    <w:basedOn w:val="a"/>
    <w:rsid w:val="00692F09"/>
    <w:pPr>
      <w:widowControl w:val="0"/>
      <w:autoSpaceDE w:val="0"/>
      <w:autoSpaceDN w:val="0"/>
      <w:adjustRightInd w:val="0"/>
      <w:spacing w:line="322" w:lineRule="exact"/>
      <w:ind w:firstLine="701"/>
      <w:jc w:val="both"/>
    </w:pPr>
    <w:rPr>
      <w:rFonts w:ascii="Cambria" w:hAnsi="Cambria"/>
    </w:rPr>
  </w:style>
  <w:style w:type="character" w:customStyle="1" w:styleId="text">
    <w:name w:val="text"/>
    <w:basedOn w:val="a0"/>
    <w:rsid w:val="003F3029"/>
  </w:style>
  <w:style w:type="character" w:customStyle="1" w:styleId="ft5869">
    <w:name w:val="ft5869"/>
    <w:basedOn w:val="a0"/>
    <w:rsid w:val="00714B27"/>
  </w:style>
  <w:style w:type="paragraph" w:styleId="af0">
    <w:name w:val="footnote text"/>
    <w:basedOn w:val="a"/>
    <w:link w:val="af1"/>
    <w:uiPriority w:val="99"/>
    <w:unhideWhenUsed/>
    <w:rsid w:val="00DD5A92"/>
    <w:rPr>
      <w:rFonts w:asciiTheme="minorHAnsi" w:eastAsiaTheme="minorEastAsia" w:hAnsiTheme="minorHAnsi" w:cstheme="minorBidi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DD5A92"/>
    <w:rPr>
      <w:rFonts w:asciiTheme="minorHAnsi" w:eastAsiaTheme="minorEastAsia" w:hAnsiTheme="minorHAnsi" w:cstheme="minorBidi"/>
    </w:rPr>
  </w:style>
  <w:style w:type="character" w:styleId="af2">
    <w:name w:val="footnote reference"/>
    <w:aliases w:val="текст сноски,Знак сноски-FN,Ciae niinee-FN,Знак сноски 1,Ciae niinee 1,анкета сноска,fr,Used by Word for Help footnote symbols,Avg - Знак сноски,avg-Знак сноски,Referencia nota al pie,ООО Знак сноски,СНОСКА,сноска1,ftref,Avg,вески,ХИА_ЗС"/>
    <w:basedOn w:val="a0"/>
    <w:uiPriority w:val="99"/>
    <w:unhideWhenUsed/>
    <w:qFormat/>
    <w:rsid w:val="00DD5A92"/>
    <w:rPr>
      <w:vertAlign w:val="superscript"/>
    </w:rPr>
  </w:style>
  <w:style w:type="character" w:customStyle="1" w:styleId="ab">
    <w:name w:val="Абзац списка Знак"/>
    <w:aliases w:val="Заговок Марина Знак"/>
    <w:link w:val="aa"/>
    <w:uiPriority w:val="99"/>
    <w:locked/>
    <w:rsid w:val="00916A8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9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5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8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komissya.con@yandex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F0BCA-7238-481F-832C-917ECE4CF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4</Pages>
  <Words>1159</Words>
  <Characters>6608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КАЛУЖСКАЯ ОБЛАСТЬ</vt:lpstr>
    </vt:vector>
  </TitlesOfParts>
  <Company>Home</Company>
  <LinksUpToDate>false</LinksUpToDate>
  <CharactersWithSpaces>7752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КАЛУЖСКАЯ ОБЛАСТЬ</dc:title>
  <dc:creator>Admin</dc:creator>
  <cp:lastModifiedBy>Админ</cp:lastModifiedBy>
  <cp:revision>10</cp:revision>
  <cp:lastPrinted>2023-12-04T08:46:00Z</cp:lastPrinted>
  <dcterms:created xsi:type="dcterms:W3CDTF">2023-11-22T05:14:00Z</dcterms:created>
  <dcterms:modified xsi:type="dcterms:W3CDTF">2023-12-04T08:54:00Z</dcterms:modified>
</cp:coreProperties>
</file>